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aps/>
          <w:color w:val="000000"/>
          <w:lang w:val="bg-BG" w:eastAsia="en-US"/>
        </w:rPr>
      </w:pPr>
    </w:p>
    <w:p w:rsidR="0020335D" w:rsidRPr="00CB7D0E" w:rsidRDefault="0020335D" w:rsidP="002C0605">
      <w:pPr>
        <w:autoSpaceDE w:val="0"/>
        <w:autoSpaceDN w:val="0"/>
        <w:adjustRightInd w:val="0"/>
        <w:ind w:left="4956"/>
        <w:rPr>
          <w:b/>
          <w:bCs/>
          <w:caps/>
          <w:color w:val="000000"/>
          <w:lang w:val="bg-BG" w:eastAsia="en-US"/>
        </w:rPr>
      </w:pPr>
      <w:r w:rsidRPr="00CB7D0E">
        <w:rPr>
          <w:b/>
          <w:bCs/>
          <w:caps/>
          <w:color w:val="000000"/>
          <w:lang w:val="bg-BG" w:eastAsia="en-US"/>
        </w:rPr>
        <w:t>Одобрявам:</w:t>
      </w:r>
    </w:p>
    <w:p w:rsidR="0020335D" w:rsidRPr="00CB7D0E" w:rsidRDefault="0020335D" w:rsidP="002C0605">
      <w:pPr>
        <w:autoSpaceDE w:val="0"/>
        <w:autoSpaceDN w:val="0"/>
        <w:adjustRightInd w:val="0"/>
        <w:ind w:left="6372"/>
        <w:rPr>
          <w:b/>
          <w:bCs/>
          <w:caps/>
          <w:color w:val="000000"/>
          <w:lang w:val="bg-BG" w:eastAsia="en-US"/>
        </w:rPr>
      </w:pPr>
      <w:r>
        <w:rPr>
          <w:b/>
          <w:bCs/>
          <w:caps/>
          <w:color w:val="000000"/>
          <w:lang w:val="bg-BG" w:eastAsia="en-US"/>
        </w:rPr>
        <w:t>АЙХАН ХАШИМОВ</w:t>
      </w:r>
      <w:r w:rsidRPr="00CB7D0E">
        <w:rPr>
          <w:b/>
          <w:bCs/>
          <w:caps/>
          <w:color w:val="000000"/>
          <w:lang w:val="bg-BG" w:eastAsia="en-US"/>
        </w:rPr>
        <w:t xml:space="preserve"> </w:t>
      </w:r>
    </w:p>
    <w:p w:rsidR="0020335D" w:rsidRPr="00CB7D0E" w:rsidRDefault="0020335D" w:rsidP="002C0605">
      <w:pPr>
        <w:autoSpaceDE w:val="0"/>
        <w:autoSpaceDN w:val="0"/>
        <w:adjustRightInd w:val="0"/>
        <w:ind w:left="6372"/>
        <w:rPr>
          <w:color w:val="000000"/>
          <w:lang w:val="bg-BG" w:eastAsia="en-US"/>
        </w:rPr>
      </w:pPr>
      <w:r w:rsidRPr="00CB7D0E">
        <w:rPr>
          <w:b/>
          <w:bCs/>
          <w:caps/>
          <w:color w:val="000000"/>
          <w:lang w:val="bg-BG" w:eastAsia="en-US"/>
        </w:rPr>
        <w:t xml:space="preserve">кмет на община </w:t>
      </w:r>
      <w:r>
        <w:rPr>
          <w:b/>
          <w:bCs/>
          <w:caps/>
          <w:color w:val="000000"/>
          <w:lang w:val="bg-BG" w:eastAsia="en-US"/>
        </w:rPr>
        <w:t>ЛОЗНИЦА</w:t>
      </w:r>
    </w:p>
    <w:p w:rsidR="0020335D" w:rsidRPr="00CB7D0E" w:rsidRDefault="0020335D" w:rsidP="00BD59A9">
      <w:pPr>
        <w:tabs>
          <w:tab w:val="left" w:pos="5595"/>
        </w:tabs>
        <w:autoSpaceDE w:val="0"/>
        <w:autoSpaceDN w:val="0"/>
        <w:adjustRightInd w:val="0"/>
        <w:jc w:val="right"/>
        <w:rPr>
          <w:b/>
          <w:bCs/>
          <w:color w:val="000000"/>
          <w:lang w:val="bg-BG" w:eastAsia="en-US"/>
        </w:rPr>
      </w:pPr>
      <w:r w:rsidRPr="00CB7D0E">
        <w:rPr>
          <w:b/>
          <w:bCs/>
          <w:color w:val="000000"/>
          <w:lang w:val="bg-BG" w:eastAsia="en-US"/>
        </w:rPr>
        <w:tab/>
      </w:r>
    </w:p>
    <w:p w:rsidR="0020335D" w:rsidRPr="00CB7D0E" w:rsidRDefault="0020335D" w:rsidP="00BD59A9">
      <w:pPr>
        <w:autoSpaceDE w:val="0"/>
        <w:autoSpaceDN w:val="0"/>
        <w:adjustRightInd w:val="0"/>
        <w:jc w:val="right"/>
        <w:rPr>
          <w:b/>
          <w:bCs/>
          <w:color w:val="000000"/>
          <w:lang w:val="bg-BG" w:eastAsia="en-US"/>
        </w:rPr>
      </w:pPr>
    </w:p>
    <w:p w:rsidR="0020335D" w:rsidRPr="00CB7D0E" w:rsidRDefault="0020335D" w:rsidP="00BD59A9">
      <w:pPr>
        <w:autoSpaceDE w:val="0"/>
        <w:autoSpaceDN w:val="0"/>
        <w:adjustRightInd w:val="0"/>
        <w:jc w:val="center"/>
        <w:rPr>
          <w:b/>
          <w:bCs/>
          <w:color w:val="000000"/>
          <w:lang w:val="bg-BG" w:eastAsia="en-US"/>
        </w:rPr>
      </w:pPr>
    </w:p>
    <w:p w:rsidR="0020335D" w:rsidRPr="00CB7D0E" w:rsidRDefault="0020335D" w:rsidP="00827C5F">
      <w:pPr>
        <w:autoSpaceDE w:val="0"/>
        <w:autoSpaceDN w:val="0"/>
        <w:adjustRightInd w:val="0"/>
        <w:jc w:val="center"/>
        <w:rPr>
          <w:b/>
          <w:bCs/>
          <w:color w:val="000000"/>
          <w:lang w:val="bg-BG" w:eastAsia="en-US"/>
        </w:rPr>
      </w:pPr>
      <w:r w:rsidRPr="00CB7D0E">
        <w:rPr>
          <w:b/>
          <w:bCs/>
          <w:color w:val="000000"/>
          <w:lang w:val="bg-BG" w:eastAsia="en-US"/>
        </w:rPr>
        <w:t>ДОКУМЕНТАЦИЯ</w:t>
      </w:r>
    </w:p>
    <w:p w:rsidR="0020335D" w:rsidRPr="00CB7D0E" w:rsidRDefault="0020335D" w:rsidP="00827C5F">
      <w:pPr>
        <w:autoSpaceDE w:val="0"/>
        <w:autoSpaceDN w:val="0"/>
        <w:adjustRightInd w:val="0"/>
        <w:jc w:val="center"/>
        <w:rPr>
          <w:b/>
          <w:bCs/>
          <w:color w:val="000000"/>
          <w:lang w:val="bg-BG" w:eastAsia="en-US"/>
        </w:rPr>
      </w:pPr>
    </w:p>
    <w:p w:rsidR="0020335D" w:rsidRPr="00CB7D0E" w:rsidRDefault="0020335D" w:rsidP="00827C5F">
      <w:pPr>
        <w:autoSpaceDE w:val="0"/>
        <w:autoSpaceDN w:val="0"/>
        <w:adjustRightInd w:val="0"/>
        <w:jc w:val="center"/>
        <w:rPr>
          <w:b/>
          <w:bCs/>
          <w:color w:val="000000"/>
          <w:lang w:val="bg-BG" w:eastAsia="en-US"/>
        </w:rPr>
      </w:pPr>
      <w:r w:rsidRPr="00CB7D0E">
        <w:rPr>
          <w:b/>
          <w:bCs/>
          <w:color w:val="000000"/>
          <w:lang w:val="bg-BG" w:eastAsia="en-US"/>
        </w:rPr>
        <w:t>ЗА УЧАСТИЕ В ОТКРИТА ПРОЦЕДУРА ПО РЕДА НА ЗАКОНА ЗА ОБЩЕСТВЕНИТЕ ПОРЪЧКИ</w:t>
      </w:r>
    </w:p>
    <w:p w:rsidR="0020335D" w:rsidRPr="00CB7D0E" w:rsidRDefault="0020335D" w:rsidP="00BD59A9">
      <w:pPr>
        <w:autoSpaceDE w:val="0"/>
        <w:autoSpaceDN w:val="0"/>
        <w:adjustRightInd w:val="0"/>
        <w:jc w:val="center"/>
        <w:rPr>
          <w:b/>
          <w:bCs/>
          <w:color w:val="000000"/>
          <w:lang w:val="bg-BG" w:eastAsia="en-US"/>
        </w:rPr>
      </w:pPr>
    </w:p>
    <w:p w:rsidR="0020335D" w:rsidRPr="00CB7D0E" w:rsidRDefault="0020335D" w:rsidP="00BD59A9">
      <w:pPr>
        <w:autoSpaceDE w:val="0"/>
        <w:autoSpaceDN w:val="0"/>
        <w:adjustRightInd w:val="0"/>
        <w:jc w:val="center"/>
        <w:rPr>
          <w:b/>
          <w:bCs/>
          <w:color w:val="000000"/>
          <w:lang w:val="bg-BG" w:eastAsia="en-US"/>
        </w:rPr>
      </w:pPr>
    </w:p>
    <w:p w:rsidR="0020335D" w:rsidRPr="00CB7D0E" w:rsidRDefault="0020335D" w:rsidP="00BD59A9">
      <w:pPr>
        <w:ind w:left="360"/>
        <w:jc w:val="center"/>
        <w:rPr>
          <w:b/>
          <w:iCs/>
          <w:color w:val="000000"/>
          <w:sz w:val="28"/>
          <w:szCs w:val="28"/>
          <w:lang w:val="bg-BG" w:eastAsia="en-US"/>
        </w:rPr>
      </w:pPr>
    </w:p>
    <w:p w:rsidR="0020335D" w:rsidRPr="00CB7D0E" w:rsidRDefault="0020335D" w:rsidP="00BD59A9">
      <w:pPr>
        <w:ind w:left="360"/>
        <w:jc w:val="center"/>
        <w:rPr>
          <w:b/>
          <w:iCs/>
          <w:color w:val="000000"/>
          <w:sz w:val="28"/>
          <w:szCs w:val="28"/>
          <w:lang w:val="bg-BG" w:eastAsia="en-US"/>
        </w:rPr>
      </w:pPr>
      <w:r>
        <w:rPr>
          <w:b/>
          <w:iCs/>
          <w:color w:val="000000"/>
          <w:sz w:val="28"/>
          <w:szCs w:val="28"/>
          <w:lang w:val="bg-BG" w:eastAsia="en-US"/>
        </w:rPr>
        <w:t>С предмет:</w:t>
      </w:r>
    </w:p>
    <w:p w:rsidR="0020335D" w:rsidRDefault="0020335D" w:rsidP="0063096E">
      <w:pPr>
        <w:jc w:val="center"/>
        <w:rPr>
          <w:b/>
          <w:iCs/>
          <w:color w:val="000000"/>
          <w:sz w:val="28"/>
          <w:szCs w:val="28"/>
          <w:lang w:val="bg-BG" w:eastAsia="en-US"/>
        </w:rPr>
      </w:pPr>
      <w:r w:rsidRPr="00CB7D0E">
        <w:rPr>
          <w:b/>
          <w:iCs/>
          <w:color w:val="000000"/>
          <w:sz w:val="28"/>
          <w:szCs w:val="28"/>
          <w:lang w:val="bg-BG" w:eastAsia="en-US"/>
        </w:rPr>
        <w:t xml:space="preserve">„Доставка на специализирано транспортно средство за  хора с </w:t>
      </w:r>
      <w:r>
        <w:rPr>
          <w:b/>
          <w:iCs/>
          <w:color w:val="000000"/>
          <w:sz w:val="28"/>
          <w:szCs w:val="28"/>
          <w:lang w:val="bg-BG" w:eastAsia="en-US"/>
        </w:rPr>
        <w:t>увреждания</w:t>
      </w:r>
      <w:r w:rsidRPr="00CB7D0E">
        <w:rPr>
          <w:b/>
          <w:iCs/>
          <w:color w:val="000000"/>
          <w:sz w:val="28"/>
          <w:szCs w:val="28"/>
          <w:lang w:val="bg-BG" w:eastAsia="en-US"/>
        </w:rPr>
        <w:t>”</w:t>
      </w:r>
    </w:p>
    <w:p w:rsidR="0020335D" w:rsidRPr="009D4AD1" w:rsidRDefault="0020335D" w:rsidP="0063096E">
      <w:pPr>
        <w:jc w:val="center"/>
        <w:rPr>
          <w:sz w:val="28"/>
          <w:szCs w:val="28"/>
          <w:lang w:val="bg-BG"/>
        </w:rPr>
      </w:pPr>
      <w:r w:rsidRPr="009D4AD1">
        <w:rPr>
          <w:bCs/>
          <w:iCs/>
          <w:color w:val="000000"/>
          <w:sz w:val="28"/>
          <w:szCs w:val="28"/>
          <w:lang w:val="bg-BG" w:eastAsia="en-US"/>
        </w:rPr>
        <w:t xml:space="preserve">по </w:t>
      </w:r>
      <w:r w:rsidRPr="009D4AD1">
        <w:rPr>
          <w:bCs/>
          <w:sz w:val="28"/>
          <w:szCs w:val="28"/>
          <w:lang w:val="bg-BG"/>
        </w:rPr>
        <w:t xml:space="preserve">проект </w:t>
      </w:r>
      <w:r>
        <w:rPr>
          <w:bCs/>
          <w:sz w:val="28"/>
          <w:szCs w:val="28"/>
          <w:shd w:val="clear" w:color="auto" w:fill="FFFFFF"/>
          <w:lang w:val="bg-BG"/>
        </w:rPr>
        <w:t>"Ръка за ръка</w:t>
      </w:r>
      <w:r w:rsidRPr="009D4AD1">
        <w:rPr>
          <w:bCs/>
          <w:sz w:val="28"/>
          <w:szCs w:val="28"/>
          <w:shd w:val="clear" w:color="auto" w:fill="FFFFFF"/>
          <w:lang w:val="bg-BG"/>
        </w:rPr>
        <w:t>"</w:t>
      </w:r>
      <w:r w:rsidRPr="009D4AD1">
        <w:rPr>
          <w:bCs/>
          <w:sz w:val="28"/>
          <w:szCs w:val="28"/>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Cs/>
          <w:caps/>
          <w:sz w:val="28"/>
          <w:szCs w:val="28"/>
          <w:lang w:val="bg-BG"/>
        </w:rPr>
        <w:t>BG05M9ОP001-2.002-0126</w:t>
      </w:r>
      <w:r w:rsidRPr="009D4AD1">
        <w:rPr>
          <w:bCs/>
          <w:caps/>
          <w:sz w:val="28"/>
          <w:szCs w:val="28"/>
          <w:lang w:val="bg-BG"/>
        </w:rPr>
        <w:t>-С001</w:t>
      </w:r>
      <w:r w:rsidRPr="009D4AD1">
        <w:rPr>
          <w:bCs/>
          <w:sz w:val="28"/>
          <w:szCs w:val="28"/>
          <w:lang w:val="bg-BG"/>
        </w:rPr>
        <w:t>“</w:t>
      </w:r>
    </w:p>
    <w:p w:rsidR="0020335D" w:rsidRPr="00CB7D0E" w:rsidRDefault="0020335D" w:rsidP="00BD59A9">
      <w:pPr>
        <w:autoSpaceDE w:val="0"/>
        <w:autoSpaceDN w:val="0"/>
        <w:adjustRightInd w:val="0"/>
        <w:jc w:val="center"/>
        <w:rPr>
          <w:b/>
          <w:bCs/>
          <w:color w:val="000000"/>
          <w:sz w:val="28"/>
          <w:szCs w:val="28"/>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1A09B5" w:rsidRDefault="0020335D" w:rsidP="00BD59A9">
      <w:pPr>
        <w:autoSpaceDE w:val="0"/>
        <w:autoSpaceDN w:val="0"/>
        <w:adjustRightInd w:val="0"/>
        <w:jc w:val="center"/>
        <w:rPr>
          <w:b/>
          <w:bCs/>
          <w:color w:val="000000"/>
          <w:lang w:val="ru-RU" w:eastAsia="en-US"/>
        </w:rPr>
      </w:pPr>
    </w:p>
    <w:p w:rsidR="0020335D" w:rsidRPr="001A09B5" w:rsidRDefault="0020335D" w:rsidP="00BD59A9">
      <w:pPr>
        <w:autoSpaceDE w:val="0"/>
        <w:autoSpaceDN w:val="0"/>
        <w:adjustRightInd w:val="0"/>
        <w:jc w:val="center"/>
        <w:rPr>
          <w:b/>
          <w:bCs/>
          <w:color w:val="000000"/>
          <w:lang w:val="ru-RU" w:eastAsia="en-US"/>
        </w:rPr>
      </w:pPr>
    </w:p>
    <w:p w:rsidR="0020335D" w:rsidRPr="001A09B5" w:rsidRDefault="0020335D" w:rsidP="00BD59A9">
      <w:pPr>
        <w:autoSpaceDE w:val="0"/>
        <w:autoSpaceDN w:val="0"/>
        <w:adjustRightInd w:val="0"/>
        <w:jc w:val="center"/>
        <w:rPr>
          <w:b/>
          <w:bCs/>
          <w:color w:val="000000"/>
          <w:lang w:val="ru-RU" w:eastAsia="en-US"/>
        </w:rPr>
      </w:pPr>
    </w:p>
    <w:p w:rsidR="0020335D" w:rsidRPr="001A09B5" w:rsidRDefault="0020335D" w:rsidP="00BD59A9">
      <w:pPr>
        <w:autoSpaceDE w:val="0"/>
        <w:autoSpaceDN w:val="0"/>
        <w:adjustRightInd w:val="0"/>
        <w:jc w:val="center"/>
        <w:rPr>
          <w:b/>
          <w:bCs/>
          <w:color w:val="000000"/>
          <w:lang w:val="ru-RU" w:eastAsia="en-US"/>
        </w:rPr>
      </w:pPr>
    </w:p>
    <w:p w:rsidR="0020335D" w:rsidRPr="001A09B5" w:rsidRDefault="0020335D" w:rsidP="00BD59A9">
      <w:pPr>
        <w:autoSpaceDE w:val="0"/>
        <w:autoSpaceDN w:val="0"/>
        <w:adjustRightInd w:val="0"/>
        <w:jc w:val="center"/>
        <w:rPr>
          <w:b/>
          <w:bCs/>
          <w:color w:val="000000"/>
          <w:lang w:val="ru-RU" w:eastAsia="en-US"/>
        </w:rPr>
      </w:pPr>
    </w:p>
    <w:p w:rsidR="0020335D" w:rsidRPr="001A09B5" w:rsidRDefault="0020335D" w:rsidP="00BD59A9">
      <w:pPr>
        <w:autoSpaceDE w:val="0"/>
        <w:autoSpaceDN w:val="0"/>
        <w:adjustRightInd w:val="0"/>
        <w:jc w:val="center"/>
        <w:rPr>
          <w:b/>
          <w:bCs/>
          <w:color w:val="000000"/>
          <w:lang w:val="ru-RU" w:eastAsia="en-US"/>
        </w:rPr>
      </w:pPr>
    </w:p>
    <w:p w:rsidR="0020335D" w:rsidRPr="00CB7D0E" w:rsidRDefault="0020335D" w:rsidP="00BD59A9">
      <w:pPr>
        <w:autoSpaceDE w:val="0"/>
        <w:autoSpaceDN w:val="0"/>
        <w:adjustRightInd w:val="0"/>
        <w:jc w:val="center"/>
        <w:rPr>
          <w:b/>
          <w:bCs/>
          <w:color w:val="000000"/>
          <w:lang w:val="bg-BG" w:eastAsia="en-US"/>
        </w:rPr>
      </w:pPr>
      <w:r w:rsidRPr="00CB7D0E">
        <w:rPr>
          <w:b/>
          <w:bCs/>
          <w:color w:val="000000"/>
          <w:lang w:val="bg-BG" w:eastAsia="en-US"/>
        </w:rPr>
        <w:t xml:space="preserve">гр. </w:t>
      </w:r>
      <w:r>
        <w:rPr>
          <w:b/>
          <w:bCs/>
          <w:color w:val="000000"/>
          <w:lang w:val="bg-BG" w:eastAsia="en-US"/>
        </w:rPr>
        <w:t>Лозница</w:t>
      </w:r>
    </w:p>
    <w:p w:rsidR="0020335D" w:rsidRPr="00CB7D0E" w:rsidRDefault="0020335D" w:rsidP="00BD59A9">
      <w:pPr>
        <w:autoSpaceDE w:val="0"/>
        <w:autoSpaceDN w:val="0"/>
        <w:adjustRightInd w:val="0"/>
        <w:jc w:val="center"/>
        <w:rPr>
          <w:b/>
          <w:color w:val="000000"/>
          <w:lang w:val="bg-BG" w:eastAsia="en-US"/>
        </w:rPr>
      </w:pPr>
      <w:r w:rsidRPr="00CB7D0E">
        <w:rPr>
          <w:b/>
          <w:bCs/>
          <w:color w:val="000000"/>
          <w:lang w:val="bg-BG" w:eastAsia="en-US"/>
        </w:rPr>
        <w:t>2016 г.</w:t>
      </w:r>
    </w:p>
    <w:p w:rsidR="0020335D" w:rsidRPr="00CB7D0E" w:rsidRDefault="0020335D" w:rsidP="00F30319">
      <w:pPr>
        <w:jc w:val="both"/>
        <w:rPr>
          <w:lang w:val="bg-BG"/>
        </w:rPr>
      </w:pPr>
    </w:p>
    <w:p w:rsidR="0020335D" w:rsidRDefault="0020335D" w:rsidP="00D74A79">
      <w:pPr>
        <w:jc w:val="both"/>
        <w:rPr>
          <w:lang w:val="bg-BG"/>
        </w:rPr>
      </w:pPr>
    </w:p>
    <w:p w:rsidR="0020335D" w:rsidRDefault="0020335D" w:rsidP="00D74A79">
      <w:pPr>
        <w:jc w:val="both"/>
        <w:rPr>
          <w:lang w:val="bg-BG"/>
        </w:rPr>
      </w:pPr>
    </w:p>
    <w:p w:rsidR="0020335D" w:rsidRPr="00CB7D0E" w:rsidRDefault="0020335D" w:rsidP="00D74A79">
      <w:pPr>
        <w:jc w:val="center"/>
        <w:rPr>
          <w:b/>
          <w:color w:val="000000"/>
          <w:lang w:val="bg-BG" w:eastAsia="en-US"/>
        </w:rPr>
      </w:pPr>
      <w:r w:rsidRPr="00CB7D0E">
        <w:rPr>
          <w:b/>
          <w:color w:val="000000"/>
          <w:lang w:val="bg-BG" w:eastAsia="en-US"/>
        </w:rPr>
        <w:t>СЪДЪРЖАНИЕ:</w:t>
      </w:r>
    </w:p>
    <w:p w:rsidR="0020335D" w:rsidRPr="00CB7D0E" w:rsidRDefault="0020335D" w:rsidP="00F30319">
      <w:pPr>
        <w:autoSpaceDE w:val="0"/>
        <w:autoSpaceDN w:val="0"/>
        <w:adjustRightInd w:val="0"/>
        <w:jc w:val="both"/>
        <w:rPr>
          <w:color w:val="000000"/>
          <w:lang w:val="bg-BG" w:eastAsia="en-US"/>
        </w:rPr>
      </w:pPr>
      <w:r w:rsidRPr="00CB7D0E">
        <w:rPr>
          <w:bCs/>
          <w:color w:val="000000"/>
          <w:lang w:val="bg-BG" w:eastAsia="en-US"/>
        </w:rPr>
        <w:t xml:space="preserve"> </w:t>
      </w:r>
    </w:p>
    <w:p w:rsidR="0020335D" w:rsidRPr="00E06F86" w:rsidRDefault="0020335D" w:rsidP="00EB3D40">
      <w:pPr>
        <w:autoSpaceDE w:val="0"/>
        <w:autoSpaceDN w:val="0"/>
        <w:adjustRightInd w:val="0"/>
        <w:spacing w:after="120"/>
        <w:jc w:val="both"/>
        <w:rPr>
          <w:b/>
          <w:color w:val="000000"/>
          <w:lang w:val="bg-BG" w:eastAsia="en-US"/>
        </w:rPr>
      </w:pPr>
      <w:r w:rsidRPr="00E06F86">
        <w:rPr>
          <w:b/>
          <w:color w:val="000000"/>
          <w:lang w:val="bg-BG" w:eastAsia="en-US"/>
        </w:rPr>
        <w:t xml:space="preserve">ЧАСТ ПЪРВА : </w:t>
      </w:r>
    </w:p>
    <w:p w:rsidR="0020335D" w:rsidRDefault="0020335D" w:rsidP="00EB3D40">
      <w:pPr>
        <w:autoSpaceDE w:val="0"/>
        <w:autoSpaceDN w:val="0"/>
        <w:adjustRightInd w:val="0"/>
        <w:spacing w:after="120"/>
        <w:jc w:val="both"/>
        <w:rPr>
          <w:color w:val="000000"/>
          <w:lang w:val="bg-BG" w:eastAsia="en-US"/>
        </w:rPr>
      </w:pPr>
      <w:r>
        <w:rPr>
          <w:color w:val="000000"/>
          <w:lang w:val="bg-BG" w:eastAsia="en-US"/>
        </w:rPr>
        <w:t>Раздел І – Решение за откриване на процедурата</w:t>
      </w:r>
    </w:p>
    <w:p w:rsidR="0020335D" w:rsidRDefault="0020335D" w:rsidP="00EB3D40">
      <w:pPr>
        <w:autoSpaceDE w:val="0"/>
        <w:autoSpaceDN w:val="0"/>
        <w:adjustRightInd w:val="0"/>
        <w:spacing w:after="120"/>
        <w:jc w:val="both"/>
        <w:rPr>
          <w:color w:val="000000"/>
          <w:lang w:val="bg-BG" w:eastAsia="en-US"/>
        </w:rPr>
      </w:pPr>
      <w:r>
        <w:rPr>
          <w:color w:val="000000"/>
          <w:lang w:val="bg-BG" w:eastAsia="en-US"/>
        </w:rPr>
        <w:t>Раздел ІІ – Обявление за обществена поръчка</w:t>
      </w:r>
    </w:p>
    <w:p w:rsidR="0020335D" w:rsidRDefault="0020335D" w:rsidP="00EB3D40">
      <w:pPr>
        <w:autoSpaceDE w:val="0"/>
        <w:autoSpaceDN w:val="0"/>
        <w:adjustRightInd w:val="0"/>
        <w:spacing w:after="120"/>
        <w:jc w:val="both"/>
        <w:rPr>
          <w:color w:val="000000"/>
          <w:lang w:val="bg-BG" w:eastAsia="en-US"/>
        </w:rPr>
      </w:pPr>
    </w:p>
    <w:p w:rsidR="0020335D" w:rsidRPr="00E06F86" w:rsidRDefault="0020335D" w:rsidP="00EB3D40">
      <w:pPr>
        <w:autoSpaceDE w:val="0"/>
        <w:autoSpaceDN w:val="0"/>
        <w:adjustRightInd w:val="0"/>
        <w:spacing w:after="120"/>
        <w:jc w:val="both"/>
        <w:rPr>
          <w:b/>
          <w:color w:val="000000"/>
          <w:lang w:val="bg-BG" w:eastAsia="en-US"/>
        </w:rPr>
      </w:pPr>
      <w:r w:rsidRPr="00E06F86">
        <w:rPr>
          <w:b/>
          <w:color w:val="000000"/>
          <w:lang w:val="bg-BG" w:eastAsia="en-US"/>
        </w:rPr>
        <w:t xml:space="preserve">ЧАСТ ВТОРА : </w:t>
      </w:r>
    </w:p>
    <w:p w:rsidR="0020335D" w:rsidRPr="00CB7D0E" w:rsidRDefault="0020335D" w:rsidP="00EB3D40">
      <w:pPr>
        <w:autoSpaceDE w:val="0"/>
        <w:autoSpaceDN w:val="0"/>
        <w:adjustRightInd w:val="0"/>
        <w:spacing w:after="120"/>
        <w:jc w:val="both"/>
        <w:rPr>
          <w:color w:val="000000"/>
          <w:lang w:val="bg-BG" w:eastAsia="en-US"/>
        </w:rPr>
      </w:pPr>
      <w:r w:rsidRPr="00CB7D0E">
        <w:rPr>
          <w:color w:val="000000"/>
          <w:lang w:val="bg-BG" w:eastAsia="en-US"/>
        </w:rPr>
        <w:t xml:space="preserve">РАЗДЕЛ І. ТЕХНИЧЕСКО ЗАДАНИЕ И ПЪЛНО ОПИСАНИЕ НА ПРЕДМЕТА НА ПОРЪЧКАТА </w:t>
      </w:r>
    </w:p>
    <w:p w:rsidR="0020335D" w:rsidRPr="00CB7D0E" w:rsidRDefault="0020335D" w:rsidP="00EB3D40">
      <w:pPr>
        <w:autoSpaceDE w:val="0"/>
        <w:autoSpaceDN w:val="0"/>
        <w:adjustRightInd w:val="0"/>
        <w:spacing w:after="120"/>
        <w:jc w:val="both"/>
        <w:rPr>
          <w:color w:val="000000"/>
          <w:lang w:val="bg-BG" w:eastAsia="en-US"/>
        </w:rPr>
      </w:pPr>
      <w:r w:rsidRPr="00CB7D0E">
        <w:rPr>
          <w:color w:val="000000"/>
          <w:lang w:val="bg-BG" w:eastAsia="en-US"/>
        </w:rPr>
        <w:t xml:space="preserve">РАЗДЕЛ ІI. УКАЗАНИЯ И ИЗИСКВАНИЯ КЪМ УЧАСТНИЦИТЕ ЗА ПОДГОТОВКА НА ОФЕРТАТА, РЕДА И УСЛОВИЯТА ЗА ВЪЗЛАГАНЕ НА ПОРЪЧКА </w:t>
      </w:r>
    </w:p>
    <w:p w:rsidR="0020335D" w:rsidRPr="001A09B5" w:rsidRDefault="0020335D" w:rsidP="00EB3D40">
      <w:pPr>
        <w:autoSpaceDE w:val="0"/>
        <w:autoSpaceDN w:val="0"/>
        <w:adjustRightInd w:val="0"/>
        <w:spacing w:after="120"/>
        <w:jc w:val="both"/>
        <w:rPr>
          <w:color w:val="000000"/>
          <w:lang w:val="ru-RU" w:eastAsia="en-US"/>
        </w:rPr>
      </w:pPr>
      <w:r w:rsidRPr="00CB7D0E">
        <w:rPr>
          <w:color w:val="000000"/>
          <w:lang w:val="bg-BG" w:eastAsia="en-US"/>
        </w:rPr>
        <w:t xml:space="preserve">РАЗДЕЛ ІІI. КРИТЕРИЙ И </w:t>
      </w:r>
      <w:r>
        <w:rPr>
          <w:color w:val="000000"/>
          <w:lang w:val="bg-BG" w:eastAsia="en-US"/>
        </w:rPr>
        <w:t>МЕТОДИКА ЗА ОЦЕНКА НА ОФЕРТИТЕ</w:t>
      </w:r>
    </w:p>
    <w:p w:rsidR="0020335D" w:rsidRPr="00CB7D0E" w:rsidRDefault="0020335D" w:rsidP="00EB3D40">
      <w:pPr>
        <w:autoSpaceDE w:val="0"/>
        <w:autoSpaceDN w:val="0"/>
        <w:adjustRightInd w:val="0"/>
        <w:spacing w:after="120"/>
        <w:jc w:val="both"/>
        <w:rPr>
          <w:color w:val="000000"/>
          <w:lang w:val="bg-BG" w:eastAsia="en-US"/>
        </w:rPr>
      </w:pPr>
      <w:r w:rsidRPr="00CB7D0E">
        <w:rPr>
          <w:color w:val="000000"/>
          <w:lang w:val="bg-BG" w:eastAsia="en-US"/>
        </w:rPr>
        <w:t xml:space="preserve">РАЗДЕЛ ІV. ПРИЛОЖЕНИЯ </w:t>
      </w:r>
    </w:p>
    <w:p w:rsidR="0020335D" w:rsidRPr="00CB7D0E" w:rsidRDefault="0020335D" w:rsidP="00EB3D40">
      <w:pPr>
        <w:autoSpaceDE w:val="0"/>
        <w:autoSpaceDN w:val="0"/>
        <w:adjustRightInd w:val="0"/>
        <w:spacing w:after="120"/>
        <w:jc w:val="both"/>
        <w:rPr>
          <w:color w:val="000000"/>
          <w:lang w:val="bg-BG" w:eastAsia="en-US"/>
        </w:rPr>
      </w:pPr>
      <w:r w:rsidRPr="00CB7D0E">
        <w:rPr>
          <w:color w:val="000000"/>
          <w:lang w:val="bg-BG" w:eastAsia="en-US"/>
        </w:rPr>
        <w:t xml:space="preserve">Приложение № 1 – Административни сведения; </w:t>
      </w:r>
    </w:p>
    <w:p w:rsidR="0020335D" w:rsidRPr="00CB7D0E" w:rsidRDefault="0020335D" w:rsidP="00EB3D40">
      <w:pPr>
        <w:autoSpaceDE w:val="0"/>
        <w:autoSpaceDN w:val="0"/>
        <w:adjustRightInd w:val="0"/>
        <w:spacing w:after="120"/>
        <w:jc w:val="both"/>
        <w:rPr>
          <w:color w:val="000000"/>
          <w:lang w:val="bg-BG" w:eastAsia="en-US"/>
        </w:rPr>
      </w:pPr>
      <w:r w:rsidRPr="00CB7D0E">
        <w:rPr>
          <w:color w:val="000000"/>
          <w:lang w:val="bg-BG" w:eastAsia="en-US"/>
        </w:rPr>
        <w:t xml:space="preserve">Приложение № 2 </w:t>
      </w:r>
      <w:r>
        <w:rPr>
          <w:color w:val="000000"/>
          <w:lang w:val="bg-BG" w:eastAsia="en-US"/>
        </w:rPr>
        <w:t>–</w:t>
      </w:r>
      <w:r w:rsidRPr="00CB7D0E">
        <w:rPr>
          <w:color w:val="000000"/>
          <w:lang w:val="bg-BG" w:eastAsia="en-US"/>
        </w:rPr>
        <w:t xml:space="preserve"> Оферта; </w:t>
      </w:r>
    </w:p>
    <w:p w:rsidR="0020335D" w:rsidRPr="00CB7D0E" w:rsidRDefault="0020335D" w:rsidP="00EB3D40">
      <w:pPr>
        <w:autoSpaceDE w:val="0"/>
        <w:autoSpaceDN w:val="0"/>
        <w:adjustRightInd w:val="0"/>
        <w:spacing w:after="120"/>
        <w:jc w:val="both"/>
        <w:rPr>
          <w:color w:val="000000"/>
          <w:lang w:val="bg-BG" w:eastAsia="en-US"/>
        </w:rPr>
      </w:pPr>
      <w:r>
        <w:rPr>
          <w:color w:val="000000"/>
          <w:lang w:val="bg-BG" w:eastAsia="en-US"/>
        </w:rPr>
        <w:t>Приложение № 2.1</w:t>
      </w:r>
      <w:r w:rsidRPr="001A09B5">
        <w:rPr>
          <w:color w:val="000000"/>
          <w:lang w:val="ru-RU" w:eastAsia="en-US"/>
        </w:rPr>
        <w:t xml:space="preserve"> </w:t>
      </w:r>
      <w:r>
        <w:rPr>
          <w:color w:val="000000"/>
          <w:lang w:val="bg-BG" w:eastAsia="en-US"/>
        </w:rPr>
        <w:t>–</w:t>
      </w:r>
      <w:r w:rsidRPr="00CB7D0E">
        <w:rPr>
          <w:color w:val="000000"/>
          <w:lang w:val="bg-BG" w:eastAsia="en-US"/>
        </w:rPr>
        <w:t xml:space="preserve"> Списък на документите, съдържащи се в офертата; </w:t>
      </w:r>
    </w:p>
    <w:p w:rsidR="0020335D" w:rsidRPr="00CB7D0E" w:rsidRDefault="0020335D" w:rsidP="00EB3D40">
      <w:pPr>
        <w:autoSpaceDE w:val="0"/>
        <w:autoSpaceDN w:val="0"/>
        <w:adjustRightInd w:val="0"/>
        <w:spacing w:after="120"/>
        <w:jc w:val="both"/>
        <w:rPr>
          <w:color w:val="000000"/>
          <w:lang w:val="bg-BG" w:eastAsia="en-US"/>
        </w:rPr>
      </w:pPr>
      <w:r w:rsidRPr="00CB7D0E">
        <w:rPr>
          <w:color w:val="000000"/>
          <w:lang w:val="bg-BG" w:eastAsia="en-US"/>
        </w:rPr>
        <w:t xml:space="preserve">Приложение № 3 – Техническо предложение; </w:t>
      </w:r>
    </w:p>
    <w:p w:rsidR="0020335D" w:rsidRPr="00CB7D0E" w:rsidRDefault="0020335D" w:rsidP="00EB3D40">
      <w:pPr>
        <w:autoSpaceDE w:val="0"/>
        <w:autoSpaceDN w:val="0"/>
        <w:adjustRightInd w:val="0"/>
        <w:spacing w:after="120"/>
        <w:jc w:val="both"/>
        <w:rPr>
          <w:color w:val="000000"/>
          <w:lang w:val="bg-BG" w:eastAsia="en-US"/>
        </w:rPr>
      </w:pPr>
      <w:r w:rsidRPr="00CB7D0E">
        <w:rPr>
          <w:color w:val="000000"/>
          <w:lang w:val="bg-BG" w:eastAsia="en-US"/>
        </w:rPr>
        <w:t xml:space="preserve">Приложение № 4 – Ценово предложение; </w:t>
      </w:r>
    </w:p>
    <w:p w:rsidR="0020335D" w:rsidRPr="00CB7D0E" w:rsidRDefault="0020335D" w:rsidP="00EB3D40">
      <w:pPr>
        <w:autoSpaceDE w:val="0"/>
        <w:autoSpaceDN w:val="0"/>
        <w:adjustRightInd w:val="0"/>
        <w:spacing w:after="120"/>
        <w:jc w:val="both"/>
        <w:rPr>
          <w:color w:val="000000"/>
          <w:lang w:val="bg-BG" w:eastAsia="en-US"/>
        </w:rPr>
      </w:pPr>
      <w:r w:rsidRPr="00CB7D0E">
        <w:rPr>
          <w:color w:val="000000"/>
          <w:lang w:val="bg-BG" w:eastAsia="en-US"/>
        </w:rPr>
        <w:t xml:space="preserve">Приложение № 5 – Декларация за приемане на клаузите на договора; </w:t>
      </w:r>
    </w:p>
    <w:p w:rsidR="0020335D" w:rsidRPr="00CB7D0E" w:rsidRDefault="0020335D" w:rsidP="00EB3D40">
      <w:pPr>
        <w:autoSpaceDE w:val="0"/>
        <w:autoSpaceDN w:val="0"/>
        <w:adjustRightInd w:val="0"/>
        <w:spacing w:after="120"/>
        <w:jc w:val="both"/>
        <w:rPr>
          <w:color w:val="000000"/>
          <w:lang w:val="bg-BG" w:eastAsia="en-US"/>
        </w:rPr>
      </w:pPr>
      <w:r w:rsidRPr="00CB7D0E">
        <w:rPr>
          <w:color w:val="000000"/>
          <w:lang w:val="bg-BG" w:eastAsia="en-US"/>
        </w:rPr>
        <w:t xml:space="preserve">Приложение № 6 – </w:t>
      </w:r>
      <w:r>
        <w:rPr>
          <w:color w:val="000000"/>
          <w:lang w:val="bg-BG" w:eastAsia="en-US"/>
        </w:rPr>
        <w:t xml:space="preserve">Декларация </w:t>
      </w:r>
      <w:r w:rsidRPr="0088483E">
        <w:rPr>
          <w:color w:val="000000"/>
          <w:lang w:val="bg-BG" w:eastAsia="en-US"/>
        </w:rPr>
        <w:t>по чл. 47, ал. 9 от Закона за обществените поръчки</w:t>
      </w:r>
      <w:r w:rsidRPr="00CB7D0E">
        <w:rPr>
          <w:color w:val="000000"/>
          <w:lang w:val="bg-BG" w:eastAsia="en-US"/>
        </w:rPr>
        <w:t xml:space="preserve">; </w:t>
      </w:r>
    </w:p>
    <w:p w:rsidR="0020335D" w:rsidRPr="00CB7D0E" w:rsidRDefault="0020335D" w:rsidP="00EB3D40">
      <w:pPr>
        <w:autoSpaceDE w:val="0"/>
        <w:autoSpaceDN w:val="0"/>
        <w:adjustRightInd w:val="0"/>
        <w:spacing w:after="120"/>
        <w:jc w:val="both"/>
        <w:rPr>
          <w:color w:val="000000"/>
          <w:lang w:val="bg-BG" w:eastAsia="en-US"/>
        </w:rPr>
      </w:pPr>
      <w:r w:rsidRPr="00CB7D0E">
        <w:rPr>
          <w:color w:val="000000"/>
          <w:lang w:val="bg-BG" w:eastAsia="en-US"/>
        </w:rPr>
        <w:t xml:space="preserve">Приложение № </w:t>
      </w:r>
      <w:r>
        <w:rPr>
          <w:color w:val="000000"/>
          <w:lang w:val="bg-BG" w:eastAsia="en-US"/>
        </w:rPr>
        <w:t>7</w:t>
      </w:r>
      <w:r w:rsidRPr="00CB7D0E">
        <w:rPr>
          <w:color w:val="000000"/>
          <w:lang w:val="bg-BG" w:eastAsia="en-US"/>
        </w:rPr>
        <w:t xml:space="preserve"> – Декларация за участието на подизпълнители; </w:t>
      </w:r>
    </w:p>
    <w:p w:rsidR="0020335D" w:rsidRPr="00CB7D0E" w:rsidRDefault="0020335D" w:rsidP="00EB3D40">
      <w:pPr>
        <w:autoSpaceDE w:val="0"/>
        <w:autoSpaceDN w:val="0"/>
        <w:adjustRightInd w:val="0"/>
        <w:spacing w:after="120"/>
        <w:jc w:val="both"/>
        <w:rPr>
          <w:color w:val="000000"/>
          <w:lang w:val="bg-BG" w:eastAsia="en-US"/>
        </w:rPr>
      </w:pPr>
      <w:r w:rsidRPr="00CB7D0E">
        <w:rPr>
          <w:color w:val="000000"/>
          <w:lang w:val="bg-BG" w:eastAsia="en-US"/>
        </w:rPr>
        <w:t xml:space="preserve">Приложение № </w:t>
      </w:r>
      <w:r>
        <w:rPr>
          <w:color w:val="000000"/>
          <w:lang w:val="bg-BG" w:eastAsia="en-US"/>
        </w:rPr>
        <w:t>8</w:t>
      </w:r>
      <w:r w:rsidRPr="00CB7D0E">
        <w:rPr>
          <w:color w:val="000000"/>
          <w:lang w:val="bg-BG" w:eastAsia="en-US"/>
        </w:rPr>
        <w:t xml:space="preserve"> – Декларация за съгласие за участие като подизпълнител; </w:t>
      </w:r>
    </w:p>
    <w:p w:rsidR="0020335D" w:rsidRPr="00955946" w:rsidRDefault="0020335D" w:rsidP="00EB3D40">
      <w:pPr>
        <w:autoSpaceDE w:val="0"/>
        <w:autoSpaceDN w:val="0"/>
        <w:adjustRightInd w:val="0"/>
        <w:spacing w:after="120"/>
        <w:jc w:val="both"/>
        <w:rPr>
          <w:color w:val="000000"/>
          <w:lang w:val="bg-BG" w:eastAsia="en-US"/>
        </w:rPr>
      </w:pPr>
      <w:r w:rsidRPr="00955946">
        <w:rPr>
          <w:color w:val="000000"/>
          <w:lang w:val="bg-BG" w:eastAsia="en-US"/>
        </w:rPr>
        <w:t xml:space="preserve">Приложение № 9 – Справка </w:t>
      </w:r>
      <w:r>
        <w:rPr>
          <w:color w:val="000000"/>
          <w:lang w:val="bg-BG" w:eastAsia="en-US"/>
        </w:rPr>
        <w:t>–</w:t>
      </w:r>
      <w:r w:rsidRPr="00955946">
        <w:rPr>
          <w:color w:val="000000"/>
          <w:lang w:val="bg-BG" w:eastAsia="en-US"/>
        </w:rPr>
        <w:t xml:space="preserve"> декларация за общия оборот на участника; </w:t>
      </w:r>
    </w:p>
    <w:p w:rsidR="0020335D" w:rsidRPr="00CB7D0E" w:rsidRDefault="0020335D" w:rsidP="00EB3D40">
      <w:pPr>
        <w:autoSpaceDE w:val="0"/>
        <w:autoSpaceDN w:val="0"/>
        <w:adjustRightInd w:val="0"/>
        <w:spacing w:after="120"/>
        <w:jc w:val="both"/>
        <w:rPr>
          <w:color w:val="000000"/>
          <w:lang w:val="bg-BG" w:eastAsia="en-US"/>
        </w:rPr>
      </w:pPr>
      <w:r w:rsidRPr="00955946">
        <w:rPr>
          <w:color w:val="000000"/>
          <w:lang w:val="bg-BG" w:eastAsia="en-US"/>
        </w:rPr>
        <w:t>Приложение № 10 – Списък на изпълнени поръчки, сходни с предмета на настоящата поръчка;</w:t>
      </w:r>
    </w:p>
    <w:p w:rsidR="0020335D" w:rsidRPr="00CB7D0E" w:rsidRDefault="0020335D" w:rsidP="00EB3D40">
      <w:pPr>
        <w:autoSpaceDE w:val="0"/>
        <w:autoSpaceDN w:val="0"/>
        <w:adjustRightInd w:val="0"/>
        <w:spacing w:after="120"/>
        <w:jc w:val="both"/>
        <w:rPr>
          <w:color w:val="000000"/>
          <w:lang w:val="bg-BG" w:eastAsia="en-US"/>
        </w:rPr>
      </w:pPr>
      <w:r>
        <w:rPr>
          <w:color w:val="000000"/>
          <w:lang w:val="bg-BG" w:eastAsia="en-US"/>
        </w:rPr>
        <w:t>Приложение № 11</w:t>
      </w:r>
      <w:r w:rsidRPr="00CB7D0E">
        <w:rPr>
          <w:color w:val="000000"/>
          <w:lang w:val="bg-BG" w:eastAsia="en-US"/>
        </w:rPr>
        <w:t xml:space="preserve"> – Проект на договор; </w:t>
      </w:r>
    </w:p>
    <w:p w:rsidR="0020335D" w:rsidRPr="00CB7D0E" w:rsidRDefault="0020335D" w:rsidP="00EB3D40">
      <w:pPr>
        <w:autoSpaceDE w:val="0"/>
        <w:autoSpaceDN w:val="0"/>
        <w:adjustRightInd w:val="0"/>
        <w:spacing w:after="120"/>
        <w:jc w:val="both"/>
        <w:rPr>
          <w:color w:val="000000"/>
          <w:lang w:val="bg-BG" w:eastAsia="en-US"/>
        </w:rPr>
      </w:pPr>
      <w:r>
        <w:rPr>
          <w:color w:val="000000"/>
          <w:lang w:val="bg-BG" w:eastAsia="en-US"/>
        </w:rPr>
        <w:t>Приложение № 12</w:t>
      </w:r>
      <w:r w:rsidRPr="00CB7D0E">
        <w:rPr>
          <w:color w:val="000000"/>
          <w:lang w:val="bg-BG" w:eastAsia="en-US"/>
        </w:rPr>
        <w:t xml:space="preserve"> </w:t>
      </w:r>
      <w:r>
        <w:rPr>
          <w:color w:val="000000"/>
          <w:lang w:val="bg-BG" w:eastAsia="en-US"/>
        </w:rPr>
        <w:t xml:space="preserve">– </w:t>
      </w:r>
      <w:r w:rsidRPr="00CB7D0E">
        <w:rPr>
          <w:color w:val="000000"/>
          <w:lang w:val="bg-BG" w:eastAsia="en-US"/>
        </w:rPr>
        <w:t>Декларация за липсата на обстоятелствата по чл. 106, ал. 1, чл.107 и чл. 109, ал. 1, буква „а” и „б“ от Регламент (ЕО, Евратом) № 966/2012 на Европейския парламент и Съвета на Европа, относно финансовите правила, приложими за общия бюджет на Съюза</w:t>
      </w:r>
      <w:r>
        <w:rPr>
          <w:color w:val="000000"/>
          <w:lang w:val="bg-BG" w:eastAsia="en-US"/>
        </w:rPr>
        <w:t>;</w:t>
      </w:r>
      <w:r w:rsidRPr="00CB7D0E">
        <w:rPr>
          <w:color w:val="000000"/>
          <w:lang w:val="bg-BG" w:eastAsia="en-US"/>
        </w:rPr>
        <w:t xml:space="preserve"> </w:t>
      </w:r>
    </w:p>
    <w:p w:rsidR="0020335D" w:rsidRPr="00CB7D0E" w:rsidRDefault="0020335D" w:rsidP="00EB3D40">
      <w:pPr>
        <w:spacing w:after="120"/>
        <w:jc w:val="both"/>
        <w:rPr>
          <w:lang w:val="bg-BG"/>
        </w:rPr>
      </w:pPr>
      <w:r>
        <w:rPr>
          <w:color w:val="000000"/>
          <w:lang w:val="bg-BG" w:eastAsia="en-US"/>
        </w:rPr>
        <w:t>Приложение № 13</w:t>
      </w:r>
      <w:r w:rsidRPr="00CB7D0E">
        <w:rPr>
          <w:color w:val="000000"/>
          <w:lang w:val="bg-BG" w:eastAsia="en-US"/>
        </w:rPr>
        <w:t xml:space="preserve"> </w:t>
      </w:r>
      <w:r>
        <w:rPr>
          <w:color w:val="000000"/>
          <w:lang w:val="bg-BG" w:eastAsia="en-US"/>
        </w:rPr>
        <w:t>–</w:t>
      </w:r>
      <w:r w:rsidRPr="00CB7D0E">
        <w:rPr>
          <w:color w:val="000000"/>
          <w:lang w:val="bg-BG" w:eastAsia="en-US"/>
        </w:rPr>
        <w:t xml:space="preserve"> Декларация за липса на конфликт на интереси</w:t>
      </w:r>
      <w:r>
        <w:rPr>
          <w:color w:val="000000"/>
          <w:lang w:val="bg-BG" w:eastAsia="en-US"/>
        </w:rPr>
        <w:t>.</w:t>
      </w:r>
    </w:p>
    <w:p w:rsidR="0020335D" w:rsidRPr="00CB7D0E" w:rsidRDefault="0020335D" w:rsidP="00EB3D40">
      <w:pPr>
        <w:tabs>
          <w:tab w:val="left" w:pos="1515"/>
        </w:tabs>
        <w:spacing w:after="120"/>
        <w:jc w:val="both"/>
        <w:rPr>
          <w:lang w:val="bg-BG"/>
        </w:rPr>
      </w:pPr>
      <w:r w:rsidRPr="00CB7D0E">
        <w:rPr>
          <w:lang w:val="bg-BG"/>
        </w:rPr>
        <w:tab/>
      </w:r>
    </w:p>
    <w:p w:rsidR="0020335D" w:rsidRPr="00CB7D0E" w:rsidRDefault="0020335D" w:rsidP="00F30319">
      <w:pPr>
        <w:jc w:val="both"/>
        <w:rPr>
          <w:lang w:val="bg-BG"/>
        </w:rPr>
      </w:pPr>
    </w:p>
    <w:p w:rsidR="0020335D" w:rsidRPr="00CB7D0E" w:rsidRDefault="0020335D" w:rsidP="00F30319">
      <w:pPr>
        <w:jc w:val="both"/>
        <w:rPr>
          <w:lang w:val="bg-BG"/>
        </w:rPr>
      </w:pPr>
    </w:p>
    <w:p w:rsidR="0020335D" w:rsidRPr="00CB7D0E" w:rsidRDefault="0020335D" w:rsidP="00F30319">
      <w:pPr>
        <w:jc w:val="both"/>
        <w:rPr>
          <w:lang w:val="bg-BG"/>
        </w:rPr>
      </w:pPr>
    </w:p>
    <w:p w:rsidR="0020335D" w:rsidRPr="00CB7D0E" w:rsidRDefault="0020335D" w:rsidP="00F30319">
      <w:pPr>
        <w:jc w:val="both"/>
        <w:rPr>
          <w:lang w:val="bg-BG"/>
        </w:rPr>
      </w:pPr>
    </w:p>
    <w:p w:rsidR="0020335D" w:rsidRPr="00CB7D0E" w:rsidRDefault="0020335D" w:rsidP="00F30319">
      <w:pPr>
        <w:jc w:val="both"/>
        <w:rPr>
          <w:lang w:val="bg-BG"/>
        </w:rPr>
      </w:pPr>
    </w:p>
    <w:p w:rsidR="0020335D" w:rsidRPr="00CB7D0E" w:rsidRDefault="0020335D" w:rsidP="00F30319">
      <w:pPr>
        <w:jc w:val="both"/>
        <w:rPr>
          <w:lang w:val="bg-BG"/>
        </w:rPr>
      </w:pPr>
    </w:p>
    <w:p w:rsidR="0020335D" w:rsidRDefault="0020335D" w:rsidP="000C57AB">
      <w:pPr>
        <w:autoSpaceDE w:val="0"/>
        <w:autoSpaceDN w:val="0"/>
        <w:adjustRightInd w:val="0"/>
        <w:jc w:val="center"/>
        <w:rPr>
          <w:b/>
          <w:bCs/>
          <w:color w:val="000000"/>
          <w:lang w:val="bg-BG" w:eastAsia="en-US"/>
        </w:rPr>
      </w:pPr>
      <w:r w:rsidRPr="00CB7D0E">
        <w:rPr>
          <w:b/>
          <w:bCs/>
          <w:color w:val="000000"/>
          <w:lang w:val="bg-BG" w:eastAsia="en-US"/>
        </w:rPr>
        <w:br w:type="page"/>
      </w:r>
    </w:p>
    <w:p w:rsidR="0020335D" w:rsidRDefault="0020335D" w:rsidP="000C57AB">
      <w:pPr>
        <w:autoSpaceDE w:val="0"/>
        <w:autoSpaceDN w:val="0"/>
        <w:adjustRightInd w:val="0"/>
        <w:jc w:val="center"/>
        <w:rPr>
          <w:b/>
          <w:bCs/>
          <w:color w:val="000000"/>
          <w:lang w:val="bg-BG" w:eastAsia="en-US"/>
        </w:rPr>
      </w:pPr>
      <w:r>
        <w:rPr>
          <w:b/>
          <w:bCs/>
          <w:color w:val="000000"/>
          <w:lang w:val="bg-BG" w:eastAsia="en-US"/>
        </w:rPr>
        <w:t xml:space="preserve">ЧАСТ ПЪРВА </w:t>
      </w: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r>
        <w:rPr>
          <w:b/>
          <w:bCs/>
          <w:color w:val="000000"/>
          <w:lang w:val="bg-BG" w:eastAsia="en-US"/>
        </w:rPr>
        <w:t>РАЗДЕЛ І – РЕШЕНИЕ ЗА ОТКРИВАНЕ НА ПРОЦЕДУРАТА</w:t>
      </w: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r>
        <w:rPr>
          <w:b/>
          <w:bCs/>
          <w:color w:val="000000"/>
          <w:lang w:val="bg-BG" w:eastAsia="en-US"/>
        </w:rPr>
        <w:t xml:space="preserve">ЧАСТ ПЪРВА </w:t>
      </w:r>
    </w:p>
    <w:p w:rsidR="0020335D" w:rsidRDefault="0020335D" w:rsidP="000C57AB">
      <w:pPr>
        <w:autoSpaceDE w:val="0"/>
        <w:autoSpaceDN w:val="0"/>
        <w:adjustRightInd w:val="0"/>
        <w:jc w:val="center"/>
        <w:rPr>
          <w:b/>
          <w:bCs/>
          <w:color w:val="000000"/>
          <w:lang w:val="bg-BG" w:eastAsia="en-US"/>
        </w:rPr>
      </w:pPr>
      <w:r>
        <w:rPr>
          <w:b/>
          <w:bCs/>
          <w:color w:val="000000"/>
          <w:lang w:val="bg-BG" w:eastAsia="en-US"/>
        </w:rPr>
        <w:t>РАЗДЕЛ ІІ – ОБЯВЛЕНИЕ ЗА ОБЩЕСТВЕНА ПОРЪЧКА</w:t>
      </w: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Default="0020335D" w:rsidP="000C57AB">
      <w:pPr>
        <w:autoSpaceDE w:val="0"/>
        <w:autoSpaceDN w:val="0"/>
        <w:adjustRightInd w:val="0"/>
        <w:jc w:val="center"/>
        <w:rPr>
          <w:b/>
          <w:bCs/>
          <w:color w:val="000000"/>
          <w:lang w:val="bg-BG" w:eastAsia="en-US"/>
        </w:rPr>
      </w:pPr>
    </w:p>
    <w:p w:rsidR="0020335D" w:rsidRPr="00CB7D0E" w:rsidRDefault="0020335D" w:rsidP="000C57AB">
      <w:pPr>
        <w:autoSpaceDE w:val="0"/>
        <w:autoSpaceDN w:val="0"/>
        <w:adjustRightInd w:val="0"/>
        <w:jc w:val="center"/>
        <w:rPr>
          <w:b/>
          <w:bCs/>
          <w:color w:val="000000"/>
          <w:lang w:val="bg-BG" w:eastAsia="en-US"/>
        </w:rPr>
      </w:pPr>
      <w:r>
        <w:rPr>
          <w:b/>
          <w:bCs/>
          <w:color w:val="000000"/>
          <w:lang w:val="bg-BG" w:eastAsia="en-US"/>
        </w:rPr>
        <w:t xml:space="preserve">ЧАСТ ВТОРА: </w:t>
      </w:r>
    </w:p>
    <w:p w:rsidR="0020335D" w:rsidRDefault="0020335D" w:rsidP="00F30319">
      <w:pPr>
        <w:autoSpaceDE w:val="0"/>
        <w:autoSpaceDN w:val="0"/>
        <w:adjustRightInd w:val="0"/>
        <w:jc w:val="both"/>
        <w:rPr>
          <w:b/>
          <w:bCs/>
          <w:color w:val="000000"/>
          <w:lang w:val="bg-BG" w:eastAsia="en-US"/>
        </w:rPr>
      </w:pPr>
    </w:p>
    <w:p w:rsidR="0020335D" w:rsidRPr="00CB7D0E" w:rsidRDefault="0020335D" w:rsidP="00D74A79">
      <w:pPr>
        <w:autoSpaceDE w:val="0"/>
        <w:autoSpaceDN w:val="0"/>
        <w:adjustRightInd w:val="0"/>
        <w:jc w:val="center"/>
        <w:rPr>
          <w:color w:val="000000"/>
          <w:lang w:val="bg-BG" w:eastAsia="en-US"/>
        </w:rPr>
      </w:pPr>
      <w:r w:rsidRPr="00CB7D0E">
        <w:rPr>
          <w:b/>
          <w:bCs/>
          <w:color w:val="000000"/>
          <w:lang w:val="bg-BG" w:eastAsia="en-US"/>
        </w:rPr>
        <w:t>РАЗДЕЛ</w:t>
      </w:r>
      <w:r>
        <w:rPr>
          <w:b/>
          <w:bCs/>
          <w:color w:val="000000"/>
          <w:lang w:val="bg-BG" w:eastAsia="en-US"/>
        </w:rPr>
        <w:t xml:space="preserve"> </w:t>
      </w:r>
      <w:r w:rsidRPr="00CB7D0E">
        <w:rPr>
          <w:b/>
          <w:bCs/>
          <w:color w:val="000000"/>
          <w:lang w:val="bg-BG" w:eastAsia="en-US"/>
        </w:rPr>
        <w:t>I. ТЕХНИЧЕСКО ЗАДАНИЕ И ПЪЛНО ОПИСАНИЕ НА ПРЕДМЕТА НА ПОРЪЧКАТА</w:t>
      </w:r>
    </w:p>
    <w:p w:rsidR="0020335D" w:rsidRPr="00CB7D0E" w:rsidRDefault="0020335D" w:rsidP="00F30319">
      <w:pPr>
        <w:autoSpaceDE w:val="0"/>
        <w:autoSpaceDN w:val="0"/>
        <w:adjustRightInd w:val="0"/>
        <w:ind w:left="360"/>
        <w:jc w:val="both"/>
        <w:rPr>
          <w:color w:val="000000"/>
          <w:lang w:val="bg-BG" w:eastAsia="en-US"/>
        </w:rPr>
      </w:pPr>
    </w:p>
    <w:p w:rsidR="0020335D" w:rsidRPr="00CB7D0E" w:rsidRDefault="0020335D" w:rsidP="00F30319">
      <w:pPr>
        <w:autoSpaceDE w:val="0"/>
        <w:autoSpaceDN w:val="0"/>
        <w:adjustRightInd w:val="0"/>
        <w:ind w:left="360"/>
        <w:jc w:val="both"/>
        <w:rPr>
          <w:color w:val="000000"/>
          <w:lang w:val="bg-BG" w:eastAsia="en-US"/>
        </w:rPr>
      </w:pPr>
    </w:p>
    <w:p w:rsidR="0020335D" w:rsidRPr="00CB7D0E" w:rsidRDefault="0020335D" w:rsidP="00F30319">
      <w:pPr>
        <w:autoSpaceDE w:val="0"/>
        <w:autoSpaceDN w:val="0"/>
        <w:adjustRightInd w:val="0"/>
        <w:ind w:left="360"/>
        <w:jc w:val="both"/>
        <w:rPr>
          <w:color w:val="000000"/>
          <w:lang w:val="bg-BG" w:eastAsia="en-US"/>
        </w:rPr>
      </w:pPr>
      <w:r w:rsidRPr="00CB7D0E">
        <w:rPr>
          <w:b/>
          <w:bCs/>
          <w:color w:val="000000"/>
          <w:lang w:val="bg-BG" w:eastAsia="en-US"/>
        </w:rPr>
        <w:t xml:space="preserve">1. ОБЩА ИНФОРМАЦИЯ: </w:t>
      </w:r>
    </w:p>
    <w:p w:rsidR="0020335D" w:rsidRPr="00CB7D0E" w:rsidRDefault="0020335D" w:rsidP="00F30319">
      <w:pPr>
        <w:autoSpaceDE w:val="0"/>
        <w:autoSpaceDN w:val="0"/>
        <w:adjustRightInd w:val="0"/>
        <w:jc w:val="both"/>
        <w:rPr>
          <w:color w:val="000000"/>
          <w:lang w:val="bg-BG" w:eastAsia="en-US"/>
        </w:rPr>
      </w:pPr>
    </w:p>
    <w:p w:rsidR="0020335D" w:rsidRPr="00CB7D0E" w:rsidRDefault="0020335D" w:rsidP="00F30319">
      <w:pPr>
        <w:autoSpaceDE w:val="0"/>
        <w:autoSpaceDN w:val="0"/>
        <w:adjustRightInd w:val="0"/>
        <w:jc w:val="both"/>
        <w:rPr>
          <w:color w:val="000000"/>
          <w:lang w:val="bg-BG" w:eastAsia="en-US"/>
        </w:rPr>
      </w:pPr>
    </w:p>
    <w:p w:rsidR="0020335D" w:rsidRPr="00CB7D0E" w:rsidRDefault="0020335D" w:rsidP="00F30319">
      <w:pPr>
        <w:autoSpaceDE w:val="0"/>
        <w:autoSpaceDN w:val="0"/>
        <w:adjustRightInd w:val="0"/>
        <w:jc w:val="both"/>
        <w:rPr>
          <w:color w:val="000000"/>
          <w:lang w:val="bg-BG" w:eastAsia="en-US"/>
        </w:rPr>
      </w:pPr>
      <w:r w:rsidRPr="00CB7D0E">
        <w:rPr>
          <w:b/>
          <w:bCs/>
          <w:color w:val="000000"/>
          <w:lang w:val="bg-BG" w:eastAsia="en-US"/>
        </w:rPr>
        <w:t xml:space="preserve">1.1. Възложител: </w:t>
      </w:r>
    </w:p>
    <w:p w:rsidR="0020335D" w:rsidRPr="00CB7D0E" w:rsidRDefault="0020335D" w:rsidP="00F30319">
      <w:pPr>
        <w:autoSpaceDE w:val="0"/>
        <w:autoSpaceDN w:val="0"/>
        <w:adjustRightInd w:val="0"/>
        <w:jc w:val="both"/>
        <w:rPr>
          <w:color w:val="000000"/>
          <w:lang w:val="bg-BG" w:eastAsia="en-US"/>
        </w:rPr>
      </w:pPr>
    </w:p>
    <w:p w:rsidR="0020335D" w:rsidRPr="00CB7D0E" w:rsidRDefault="0020335D" w:rsidP="00F30319">
      <w:pPr>
        <w:autoSpaceDE w:val="0"/>
        <w:autoSpaceDN w:val="0"/>
        <w:adjustRightInd w:val="0"/>
        <w:jc w:val="both"/>
        <w:rPr>
          <w:color w:val="000000"/>
          <w:lang w:val="bg-BG" w:eastAsia="en-US"/>
        </w:rPr>
      </w:pPr>
      <w:r>
        <w:rPr>
          <w:color w:val="000000"/>
          <w:lang w:val="bg-BG" w:eastAsia="en-US"/>
        </w:rPr>
        <w:t>Община Лозница</w:t>
      </w:r>
    </w:p>
    <w:p w:rsidR="0020335D" w:rsidRPr="00CB7D0E" w:rsidRDefault="0020335D" w:rsidP="00C71E26">
      <w:pPr>
        <w:autoSpaceDE w:val="0"/>
        <w:autoSpaceDN w:val="0"/>
        <w:adjustRightInd w:val="0"/>
        <w:jc w:val="both"/>
        <w:rPr>
          <w:color w:val="000000"/>
          <w:lang w:val="bg-BG" w:eastAsia="en-US"/>
        </w:rPr>
      </w:pPr>
      <w:r w:rsidRPr="00CB7D0E">
        <w:rPr>
          <w:color w:val="000000"/>
          <w:lang w:val="bg-BG" w:eastAsia="en-US"/>
        </w:rPr>
        <w:t>Адрес на възложителя: гр.</w:t>
      </w:r>
      <w:r>
        <w:rPr>
          <w:color w:val="000000"/>
          <w:lang w:val="bg-BG" w:eastAsia="en-US"/>
        </w:rPr>
        <w:t xml:space="preserve"> Лозница, ул. „Васил Левски” № 6.</w:t>
      </w:r>
    </w:p>
    <w:p w:rsidR="0020335D" w:rsidRPr="00CB7D0E" w:rsidRDefault="0020335D" w:rsidP="00F30319">
      <w:pPr>
        <w:autoSpaceDE w:val="0"/>
        <w:autoSpaceDN w:val="0"/>
        <w:adjustRightInd w:val="0"/>
        <w:jc w:val="both"/>
        <w:rPr>
          <w:color w:val="000000"/>
          <w:lang w:val="bg-BG" w:eastAsia="en-US"/>
        </w:rPr>
      </w:pPr>
    </w:p>
    <w:p w:rsidR="0020335D" w:rsidRPr="00CB7D0E" w:rsidRDefault="0020335D" w:rsidP="00F30319">
      <w:pPr>
        <w:autoSpaceDE w:val="0"/>
        <w:autoSpaceDN w:val="0"/>
        <w:adjustRightInd w:val="0"/>
        <w:jc w:val="both"/>
        <w:rPr>
          <w:color w:val="000000"/>
          <w:lang w:val="bg-BG" w:eastAsia="en-US"/>
        </w:rPr>
      </w:pPr>
      <w:r w:rsidRPr="00CB7D0E">
        <w:rPr>
          <w:b/>
          <w:bCs/>
          <w:color w:val="000000"/>
          <w:lang w:val="bg-BG" w:eastAsia="en-US"/>
        </w:rPr>
        <w:t xml:space="preserve">1.2. Свързани програми </w:t>
      </w:r>
    </w:p>
    <w:p w:rsidR="0020335D" w:rsidRPr="00CB7D0E" w:rsidRDefault="0020335D" w:rsidP="00F30319">
      <w:pPr>
        <w:autoSpaceDE w:val="0"/>
        <w:autoSpaceDN w:val="0"/>
        <w:adjustRightInd w:val="0"/>
        <w:jc w:val="both"/>
        <w:rPr>
          <w:color w:val="000000"/>
          <w:lang w:val="bg-BG" w:eastAsia="en-US"/>
        </w:rPr>
      </w:pPr>
    </w:p>
    <w:p w:rsidR="0020335D" w:rsidRPr="00CB7D0E" w:rsidRDefault="0020335D" w:rsidP="0038486C">
      <w:pPr>
        <w:jc w:val="both"/>
        <w:rPr>
          <w:lang w:val="bg-BG"/>
        </w:rPr>
      </w:pPr>
      <w:r w:rsidRPr="00CB7D0E">
        <w:rPr>
          <w:color w:val="000000"/>
          <w:lang w:val="bg-BG" w:eastAsia="en-US"/>
        </w:rPr>
        <w:t xml:space="preserve">Настоящата обществена поръчка се финансира в рамките на проект </w:t>
      </w:r>
      <w:r w:rsidRPr="00CB7D0E">
        <w:rPr>
          <w:b/>
          <w:bCs/>
          <w:lang w:val="bg-BG"/>
        </w:rPr>
        <w:t>„</w:t>
      </w:r>
      <w:r>
        <w:rPr>
          <w:b/>
          <w:bCs/>
          <w:lang w:val="bg-BG"/>
        </w:rPr>
        <w:t>Ръка за ръка</w:t>
      </w:r>
      <w:r w:rsidRPr="00CB7D0E">
        <w:rPr>
          <w:b/>
          <w:bCs/>
          <w:lang w:val="bg-BG"/>
        </w:rPr>
        <w:t xml:space="preserve">“, финансиран по Оперативна програма „Развитие на човешките ресурси ”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p>
    <w:p w:rsidR="0020335D" w:rsidRPr="00CB7D0E" w:rsidRDefault="0020335D" w:rsidP="00F30319">
      <w:pPr>
        <w:autoSpaceDE w:val="0"/>
        <w:autoSpaceDN w:val="0"/>
        <w:adjustRightInd w:val="0"/>
        <w:jc w:val="both"/>
        <w:rPr>
          <w:color w:val="000000"/>
          <w:lang w:val="bg-BG" w:eastAsia="en-US"/>
        </w:rPr>
      </w:pPr>
    </w:p>
    <w:p w:rsidR="0020335D" w:rsidRDefault="0020335D" w:rsidP="00073F76">
      <w:pPr>
        <w:autoSpaceDE w:val="0"/>
        <w:autoSpaceDN w:val="0"/>
        <w:adjustRightInd w:val="0"/>
        <w:jc w:val="both"/>
        <w:rPr>
          <w:shd w:val="clear" w:color="auto" w:fill="FFFFFF"/>
          <w:lang w:val="bg-BG"/>
        </w:rPr>
      </w:pPr>
      <w:r w:rsidRPr="00CB7D0E">
        <w:rPr>
          <w:b/>
          <w:bCs/>
          <w:color w:val="000000"/>
          <w:lang w:val="bg-BG" w:eastAsia="en-US"/>
        </w:rPr>
        <w:t xml:space="preserve">1.2.1. Обща цел на проекта </w:t>
      </w:r>
      <w:r w:rsidRPr="00A45130">
        <w:rPr>
          <w:lang w:val="bg-BG" w:eastAsia="en-US"/>
        </w:rPr>
        <w:t xml:space="preserve">е </w:t>
      </w:r>
      <w:r w:rsidRPr="00A45130">
        <w:rPr>
          <w:shd w:val="clear" w:color="auto" w:fill="FFFFFF"/>
          <w:lang w:val="bg-BG"/>
        </w:rPr>
        <w:t>да се осигури достъп до услуги за социално включване в отговор на комплексните потребности, включително и здравни, на хора с увреждания и хора над 65 години в невъзможност за самообслужване от община Лозница чрез създаването на Център за почасово предоставяне на услуги за социално включване в общността или в домашна среда.</w:t>
      </w:r>
    </w:p>
    <w:p w:rsidR="0020335D" w:rsidRPr="00A45130" w:rsidRDefault="0020335D" w:rsidP="00073F76">
      <w:pPr>
        <w:autoSpaceDE w:val="0"/>
        <w:autoSpaceDN w:val="0"/>
        <w:adjustRightInd w:val="0"/>
        <w:jc w:val="both"/>
        <w:rPr>
          <w:lang w:val="bg-BG"/>
        </w:rPr>
      </w:pPr>
    </w:p>
    <w:p w:rsidR="0020335D" w:rsidRPr="00CB7D0E" w:rsidRDefault="0020335D" w:rsidP="00073F76">
      <w:pPr>
        <w:autoSpaceDE w:val="0"/>
        <w:autoSpaceDN w:val="0"/>
        <w:adjustRightInd w:val="0"/>
        <w:spacing w:after="120"/>
        <w:jc w:val="both"/>
        <w:rPr>
          <w:lang w:val="bg-BG"/>
        </w:rPr>
      </w:pPr>
      <w:r w:rsidRPr="00CB7D0E">
        <w:rPr>
          <w:b/>
          <w:bCs/>
          <w:color w:val="000000"/>
          <w:lang w:val="bg-BG" w:eastAsia="en-US"/>
        </w:rPr>
        <w:t xml:space="preserve">Специфичните цели на проекта </w:t>
      </w:r>
      <w:r w:rsidRPr="00CB7D0E">
        <w:rPr>
          <w:color w:val="000000"/>
          <w:lang w:val="bg-BG" w:eastAsia="en-US"/>
        </w:rPr>
        <w:t>са</w:t>
      </w:r>
      <w:r w:rsidRPr="00CB7D0E">
        <w:rPr>
          <w:lang w:val="bg-BG"/>
        </w:rPr>
        <w:t>:</w:t>
      </w:r>
    </w:p>
    <w:p w:rsidR="0020335D" w:rsidRDefault="0020335D" w:rsidP="00DC298C">
      <w:pPr>
        <w:pStyle w:val="ListParagraph"/>
        <w:numPr>
          <w:ilvl w:val="0"/>
          <w:numId w:val="31"/>
        </w:numPr>
        <w:spacing w:after="120"/>
        <w:jc w:val="both"/>
        <w:rPr>
          <w:lang w:val="bg-BG"/>
        </w:rPr>
      </w:pPr>
      <w:r>
        <w:rPr>
          <w:lang w:val="bg-BG"/>
        </w:rPr>
        <w:t>Да се осигури необходимият човешки и материален ресурс за обезпечаване на качествени услуги в Центъра.</w:t>
      </w:r>
    </w:p>
    <w:p w:rsidR="0020335D" w:rsidRDefault="0020335D" w:rsidP="00DC298C">
      <w:pPr>
        <w:pStyle w:val="ListParagraph"/>
        <w:numPr>
          <w:ilvl w:val="0"/>
          <w:numId w:val="31"/>
        </w:numPr>
        <w:spacing w:after="120"/>
        <w:jc w:val="both"/>
        <w:rPr>
          <w:lang w:val="bg-BG"/>
        </w:rPr>
      </w:pPr>
      <w:r>
        <w:rPr>
          <w:lang w:val="bg-BG"/>
        </w:rPr>
        <w:t>Да се създаде капацитет и мотивация за създаване, предлагане и развитие на к</w:t>
      </w:r>
      <w:r w:rsidRPr="00AB72A4">
        <w:rPr>
          <w:lang w:val="bg-BG"/>
        </w:rPr>
        <w:t xml:space="preserve">ачествени комплексни услуги </w:t>
      </w:r>
      <w:r>
        <w:rPr>
          <w:lang w:val="bg-BG"/>
        </w:rPr>
        <w:t>от Центъра в неговия екип.</w:t>
      </w:r>
    </w:p>
    <w:p w:rsidR="0020335D" w:rsidRDefault="0020335D" w:rsidP="00DC298C">
      <w:pPr>
        <w:pStyle w:val="ListParagraph"/>
        <w:numPr>
          <w:ilvl w:val="0"/>
          <w:numId w:val="31"/>
        </w:numPr>
        <w:spacing w:after="120"/>
        <w:jc w:val="both"/>
        <w:rPr>
          <w:lang w:val="bg-BG"/>
        </w:rPr>
      </w:pPr>
      <w:r>
        <w:rPr>
          <w:lang w:val="bg-BG"/>
        </w:rPr>
        <w:t>Да се създадат и предлагат индивидуално адекватни услуги при ясни правила за подбор, достъп и ползване на услуги за всеки потребител в Центъра.</w:t>
      </w:r>
    </w:p>
    <w:p w:rsidR="0020335D" w:rsidRPr="00AB72A4" w:rsidRDefault="0020335D" w:rsidP="00C07EC0">
      <w:pPr>
        <w:pStyle w:val="ListParagraph"/>
        <w:ind w:left="720"/>
        <w:jc w:val="both"/>
        <w:rPr>
          <w:lang w:val="bg-BG"/>
        </w:rPr>
      </w:pPr>
    </w:p>
    <w:p w:rsidR="0020335D" w:rsidRPr="00CB7D0E" w:rsidRDefault="0020335D" w:rsidP="00F30319">
      <w:pPr>
        <w:autoSpaceDE w:val="0"/>
        <w:autoSpaceDN w:val="0"/>
        <w:adjustRightInd w:val="0"/>
        <w:jc w:val="both"/>
        <w:rPr>
          <w:color w:val="000000"/>
          <w:lang w:val="bg-BG" w:eastAsia="en-US"/>
        </w:rPr>
      </w:pPr>
      <w:r w:rsidRPr="00CB7D0E">
        <w:rPr>
          <w:b/>
          <w:bCs/>
          <w:color w:val="000000"/>
          <w:lang w:val="bg-BG" w:eastAsia="en-US"/>
        </w:rPr>
        <w:t>2. ОПИСАНИЕ НА ПРЕДМЕТА НА ПОРЪЧКАТА</w:t>
      </w:r>
      <w:r>
        <w:rPr>
          <w:b/>
          <w:bCs/>
          <w:color w:val="000000"/>
          <w:lang w:val="bg-BG" w:eastAsia="en-US"/>
        </w:rPr>
        <w:t xml:space="preserve"> И ТЕХНИЧЕСКО ЗАДАНИЕ</w:t>
      </w:r>
    </w:p>
    <w:p w:rsidR="0020335D"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r>
        <w:rPr>
          <w:b/>
          <w:bCs/>
          <w:color w:val="000000"/>
          <w:lang w:val="bg-BG" w:eastAsia="en-US"/>
        </w:rPr>
        <w:t xml:space="preserve">2.1. </w:t>
      </w:r>
      <w:r w:rsidRPr="00E05352">
        <w:rPr>
          <w:b/>
          <w:bCs/>
          <w:color w:val="000000"/>
          <w:lang w:val="bg-BG" w:eastAsia="en-US"/>
        </w:rPr>
        <w:t>В</w:t>
      </w:r>
      <w:r>
        <w:rPr>
          <w:b/>
          <w:bCs/>
          <w:color w:val="000000"/>
          <w:lang w:val="bg-BG" w:eastAsia="en-US"/>
        </w:rPr>
        <w:t>ид на процедурата</w:t>
      </w:r>
      <w:r w:rsidRPr="00E05352">
        <w:rPr>
          <w:bCs/>
          <w:color w:val="000000"/>
          <w:lang w:val="bg-BG" w:eastAsia="en-US"/>
        </w:rPr>
        <w:t>:   Открита   процедура   по   реда   на   глава  V  от  Закона  за обществените поръчки (ЗОП)</w:t>
      </w:r>
    </w:p>
    <w:p w:rsidR="0020335D"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r w:rsidRPr="00CB7D0E">
        <w:rPr>
          <w:b/>
          <w:bCs/>
          <w:color w:val="000000"/>
          <w:lang w:val="bg-BG" w:eastAsia="en-US"/>
        </w:rPr>
        <w:t>2.</w:t>
      </w:r>
      <w:r>
        <w:rPr>
          <w:b/>
          <w:bCs/>
          <w:color w:val="000000"/>
          <w:lang w:val="bg-BG" w:eastAsia="en-US"/>
        </w:rPr>
        <w:t>2</w:t>
      </w:r>
      <w:r w:rsidRPr="00CB7D0E">
        <w:rPr>
          <w:b/>
          <w:bCs/>
          <w:color w:val="000000"/>
          <w:lang w:val="bg-BG" w:eastAsia="en-US"/>
        </w:rPr>
        <w:t xml:space="preserve">. Предметът на поръчката е: </w:t>
      </w:r>
    </w:p>
    <w:p w:rsidR="0020335D" w:rsidRDefault="0020335D" w:rsidP="0038486C">
      <w:pPr>
        <w:jc w:val="both"/>
        <w:rPr>
          <w:color w:val="000000"/>
          <w:lang w:val="bg-BG" w:eastAsia="en-US"/>
        </w:rPr>
      </w:pPr>
    </w:p>
    <w:p w:rsidR="0020335D" w:rsidRPr="00CB7D0E" w:rsidRDefault="0020335D" w:rsidP="0038486C">
      <w:pPr>
        <w:jc w:val="both"/>
        <w:rPr>
          <w:lang w:val="bg-BG"/>
        </w:rPr>
      </w:pPr>
      <w:r w:rsidRPr="00CB7D0E">
        <w:rPr>
          <w:color w:val="000000"/>
          <w:lang w:val="bg-BG" w:eastAsia="en-US"/>
        </w:rPr>
        <w:t>Доставка на специализирано транспортно средство за хора с у</w:t>
      </w:r>
      <w:r>
        <w:rPr>
          <w:color w:val="000000"/>
          <w:lang w:val="bg-BG" w:eastAsia="en-US"/>
        </w:rPr>
        <w:t>вреждания за нуждите на Център за почасово предоставяне на услуги за включване в общността или в домашна среда</w:t>
      </w:r>
      <w:r w:rsidRPr="00CB7D0E">
        <w:rPr>
          <w:color w:val="000000"/>
          <w:lang w:val="bg-BG" w:eastAsia="en-US"/>
        </w:rPr>
        <w:t xml:space="preserve"> по </w:t>
      </w:r>
      <w:r w:rsidRPr="00CB7D0E">
        <w:rPr>
          <w:b/>
          <w:bCs/>
          <w:lang w:val="bg-BG"/>
        </w:rPr>
        <w:t xml:space="preserve">проект </w:t>
      </w:r>
      <w:r>
        <w:rPr>
          <w:b/>
          <w:bCs/>
          <w:shd w:val="clear" w:color="auto" w:fill="FFFFFF"/>
          <w:lang w:val="bg-BG"/>
        </w:rPr>
        <w:t>„Ръка за ръка“</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r w:rsidRPr="00CB7D0E">
        <w:rPr>
          <w:b/>
          <w:bCs/>
          <w:lang w:val="bg-BG"/>
        </w:rPr>
        <w:t>“.</w:t>
      </w:r>
    </w:p>
    <w:p w:rsidR="0020335D"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Cs/>
          <w:color w:val="000000"/>
          <w:lang w:val="bg-BG" w:eastAsia="en-US"/>
        </w:rPr>
      </w:pPr>
      <w:r w:rsidRPr="00CB7D0E">
        <w:rPr>
          <w:bCs/>
          <w:color w:val="000000"/>
          <w:lang w:val="bg-BG" w:eastAsia="en-US"/>
        </w:rPr>
        <w:t>Доставка</w:t>
      </w:r>
      <w:r>
        <w:rPr>
          <w:bCs/>
          <w:color w:val="000000"/>
          <w:lang w:val="bg-BG" w:eastAsia="en-US"/>
        </w:rPr>
        <w:t>та</w:t>
      </w:r>
      <w:r w:rsidRPr="00CB7D0E">
        <w:rPr>
          <w:bCs/>
          <w:color w:val="000000"/>
          <w:lang w:val="bg-BG" w:eastAsia="en-US"/>
        </w:rPr>
        <w:t xml:space="preserve"> на специализирано превозно средство ще осигури качествен специализиран превоз на потребителите на услугите на Центъра с ограничени възможности за самостоятелно придвижване от местоживеенето им до мястото за провеждане на планираните дейности и обратно.</w:t>
      </w:r>
      <w:r>
        <w:rPr>
          <w:bCs/>
          <w:color w:val="000000"/>
          <w:lang w:val="bg-BG" w:eastAsia="en-US"/>
        </w:rPr>
        <w:t xml:space="preserve"> </w:t>
      </w:r>
      <w:r w:rsidRPr="00CB7D0E">
        <w:rPr>
          <w:bCs/>
          <w:color w:val="000000"/>
          <w:lang w:val="bg-BG" w:eastAsia="en-US"/>
        </w:rPr>
        <w:t xml:space="preserve">По този начин ще се гарантира извършването на специализирани медицински и рехабилитационни услуги, прегледи, манипулации, изследвания и др., които не позволяват прилагане в домашни условия, </w:t>
      </w:r>
      <w:r>
        <w:rPr>
          <w:bCs/>
          <w:color w:val="000000"/>
          <w:lang w:val="bg-BG" w:eastAsia="en-US"/>
        </w:rPr>
        <w:t xml:space="preserve">както и </w:t>
      </w:r>
      <w:r w:rsidRPr="00CB7D0E">
        <w:rPr>
          <w:bCs/>
          <w:color w:val="000000"/>
          <w:lang w:val="bg-BG" w:eastAsia="en-US"/>
        </w:rPr>
        <w:t>осигуряване на възможности за социално общуване и взаимодействие в гр</w:t>
      </w:r>
      <w:r>
        <w:rPr>
          <w:bCs/>
          <w:color w:val="000000"/>
          <w:lang w:val="bg-BG" w:eastAsia="en-US"/>
        </w:rPr>
        <w:t>упи.</w:t>
      </w:r>
      <w:r w:rsidRPr="00CB7D0E">
        <w:rPr>
          <w:bCs/>
          <w:color w:val="000000"/>
          <w:lang w:val="bg-BG" w:eastAsia="en-US"/>
        </w:rPr>
        <w:t xml:space="preserve"> Важно е да отбележим, че потребител</w:t>
      </w:r>
      <w:r>
        <w:rPr>
          <w:bCs/>
          <w:color w:val="000000"/>
          <w:lang w:val="bg-BG" w:eastAsia="en-US"/>
        </w:rPr>
        <w:t>ите на услугите са от всички населени места на общината</w:t>
      </w:r>
      <w:r w:rsidRPr="00CB7D0E">
        <w:rPr>
          <w:bCs/>
          <w:color w:val="000000"/>
          <w:lang w:val="bg-BG" w:eastAsia="en-US"/>
        </w:rPr>
        <w:t>, което също създава нужда от закупуването на превозно средство за специализиран превоз, така че да се гарантира минималния пакет от услуги, невъзможни за осъществяване в домашна среда.</w:t>
      </w:r>
    </w:p>
    <w:p w:rsidR="0020335D" w:rsidRPr="00CB7D0E" w:rsidRDefault="0020335D" w:rsidP="00F30319">
      <w:pPr>
        <w:autoSpaceDE w:val="0"/>
        <w:autoSpaceDN w:val="0"/>
        <w:adjustRightInd w:val="0"/>
        <w:jc w:val="both"/>
        <w:rPr>
          <w:color w:val="000000"/>
          <w:lang w:val="bg-BG" w:eastAsia="en-US"/>
        </w:rPr>
      </w:pPr>
    </w:p>
    <w:p w:rsidR="0020335D" w:rsidRPr="00CB7D0E" w:rsidRDefault="0020335D" w:rsidP="00F30319">
      <w:pPr>
        <w:jc w:val="both"/>
        <w:rPr>
          <w:lang w:val="bg-BG"/>
        </w:rPr>
      </w:pPr>
      <w:r w:rsidRPr="00CB7D0E">
        <w:rPr>
          <w:b/>
          <w:bCs/>
          <w:color w:val="000000"/>
          <w:lang w:val="bg-BG" w:eastAsia="en-US"/>
        </w:rPr>
        <w:t>2.</w:t>
      </w:r>
      <w:r>
        <w:rPr>
          <w:b/>
          <w:bCs/>
          <w:color w:val="000000"/>
          <w:lang w:val="bg-BG" w:eastAsia="en-US"/>
        </w:rPr>
        <w:t>2</w:t>
      </w:r>
      <w:r w:rsidRPr="00CB7D0E">
        <w:rPr>
          <w:b/>
          <w:bCs/>
          <w:color w:val="000000"/>
          <w:lang w:val="bg-BG" w:eastAsia="en-US"/>
        </w:rPr>
        <w:t>.1.</w:t>
      </w:r>
      <w:r>
        <w:rPr>
          <w:b/>
          <w:bCs/>
          <w:color w:val="000000"/>
          <w:lang w:val="bg-BG" w:eastAsia="en-US"/>
        </w:rPr>
        <w:t xml:space="preserve"> </w:t>
      </w:r>
      <w:r w:rsidRPr="00CB7D0E">
        <w:rPr>
          <w:b/>
          <w:bCs/>
          <w:color w:val="000000"/>
          <w:lang w:val="bg-BG" w:eastAsia="en-US"/>
        </w:rPr>
        <w:t>Общи изисквания към предмета</w:t>
      </w:r>
      <w:r>
        <w:rPr>
          <w:b/>
          <w:bCs/>
          <w:color w:val="000000"/>
          <w:lang w:val="bg-BG" w:eastAsia="en-US"/>
        </w:rPr>
        <w:t xml:space="preserve"> на поръчката</w:t>
      </w:r>
      <w:r w:rsidRPr="00CB7D0E">
        <w:rPr>
          <w:b/>
          <w:bCs/>
          <w:color w:val="000000"/>
          <w:lang w:val="bg-BG" w:eastAsia="en-US"/>
        </w:rPr>
        <w:t>:</w:t>
      </w:r>
    </w:p>
    <w:p w:rsidR="0020335D" w:rsidRPr="00CB7D0E" w:rsidRDefault="0020335D" w:rsidP="00F30319">
      <w:pPr>
        <w:ind w:left="360"/>
        <w:jc w:val="both"/>
        <w:rPr>
          <w:lang w:val="bg-BG"/>
        </w:rPr>
      </w:pPr>
    </w:p>
    <w:p w:rsidR="0020335D" w:rsidRPr="00CB7D0E" w:rsidRDefault="0020335D" w:rsidP="0029171F">
      <w:pPr>
        <w:jc w:val="both"/>
        <w:rPr>
          <w:lang w:val="bg-BG"/>
        </w:rPr>
      </w:pPr>
      <w:r w:rsidRPr="00CB7D0E">
        <w:rPr>
          <w:lang w:val="bg-BG"/>
        </w:rPr>
        <w:t xml:space="preserve">Във връзка с изпълнението на 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r w:rsidRPr="00CB7D0E">
        <w:rPr>
          <w:lang w:val="bg-BG"/>
        </w:rPr>
        <w:t xml:space="preserve"> и след предоставяне на необходимата информация от страна на Възложителя, Изпълнителят трябва да</w:t>
      </w:r>
      <w:r>
        <w:rPr>
          <w:lang w:val="bg-BG"/>
        </w:rPr>
        <w:t>:</w:t>
      </w:r>
      <w:r w:rsidRPr="00CB7D0E">
        <w:rPr>
          <w:lang w:val="bg-BG"/>
        </w:rPr>
        <w:t xml:space="preserve"> достави специализирано транспортно средство за хора с увреждания за нуждите на Центъра.</w:t>
      </w:r>
    </w:p>
    <w:p w:rsidR="0020335D" w:rsidRPr="00CB7D0E" w:rsidRDefault="0020335D" w:rsidP="0029171F">
      <w:pPr>
        <w:jc w:val="both"/>
        <w:rPr>
          <w:lang w:val="bg-BG"/>
        </w:rPr>
      </w:pPr>
    </w:p>
    <w:p w:rsidR="0020335D" w:rsidRPr="00CB7D0E" w:rsidRDefault="0020335D" w:rsidP="00F30319">
      <w:pPr>
        <w:ind w:left="360"/>
        <w:jc w:val="both"/>
        <w:rPr>
          <w:lang w:val="bg-BG"/>
        </w:rPr>
      </w:pPr>
    </w:p>
    <w:p w:rsidR="0020335D" w:rsidRPr="00CB7D0E" w:rsidRDefault="0020335D" w:rsidP="00F30319">
      <w:pPr>
        <w:autoSpaceDE w:val="0"/>
        <w:autoSpaceDN w:val="0"/>
        <w:adjustRightInd w:val="0"/>
        <w:jc w:val="both"/>
        <w:rPr>
          <w:b/>
          <w:bCs/>
          <w:color w:val="000000"/>
          <w:lang w:val="bg-BG" w:eastAsia="en-US"/>
        </w:rPr>
      </w:pPr>
      <w:r w:rsidRPr="00CB7D0E">
        <w:rPr>
          <w:b/>
          <w:bCs/>
          <w:color w:val="000000"/>
          <w:lang w:val="bg-BG" w:eastAsia="en-US"/>
        </w:rPr>
        <w:t>2.</w:t>
      </w:r>
      <w:r>
        <w:rPr>
          <w:b/>
          <w:bCs/>
          <w:color w:val="000000"/>
          <w:lang w:val="bg-BG" w:eastAsia="en-US"/>
        </w:rPr>
        <w:t>2</w:t>
      </w:r>
      <w:r w:rsidRPr="00CB7D0E">
        <w:rPr>
          <w:b/>
          <w:bCs/>
          <w:color w:val="000000"/>
          <w:lang w:val="bg-BG" w:eastAsia="en-US"/>
        </w:rPr>
        <w:t xml:space="preserve">.2 </w:t>
      </w:r>
      <w:r>
        <w:rPr>
          <w:b/>
          <w:bCs/>
          <w:color w:val="000000"/>
          <w:lang w:val="bg-BG" w:eastAsia="en-US"/>
        </w:rPr>
        <w:t>Техническа спецификация на специализираното транспортно средство</w:t>
      </w:r>
      <w:r w:rsidRPr="00CB7D0E">
        <w:rPr>
          <w:b/>
          <w:bCs/>
          <w:color w:val="000000"/>
          <w:lang w:val="bg-BG" w:eastAsia="en-US"/>
        </w:rPr>
        <w:t>:</w:t>
      </w:r>
    </w:p>
    <w:p w:rsidR="0020335D" w:rsidRPr="00CB7D0E" w:rsidRDefault="0020335D" w:rsidP="00F30319">
      <w:pPr>
        <w:autoSpaceDE w:val="0"/>
        <w:autoSpaceDN w:val="0"/>
        <w:adjustRightInd w:val="0"/>
        <w:jc w:val="both"/>
        <w:rPr>
          <w:b/>
          <w:bCs/>
          <w:color w:val="000000"/>
          <w:lang w:val="bg-BG" w:eastAsia="en-US"/>
        </w:rPr>
      </w:pPr>
    </w:p>
    <w:p w:rsidR="0020335D" w:rsidRPr="00E6395B" w:rsidRDefault="0020335D" w:rsidP="00E6395B">
      <w:pPr>
        <w:tabs>
          <w:tab w:val="left" w:pos="993"/>
        </w:tabs>
        <w:spacing w:after="120" w:line="276" w:lineRule="auto"/>
        <w:ind w:firstLine="709"/>
        <w:jc w:val="both"/>
        <w:rPr>
          <w:lang w:val="bg-BG"/>
        </w:rPr>
      </w:pPr>
      <w:r w:rsidRPr="00E6395B">
        <w:rPr>
          <w:lang w:val="bg-BG"/>
        </w:rPr>
        <w:t xml:space="preserve">Автомобилът следва да притежава следните </w:t>
      </w:r>
      <w:r w:rsidRPr="00E6395B">
        <w:rPr>
          <w:b/>
          <w:lang w:val="bg-BG"/>
        </w:rPr>
        <w:t>минимални</w:t>
      </w:r>
      <w:r w:rsidRPr="00E6395B">
        <w:rPr>
          <w:lang w:val="bg-BG"/>
        </w:rPr>
        <w:t xml:space="preserve"> технически характеристики или еквивалентни:</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 xml:space="preserve">Брой места: 7 </w:t>
      </w:r>
      <w:r w:rsidRPr="00E6395B">
        <w:rPr>
          <w:rFonts w:cs="Calibri"/>
          <w:lang w:val="ru-RU" w:eastAsia="ar-SA"/>
        </w:rPr>
        <w:t>(</w:t>
      </w:r>
      <w:r w:rsidRPr="00E6395B">
        <w:rPr>
          <w:rFonts w:cs="Calibri"/>
          <w:lang w:val="bg-BG" w:eastAsia="ar-SA"/>
        </w:rPr>
        <w:t>в това число влизат 5 бр. места на пътници , 1 бр. място за хора с увреждания с инвалидна количка и 1 бр. място за водача на превозното средство);</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Габарити на автомобила:</w:t>
      </w:r>
    </w:p>
    <w:p w:rsidR="0020335D" w:rsidRPr="00E6395B" w:rsidRDefault="0020335D" w:rsidP="00E6395B">
      <w:pPr>
        <w:widowControl w:val="0"/>
        <w:numPr>
          <w:ilvl w:val="0"/>
          <w:numId w:val="41"/>
        </w:numPr>
        <w:suppressAutoHyphens/>
        <w:autoSpaceDE w:val="0"/>
        <w:spacing w:after="120" w:line="276" w:lineRule="auto"/>
        <w:jc w:val="both"/>
        <w:rPr>
          <w:rFonts w:cs="Calibri"/>
          <w:lang w:val="bg-BG" w:eastAsia="ar-SA"/>
        </w:rPr>
      </w:pPr>
      <w:r w:rsidRPr="00E6395B">
        <w:rPr>
          <w:rFonts w:cs="Calibri"/>
          <w:lang w:val="bg-BG" w:eastAsia="ar-SA"/>
        </w:rPr>
        <w:t>габаритна дължина – максимум 5350 мм;</w:t>
      </w:r>
    </w:p>
    <w:p w:rsidR="0020335D" w:rsidRPr="00E6395B" w:rsidRDefault="0020335D" w:rsidP="00E6395B">
      <w:pPr>
        <w:widowControl w:val="0"/>
        <w:numPr>
          <w:ilvl w:val="0"/>
          <w:numId w:val="41"/>
        </w:numPr>
        <w:suppressAutoHyphens/>
        <w:autoSpaceDE w:val="0"/>
        <w:spacing w:after="120" w:line="276" w:lineRule="auto"/>
        <w:jc w:val="both"/>
        <w:rPr>
          <w:rFonts w:cs="Calibri"/>
          <w:lang w:val="bg-BG" w:eastAsia="ar-SA"/>
        </w:rPr>
      </w:pPr>
      <w:r w:rsidRPr="00E6395B">
        <w:rPr>
          <w:rFonts w:cs="Calibri"/>
          <w:lang w:val="bg-BG" w:eastAsia="ar-SA"/>
        </w:rPr>
        <w:t>габаритна ширина /без странични огледала/ - максимум 1910 мм;</w:t>
      </w:r>
    </w:p>
    <w:p w:rsidR="0020335D" w:rsidRPr="00E6395B" w:rsidRDefault="0020335D" w:rsidP="00E6395B">
      <w:pPr>
        <w:widowControl w:val="0"/>
        <w:numPr>
          <w:ilvl w:val="0"/>
          <w:numId w:val="41"/>
        </w:numPr>
        <w:suppressAutoHyphens/>
        <w:autoSpaceDE w:val="0"/>
        <w:spacing w:after="120" w:line="276" w:lineRule="auto"/>
        <w:jc w:val="both"/>
        <w:rPr>
          <w:rFonts w:cs="Calibri"/>
          <w:lang w:val="bg-BG" w:eastAsia="ar-SA"/>
        </w:rPr>
      </w:pPr>
      <w:r w:rsidRPr="00E6395B">
        <w:rPr>
          <w:rFonts w:cs="Calibri"/>
          <w:lang w:val="bg-BG" w:eastAsia="ar-SA"/>
        </w:rPr>
        <w:t>габаритна височина – максимум 1990 мм;</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Сертифицирано оборудване за 1 бр. инвалидна количка – механизми за захващане на инвалидната количка в превозното средство и електро-хидравлична платформа за качване и сваляне на инвалидната количка;</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Двигател: дизелов с обем не по-голям от 2000 см</w:t>
      </w:r>
      <w:r w:rsidRPr="00E6395B">
        <w:rPr>
          <w:rFonts w:cs="Calibri"/>
          <w:vertAlign w:val="superscript"/>
          <w:lang w:val="bg-BG" w:eastAsia="ar-SA"/>
        </w:rPr>
        <w:t>3</w:t>
      </w:r>
      <w:r w:rsidRPr="00E6395B">
        <w:rPr>
          <w:rFonts w:cs="Calibri"/>
          <w:lang w:val="bg-BG" w:eastAsia="ar-SA"/>
        </w:rPr>
        <w:t>;</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Мощност на двигателя - максимум 110 к.с.</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lang w:val="ru-RU"/>
        </w:rPr>
        <w:t>Комбиниран разход на гориво – максимум 6.4 л/100 км.</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Старт-стоп система на двигателя и рекуперация на спирачната енергия;</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Вид на скоростната кутия: механична не по- малко от 5 предни предавки;</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 xml:space="preserve">Системи за безопасност </w:t>
      </w:r>
      <w:r w:rsidRPr="00E6395B">
        <w:rPr>
          <w:rFonts w:cs="Calibri"/>
          <w:lang w:val="en-US" w:eastAsia="ar-SA"/>
        </w:rPr>
        <w:t>ESP</w:t>
      </w:r>
      <w:r w:rsidRPr="00E6395B">
        <w:rPr>
          <w:rFonts w:cs="Calibri"/>
          <w:lang w:val="ru-RU" w:eastAsia="ar-SA"/>
        </w:rPr>
        <w:t xml:space="preserve"> – </w:t>
      </w:r>
      <w:r w:rsidRPr="00E6395B">
        <w:rPr>
          <w:rFonts w:cs="Calibri"/>
          <w:lang w:val="bg-BG" w:eastAsia="ar-SA"/>
        </w:rPr>
        <w:t xml:space="preserve">Електронна стабилизираща програма със спирачен асистент; </w:t>
      </w:r>
      <w:r w:rsidRPr="00E6395B">
        <w:rPr>
          <w:rFonts w:cs="Calibri"/>
          <w:lang w:val="en-US" w:eastAsia="ar-SA"/>
        </w:rPr>
        <w:t>ASR</w:t>
      </w:r>
      <w:r w:rsidRPr="00E6395B">
        <w:rPr>
          <w:rFonts w:cs="Calibri"/>
          <w:lang w:val="ru-RU" w:eastAsia="ar-SA"/>
        </w:rPr>
        <w:t xml:space="preserve">, </w:t>
      </w:r>
      <w:r w:rsidRPr="00E6395B">
        <w:rPr>
          <w:rFonts w:cs="Calibri"/>
          <w:lang w:val="en-US" w:eastAsia="ar-SA"/>
        </w:rPr>
        <w:t>A</w:t>
      </w:r>
      <w:r w:rsidRPr="00E6395B">
        <w:rPr>
          <w:rFonts w:cs="Calibri"/>
          <w:lang w:val="bg-BG" w:eastAsia="ar-SA"/>
        </w:rPr>
        <w:t>BS, EDL, Асистент за потегляне по наклон, Мултиколизионна спирачка;</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Предни въздушни възглавници;</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Сервоуправление на волана и кормилна колона регулируема по височина и дълбочина;</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Алармена система с обемни датчици, централно заключване с дистанционно управление и имобилайзер;</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Задна двукрила врата с отопляеми стъкла;</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Триточкови предпазни колани и регулируеми подглавници на всички места;</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Остъкление на пътническата част на автомобила;</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Предни електрически стъкла;</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Електрически и отопляеми странични огледала за задно виждане;</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Климатична система – полуавтоматичен климатик и доотоплител;</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Аудиосистема – радио/ CD;</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Гумено покритие на пода в превозното средство;</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 xml:space="preserve">Норма на екологичност – </w:t>
      </w:r>
      <w:r w:rsidRPr="00E6395B">
        <w:rPr>
          <w:rFonts w:cs="Calibri"/>
          <w:lang w:val="en-US" w:eastAsia="ar-SA"/>
        </w:rPr>
        <w:t>Euro</w:t>
      </w:r>
      <w:r w:rsidRPr="00E6395B">
        <w:rPr>
          <w:rFonts w:cs="Calibri"/>
          <w:lang w:val="bg-BG" w:eastAsia="ar-SA"/>
        </w:rPr>
        <w:t xml:space="preserve"> 6 в съответствие с европейските стандарти за вредни емисии.</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Плъзгаща врата отдясно за влизане и слизане от превозното средство.</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rFonts w:cs="Calibri"/>
          <w:lang w:val="bg-BG" w:eastAsia="ar-SA"/>
        </w:rPr>
        <w:t>Гаранционен срок – не по - малък от 2 години;</w:t>
      </w:r>
    </w:p>
    <w:p w:rsidR="0020335D" w:rsidRPr="00E6395B" w:rsidRDefault="0020335D" w:rsidP="00E6395B">
      <w:pPr>
        <w:widowControl w:val="0"/>
        <w:numPr>
          <w:ilvl w:val="0"/>
          <w:numId w:val="40"/>
        </w:numPr>
        <w:suppressAutoHyphens/>
        <w:autoSpaceDE w:val="0"/>
        <w:spacing w:after="120" w:line="276" w:lineRule="auto"/>
        <w:jc w:val="both"/>
        <w:rPr>
          <w:rFonts w:cs="Calibri"/>
          <w:lang w:val="bg-BG" w:eastAsia="ar-SA"/>
        </w:rPr>
      </w:pPr>
      <w:r w:rsidRPr="00E6395B">
        <w:rPr>
          <w:lang w:val="bg-BG"/>
        </w:rPr>
        <w:t xml:space="preserve">В цената да са включени всички разходи за сертификация на превозното средство и за издаване на „Удостоверение за индивидуално одобряване на ново превозно средство” от Изпълнителна агенция „Автомобилна администрация”. Автомобилът се издава с посоченото удостоверение, въз основа на което се регистрира в КАТ. </w:t>
      </w:r>
    </w:p>
    <w:p w:rsidR="0020335D" w:rsidRPr="00E6395B" w:rsidRDefault="0020335D" w:rsidP="00E6395B">
      <w:pPr>
        <w:spacing w:after="120" w:line="276" w:lineRule="auto"/>
        <w:ind w:firstLine="709"/>
        <w:jc w:val="both"/>
        <w:rPr>
          <w:lang w:val="bg-BG"/>
        </w:rPr>
      </w:pPr>
      <w:r w:rsidRPr="00E6395B">
        <w:rPr>
          <w:lang w:val="bg-BG"/>
        </w:rPr>
        <w:t>23. В цената да са включени всички разходи за регистрация на превозното средство.</w:t>
      </w:r>
    </w:p>
    <w:p w:rsidR="0020335D" w:rsidRPr="00E6395B" w:rsidRDefault="0020335D" w:rsidP="00E6395B">
      <w:pPr>
        <w:spacing w:after="120" w:line="276" w:lineRule="auto"/>
        <w:jc w:val="both"/>
        <w:rPr>
          <w:b/>
          <w:lang w:val="bg-BG"/>
        </w:rPr>
      </w:pPr>
      <w:r w:rsidRPr="00E6395B">
        <w:rPr>
          <w:b/>
          <w:lang w:val="bg-BG"/>
        </w:rPr>
        <w:tab/>
        <w:t>Критерии относно изискванията за екологичност на пътнически автомобили:</w:t>
      </w:r>
    </w:p>
    <w:p w:rsidR="0020335D" w:rsidRPr="00E6395B" w:rsidRDefault="0020335D" w:rsidP="00E6395B">
      <w:pPr>
        <w:widowControl w:val="0"/>
        <w:numPr>
          <w:ilvl w:val="0"/>
          <w:numId w:val="42"/>
        </w:numPr>
        <w:suppressAutoHyphens/>
        <w:autoSpaceDE w:val="0"/>
        <w:spacing w:after="120" w:line="276" w:lineRule="auto"/>
        <w:jc w:val="both"/>
        <w:rPr>
          <w:sz w:val="16"/>
          <w:szCs w:val="16"/>
          <w:lang w:val="bg-BG" w:eastAsia="bg-BG"/>
        </w:rPr>
      </w:pPr>
      <w:r w:rsidRPr="00E6395B">
        <w:rPr>
          <w:lang w:val="bg-BG"/>
        </w:rPr>
        <w:t xml:space="preserve">Емисии на </w:t>
      </w:r>
      <w:r w:rsidRPr="00E6395B">
        <w:rPr>
          <w:lang w:val="bg-BG" w:eastAsia="bg-BG"/>
        </w:rPr>
        <w:t>СО</w:t>
      </w:r>
      <w:r w:rsidRPr="00E6395B">
        <w:rPr>
          <w:sz w:val="16"/>
          <w:szCs w:val="16"/>
          <w:lang w:val="bg-BG" w:eastAsia="bg-BG"/>
        </w:rPr>
        <w:t>2</w:t>
      </w:r>
      <w:r w:rsidRPr="00E6395B">
        <w:rPr>
          <w:lang w:val="bg-BG" w:eastAsia="bg-BG"/>
        </w:rPr>
        <w:t>: по-малко от 180 СО</w:t>
      </w:r>
      <w:r w:rsidRPr="00E6395B">
        <w:rPr>
          <w:sz w:val="16"/>
          <w:szCs w:val="16"/>
          <w:lang w:val="bg-BG" w:eastAsia="bg-BG"/>
        </w:rPr>
        <w:t xml:space="preserve">2 </w:t>
      </w:r>
      <w:r w:rsidRPr="00E6395B">
        <w:rPr>
          <w:lang w:val="bg-BG" w:eastAsia="bg-BG"/>
        </w:rPr>
        <w:t>g/km;</w:t>
      </w:r>
    </w:p>
    <w:p w:rsidR="0020335D" w:rsidRPr="00E6395B" w:rsidRDefault="0020335D" w:rsidP="00E6395B">
      <w:pPr>
        <w:numPr>
          <w:ilvl w:val="0"/>
          <w:numId w:val="42"/>
        </w:numPr>
        <w:spacing w:after="120" w:line="276" w:lineRule="auto"/>
        <w:contextualSpacing/>
        <w:jc w:val="both"/>
        <w:rPr>
          <w:lang w:val="bg-BG"/>
        </w:rPr>
      </w:pPr>
      <w:r w:rsidRPr="00E6395B">
        <w:rPr>
          <w:lang w:val="bg-BG"/>
        </w:rPr>
        <w:t>Емисии на изгорели газове – превозното средство трябва да отговаря на стандарт Euro 6 (съответствие с европейските стандарти за емисии).</w:t>
      </w:r>
    </w:p>
    <w:p w:rsidR="0020335D" w:rsidRDefault="0020335D" w:rsidP="00E6395B">
      <w:pPr>
        <w:spacing w:after="120" w:line="276" w:lineRule="auto"/>
        <w:ind w:firstLine="709"/>
        <w:jc w:val="both"/>
        <w:rPr>
          <w:lang w:val="bg-BG"/>
        </w:rPr>
      </w:pPr>
    </w:p>
    <w:p w:rsidR="0020335D" w:rsidRDefault="0020335D" w:rsidP="00E6395B">
      <w:pPr>
        <w:spacing w:after="120" w:line="276" w:lineRule="auto"/>
        <w:ind w:firstLine="709"/>
        <w:jc w:val="both"/>
        <w:rPr>
          <w:lang w:val="bg-BG"/>
        </w:rPr>
      </w:pPr>
      <w:r w:rsidRPr="00E6395B">
        <w:rPr>
          <w:lang w:val="bg-BG"/>
        </w:rPr>
        <w:t>Автомобилът  следва да отговаря на всички изисквания за движение по пътната мрежа на Република България.</w:t>
      </w:r>
    </w:p>
    <w:p w:rsidR="0020335D" w:rsidRPr="00E6395B" w:rsidRDefault="0020335D" w:rsidP="00E6395B">
      <w:pPr>
        <w:spacing w:after="120" w:line="276" w:lineRule="auto"/>
        <w:ind w:firstLine="709"/>
        <w:jc w:val="both"/>
        <w:rPr>
          <w:lang w:val="bg-BG"/>
        </w:rPr>
      </w:pPr>
      <w:r w:rsidRPr="00E6395B">
        <w:rPr>
          <w:lang w:val="bg-BG"/>
        </w:rPr>
        <w:t xml:space="preserve">Участниците следва да представят задължително техническият лист на превозното средство, в който са посочени емисиите на </w:t>
      </w:r>
      <w:r w:rsidRPr="00E6395B">
        <w:rPr>
          <w:lang w:val="bg-BG" w:eastAsia="bg-BG"/>
        </w:rPr>
        <w:t>СО</w:t>
      </w:r>
      <w:r w:rsidRPr="00E6395B">
        <w:rPr>
          <w:sz w:val="16"/>
          <w:szCs w:val="16"/>
          <w:lang w:val="bg-BG" w:eastAsia="bg-BG"/>
        </w:rPr>
        <w:t>2</w:t>
      </w:r>
      <w:r w:rsidRPr="00E6395B">
        <w:rPr>
          <w:lang w:val="bg-BG"/>
        </w:rPr>
        <w:t xml:space="preserve"> и информация за нормите на екологичност, каталози, образци, сертификати и/или по възможност фотографски снимки на автомобила, който се предлага да бъде доставен.</w:t>
      </w:r>
    </w:p>
    <w:p w:rsidR="0020335D" w:rsidRDefault="0020335D" w:rsidP="00F30319">
      <w:pPr>
        <w:jc w:val="both"/>
        <w:rPr>
          <w:lang w:val="ru-RU"/>
        </w:rPr>
      </w:pPr>
    </w:p>
    <w:p w:rsidR="0020335D" w:rsidRPr="00E05352" w:rsidRDefault="0020335D" w:rsidP="00E05352">
      <w:pPr>
        <w:pStyle w:val="ListParagraph"/>
        <w:numPr>
          <w:ilvl w:val="2"/>
          <w:numId w:val="46"/>
        </w:numPr>
        <w:jc w:val="both"/>
        <w:rPr>
          <w:b/>
          <w:lang w:val="ru-RU"/>
        </w:rPr>
      </w:pPr>
      <w:r w:rsidRPr="00E05352">
        <w:rPr>
          <w:b/>
          <w:lang w:val="ru-RU"/>
        </w:rPr>
        <w:t>Минимален гаранционен срок и гаранционни условия</w:t>
      </w:r>
    </w:p>
    <w:p w:rsidR="0020335D" w:rsidRDefault="0020335D" w:rsidP="00F30319">
      <w:pPr>
        <w:jc w:val="both"/>
        <w:rPr>
          <w:color w:val="000000"/>
          <w:lang w:val="ru-RU" w:eastAsia="en-US"/>
        </w:rPr>
      </w:pPr>
    </w:p>
    <w:p w:rsidR="0020335D" w:rsidRPr="008319F3" w:rsidRDefault="0020335D" w:rsidP="00E6395B">
      <w:pPr>
        <w:ind w:right="-567" w:firstLine="567"/>
        <w:jc w:val="both"/>
        <w:rPr>
          <w:rFonts w:eastAsia="Batang"/>
          <w:lang w:val="bg-BG" w:eastAsia="ko-KR"/>
        </w:rPr>
      </w:pPr>
    </w:p>
    <w:p w:rsidR="0020335D" w:rsidRPr="008319F3" w:rsidRDefault="0020335D" w:rsidP="00E06F86">
      <w:pPr>
        <w:widowControl w:val="0"/>
        <w:numPr>
          <w:ilvl w:val="0"/>
          <w:numId w:val="43"/>
        </w:numPr>
        <w:tabs>
          <w:tab w:val="left" w:pos="993"/>
        </w:tabs>
        <w:suppressAutoHyphens/>
        <w:autoSpaceDE w:val="0"/>
        <w:spacing w:after="120"/>
        <w:ind w:left="0" w:firstLine="709"/>
        <w:jc w:val="both"/>
        <w:rPr>
          <w:b/>
          <w:lang w:val="bg-BG"/>
        </w:rPr>
      </w:pPr>
      <w:r w:rsidRPr="008319F3">
        <w:rPr>
          <w:b/>
          <w:lang w:val="bg-BG"/>
        </w:rPr>
        <w:t>Гаранционен срок</w:t>
      </w:r>
    </w:p>
    <w:p w:rsidR="0020335D" w:rsidRPr="008319F3" w:rsidRDefault="0020335D" w:rsidP="00E6395B">
      <w:pPr>
        <w:ind w:firstLine="708"/>
        <w:jc w:val="both"/>
        <w:rPr>
          <w:lang w:val="bg-BG"/>
        </w:rPr>
      </w:pPr>
      <w:r w:rsidRPr="008319F3">
        <w:rPr>
          <w:lang w:val="bg-BG"/>
        </w:rPr>
        <w:t>Гаранционния срок на автомобила не може да бъде по-кратък от 24 (двадесет и четири) календарни месеца.</w:t>
      </w:r>
    </w:p>
    <w:p w:rsidR="0020335D" w:rsidRPr="008319F3" w:rsidRDefault="0020335D" w:rsidP="00E6395B">
      <w:pPr>
        <w:tabs>
          <w:tab w:val="left" w:pos="851"/>
        </w:tabs>
        <w:ind w:firstLine="709"/>
        <w:jc w:val="both"/>
        <w:rPr>
          <w:b/>
          <w:lang w:val="bg-BG"/>
        </w:rPr>
      </w:pPr>
    </w:p>
    <w:p w:rsidR="0020335D" w:rsidRPr="008319F3" w:rsidRDefault="0020335D" w:rsidP="00E6395B">
      <w:pPr>
        <w:widowControl w:val="0"/>
        <w:numPr>
          <w:ilvl w:val="0"/>
          <w:numId w:val="43"/>
        </w:numPr>
        <w:tabs>
          <w:tab w:val="left" w:pos="851"/>
        </w:tabs>
        <w:suppressAutoHyphens/>
        <w:autoSpaceDE w:val="0"/>
        <w:spacing w:after="120"/>
        <w:jc w:val="both"/>
        <w:rPr>
          <w:b/>
          <w:lang w:val="bg-BG"/>
        </w:rPr>
      </w:pPr>
      <w:r w:rsidRPr="008319F3">
        <w:rPr>
          <w:b/>
          <w:lang w:val="bg-BG"/>
        </w:rPr>
        <w:t>Гаранционни условия</w:t>
      </w:r>
    </w:p>
    <w:p w:rsidR="0020335D" w:rsidRPr="008319F3" w:rsidRDefault="0020335D" w:rsidP="00E6395B">
      <w:pPr>
        <w:autoSpaceDN w:val="0"/>
        <w:adjustRightInd w:val="0"/>
        <w:spacing w:after="120"/>
        <w:jc w:val="both"/>
        <w:rPr>
          <w:lang w:val="bg-BG" w:eastAsia="bg-BG"/>
        </w:rPr>
      </w:pPr>
      <w:r w:rsidRPr="008319F3">
        <w:rPr>
          <w:b/>
          <w:lang w:val="bg-BG"/>
        </w:rPr>
        <w:tab/>
      </w:r>
      <w:r w:rsidRPr="008319F3">
        <w:rPr>
          <w:lang w:val="bg-BG" w:eastAsia="bg-BG"/>
        </w:rPr>
        <w:t>Гаранцията за автомобила започва да тече от датата, на която автомобилът е предаден на възложителя, като разходите за гаранционно обслужване на автомобила в оторизиран сервиз, посочен от участника в офертата му, са за сметка на изпълнителя.</w:t>
      </w:r>
    </w:p>
    <w:p w:rsidR="0020335D" w:rsidRPr="008319F3" w:rsidRDefault="0020335D" w:rsidP="00E6395B">
      <w:pPr>
        <w:autoSpaceDN w:val="0"/>
        <w:adjustRightInd w:val="0"/>
        <w:spacing w:after="120"/>
        <w:ind w:firstLine="708"/>
        <w:jc w:val="both"/>
        <w:rPr>
          <w:lang w:val="bg-BG" w:eastAsia="bg-BG"/>
        </w:rPr>
      </w:pPr>
      <w:r w:rsidRPr="008319F3">
        <w:rPr>
          <w:lang w:val="bg-BG" w:eastAsia="bg-BG"/>
        </w:rPr>
        <w:t>Гаранциите покриват разходите за теглене на автомобила до най-близкия оторизиран сервиз, посочен от участника в офертата му, в случай на повреда, която е обездвижила автомобила и същата се дължи на дефект, който се покрива от гаранцията.</w:t>
      </w:r>
    </w:p>
    <w:p w:rsidR="0020335D" w:rsidRPr="008319F3" w:rsidRDefault="0020335D" w:rsidP="00E6395B">
      <w:pPr>
        <w:autoSpaceDN w:val="0"/>
        <w:adjustRightInd w:val="0"/>
        <w:spacing w:after="120"/>
        <w:ind w:firstLine="708"/>
        <w:jc w:val="both"/>
        <w:rPr>
          <w:lang w:val="bg-BG" w:eastAsia="bg-BG"/>
        </w:rPr>
      </w:pPr>
      <w:r w:rsidRPr="008319F3">
        <w:rPr>
          <w:lang w:val="bg-BG" w:eastAsia="bg-BG"/>
        </w:rPr>
        <w:t>Възложителят при първа възможност представя автомобила в най-близкия оторизиран сервиз посочен от участника в офертата му в случай на дефект за извършване на гаранционен ремонт.</w:t>
      </w:r>
    </w:p>
    <w:p w:rsidR="0020335D" w:rsidRPr="008319F3" w:rsidRDefault="0020335D" w:rsidP="00E6395B">
      <w:pPr>
        <w:autoSpaceDN w:val="0"/>
        <w:adjustRightInd w:val="0"/>
        <w:ind w:firstLine="708"/>
        <w:jc w:val="both"/>
        <w:rPr>
          <w:lang w:val="bg-BG" w:eastAsia="bg-BG"/>
        </w:rPr>
      </w:pPr>
      <w:r w:rsidRPr="008319F3">
        <w:rPr>
          <w:lang w:val="bg-BG" w:eastAsia="bg-BG"/>
        </w:rPr>
        <w:t>Гаранциите покриват всички щети, които се дължат на производствени или монтажни дефекти по автомобила, при нормална експлоатация в периода на гаранцията по т.1 по-горе.</w:t>
      </w:r>
    </w:p>
    <w:p w:rsidR="0020335D" w:rsidRPr="00093748" w:rsidRDefault="0020335D" w:rsidP="00E6395B">
      <w:pPr>
        <w:autoSpaceDN w:val="0"/>
        <w:adjustRightInd w:val="0"/>
        <w:ind w:firstLine="708"/>
        <w:jc w:val="both"/>
        <w:rPr>
          <w:lang w:val="bg-BG" w:eastAsia="bg-BG"/>
        </w:rPr>
      </w:pPr>
    </w:p>
    <w:p w:rsidR="0020335D" w:rsidRPr="00093748" w:rsidRDefault="0020335D" w:rsidP="00E6395B">
      <w:pPr>
        <w:autoSpaceDN w:val="0"/>
        <w:adjustRightInd w:val="0"/>
        <w:spacing w:after="120"/>
        <w:ind w:firstLine="708"/>
        <w:rPr>
          <w:b/>
          <w:sz w:val="19"/>
          <w:szCs w:val="19"/>
          <w:lang w:val="bg-BG" w:eastAsia="bg-BG"/>
        </w:rPr>
      </w:pPr>
      <w:r w:rsidRPr="00093748">
        <w:rPr>
          <w:b/>
          <w:lang w:val="bg-BG" w:eastAsia="bg-BG"/>
        </w:rPr>
        <w:t>3. Гаранциите не покриват</w:t>
      </w:r>
    </w:p>
    <w:p w:rsidR="0020335D" w:rsidRPr="00093748" w:rsidRDefault="0020335D" w:rsidP="00E6395B">
      <w:pPr>
        <w:autoSpaceDN w:val="0"/>
        <w:adjustRightInd w:val="0"/>
        <w:spacing w:after="120"/>
        <w:ind w:firstLine="708"/>
        <w:jc w:val="both"/>
        <w:rPr>
          <w:lang w:val="bg-BG" w:eastAsia="bg-BG"/>
        </w:rPr>
      </w:pPr>
      <w:r w:rsidRPr="00093748">
        <w:rPr>
          <w:lang w:val="bg-BG" w:eastAsia="bg-BG"/>
        </w:rPr>
        <w:t>4.1. Повреди поради липса на достатъчно масло в двигателя.</w:t>
      </w:r>
    </w:p>
    <w:p w:rsidR="0020335D" w:rsidRPr="00093748" w:rsidRDefault="0020335D" w:rsidP="00E6395B">
      <w:pPr>
        <w:autoSpaceDN w:val="0"/>
        <w:adjustRightInd w:val="0"/>
        <w:spacing w:after="120"/>
        <w:ind w:firstLine="708"/>
        <w:jc w:val="both"/>
        <w:rPr>
          <w:lang w:val="bg-BG" w:eastAsia="bg-BG"/>
        </w:rPr>
      </w:pPr>
      <w:r w:rsidRPr="00093748">
        <w:rPr>
          <w:lang w:val="bg-BG" w:eastAsia="bg-BG"/>
        </w:rPr>
        <w:t>4.2. Повреди по автомобила от пожар, пътно транспортно произшествие или кражба.</w:t>
      </w:r>
    </w:p>
    <w:p w:rsidR="0020335D" w:rsidRPr="00093748" w:rsidRDefault="0020335D" w:rsidP="00E6395B">
      <w:pPr>
        <w:autoSpaceDN w:val="0"/>
        <w:adjustRightInd w:val="0"/>
        <w:spacing w:after="120"/>
        <w:ind w:firstLine="706"/>
        <w:jc w:val="both"/>
        <w:rPr>
          <w:lang w:val="bg-BG" w:eastAsia="bg-BG"/>
        </w:rPr>
      </w:pPr>
      <w:r w:rsidRPr="00093748">
        <w:rPr>
          <w:lang w:val="bg-BG" w:eastAsia="bg-BG"/>
        </w:rPr>
        <w:t>4.3. Повреди от неправилна експлоатация, включително претоварване.</w:t>
      </w:r>
    </w:p>
    <w:p w:rsidR="0020335D" w:rsidRPr="00093748" w:rsidRDefault="0020335D" w:rsidP="00E6395B">
      <w:pPr>
        <w:autoSpaceDN w:val="0"/>
        <w:adjustRightInd w:val="0"/>
        <w:spacing w:after="120"/>
        <w:ind w:firstLine="708"/>
        <w:jc w:val="both"/>
        <w:rPr>
          <w:lang w:val="bg-BG" w:eastAsia="bg-BG"/>
        </w:rPr>
      </w:pPr>
      <w:r w:rsidRPr="00093748">
        <w:rPr>
          <w:lang w:val="bg-BG" w:eastAsia="bg-BG"/>
        </w:rPr>
        <w:t>4.4. Щети и повреди следствие от извършени ремонти в неоторизиран сервиз на производителя.</w:t>
      </w:r>
    </w:p>
    <w:p w:rsidR="0020335D" w:rsidRPr="00093748" w:rsidRDefault="0020335D" w:rsidP="00E6395B">
      <w:pPr>
        <w:autoSpaceDN w:val="0"/>
        <w:adjustRightInd w:val="0"/>
        <w:ind w:firstLine="708"/>
        <w:jc w:val="both"/>
        <w:rPr>
          <w:lang w:val="bg-BG" w:eastAsia="bg-BG"/>
        </w:rPr>
      </w:pPr>
      <w:r w:rsidRPr="00093748">
        <w:rPr>
          <w:lang w:val="bg-BG" w:eastAsia="bg-BG"/>
        </w:rPr>
        <w:t>4.5. Повреди, които са следствие от използвани горива и други течности, различни от указаните в инструкцията за експлоатация на автомобила.</w:t>
      </w:r>
    </w:p>
    <w:p w:rsidR="0020335D" w:rsidRPr="00093748" w:rsidRDefault="0020335D" w:rsidP="00E6395B">
      <w:pPr>
        <w:autoSpaceDN w:val="0"/>
        <w:adjustRightInd w:val="0"/>
        <w:ind w:firstLine="708"/>
        <w:jc w:val="both"/>
        <w:rPr>
          <w:lang w:val="bg-BG" w:eastAsia="bg-BG"/>
        </w:rPr>
      </w:pPr>
    </w:p>
    <w:p w:rsidR="0020335D" w:rsidRPr="00093748" w:rsidRDefault="0020335D" w:rsidP="00E6395B">
      <w:pPr>
        <w:autoSpaceDN w:val="0"/>
        <w:adjustRightInd w:val="0"/>
        <w:spacing w:after="120"/>
        <w:ind w:firstLine="708"/>
        <w:rPr>
          <w:b/>
          <w:sz w:val="19"/>
          <w:szCs w:val="19"/>
          <w:lang w:val="bg-BG" w:eastAsia="bg-BG"/>
        </w:rPr>
      </w:pPr>
      <w:r w:rsidRPr="00093748">
        <w:rPr>
          <w:b/>
          <w:lang w:val="bg-BG" w:eastAsia="bg-BG"/>
        </w:rPr>
        <w:t>4. Гаранционни условия от участника</w:t>
      </w:r>
    </w:p>
    <w:p w:rsidR="0020335D" w:rsidRPr="00F275B7" w:rsidRDefault="0020335D" w:rsidP="00E6395B">
      <w:pPr>
        <w:autoSpaceDE w:val="0"/>
        <w:autoSpaceDN w:val="0"/>
        <w:adjustRightInd w:val="0"/>
        <w:jc w:val="both"/>
        <w:rPr>
          <w:b/>
          <w:lang w:val="bg-BG"/>
        </w:rPr>
      </w:pPr>
      <w:r>
        <w:rPr>
          <w:lang w:val="bg-BG" w:eastAsia="bg-BG"/>
        </w:rPr>
        <w:tab/>
      </w:r>
      <w:r w:rsidRPr="00093748">
        <w:rPr>
          <w:lang w:val="bg-BG" w:eastAsia="bg-BG"/>
        </w:rPr>
        <w:t>В договора се включват и предложените гаранционни условия за автомобила, представени от участника в техническото си предложение.</w:t>
      </w:r>
    </w:p>
    <w:p w:rsidR="0020335D" w:rsidRPr="00491BF6" w:rsidRDefault="0020335D" w:rsidP="00F30319">
      <w:pPr>
        <w:jc w:val="both"/>
        <w:rPr>
          <w:color w:val="000000"/>
          <w:lang w:val="ru-RU" w:eastAsia="en-US"/>
        </w:rPr>
      </w:pPr>
    </w:p>
    <w:p w:rsidR="0020335D" w:rsidRPr="00CB7D0E" w:rsidRDefault="0020335D" w:rsidP="00F30319">
      <w:pPr>
        <w:jc w:val="both"/>
        <w:rPr>
          <w:color w:val="000000"/>
          <w:lang w:val="bg-BG" w:eastAsia="en-US"/>
        </w:rPr>
      </w:pPr>
    </w:p>
    <w:p w:rsidR="0020335D" w:rsidRPr="00CB7D0E" w:rsidRDefault="0020335D" w:rsidP="00F30319">
      <w:pPr>
        <w:autoSpaceDE w:val="0"/>
        <w:autoSpaceDN w:val="0"/>
        <w:adjustRightInd w:val="0"/>
        <w:jc w:val="both"/>
        <w:rPr>
          <w:color w:val="000000"/>
          <w:lang w:val="bg-BG" w:eastAsia="en-US"/>
        </w:rPr>
      </w:pPr>
      <w:r w:rsidRPr="00CB7D0E">
        <w:rPr>
          <w:b/>
          <w:bCs/>
          <w:color w:val="000000"/>
          <w:lang w:val="bg-BG" w:eastAsia="en-US"/>
        </w:rPr>
        <w:t xml:space="preserve">3. ОЧАКВАНИ РЕЗУЛТАТИ ОТ ИЗПЪЛНЕНИЕТО НА ПОРЪЧКАТА </w:t>
      </w:r>
    </w:p>
    <w:p w:rsidR="0020335D" w:rsidRPr="00CB7D0E" w:rsidRDefault="0020335D" w:rsidP="00F30319">
      <w:pPr>
        <w:autoSpaceDE w:val="0"/>
        <w:autoSpaceDN w:val="0"/>
        <w:adjustRightInd w:val="0"/>
        <w:jc w:val="both"/>
        <w:rPr>
          <w:color w:val="000000"/>
          <w:lang w:val="bg-BG" w:eastAsia="en-US"/>
        </w:rPr>
      </w:pPr>
    </w:p>
    <w:p w:rsidR="0020335D" w:rsidRPr="00CB7D0E" w:rsidRDefault="0020335D" w:rsidP="00F30319">
      <w:pPr>
        <w:autoSpaceDE w:val="0"/>
        <w:autoSpaceDN w:val="0"/>
        <w:adjustRightInd w:val="0"/>
        <w:jc w:val="both"/>
        <w:rPr>
          <w:color w:val="000000"/>
          <w:lang w:val="bg-BG" w:eastAsia="en-US"/>
        </w:rPr>
      </w:pPr>
      <w:r w:rsidRPr="00CB7D0E">
        <w:rPr>
          <w:color w:val="000000"/>
          <w:lang w:val="bg-BG" w:eastAsia="en-US"/>
        </w:rPr>
        <w:t xml:space="preserve">Вследствие на изпълнението на настоящата обществена поръчка се очаква да бъдат постигнати следните резултати: </w:t>
      </w:r>
    </w:p>
    <w:p w:rsidR="0020335D" w:rsidRDefault="0020335D" w:rsidP="00F30319">
      <w:pPr>
        <w:autoSpaceDE w:val="0"/>
        <w:autoSpaceDN w:val="0"/>
        <w:adjustRightInd w:val="0"/>
        <w:jc w:val="both"/>
        <w:rPr>
          <w:color w:val="000000"/>
          <w:lang w:val="bg-BG" w:eastAsia="en-US"/>
        </w:rPr>
      </w:pPr>
    </w:p>
    <w:p w:rsidR="0020335D" w:rsidRPr="00955946" w:rsidRDefault="0020335D" w:rsidP="00EE55DA">
      <w:pPr>
        <w:numPr>
          <w:ilvl w:val="0"/>
          <w:numId w:val="30"/>
        </w:numPr>
        <w:autoSpaceDE w:val="0"/>
        <w:autoSpaceDN w:val="0"/>
        <w:adjustRightInd w:val="0"/>
        <w:jc w:val="both"/>
        <w:rPr>
          <w:color w:val="000000"/>
          <w:lang w:val="bg-BG" w:eastAsia="en-US"/>
        </w:rPr>
      </w:pPr>
      <w:r w:rsidRPr="00955946">
        <w:rPr>
          <w:color w:val="000000"/>
          <w:lang w:val="bg-BG" w:eastAsia="en-US"/>
        </w:rPr>
        <w:t xml:space="preserve">Доставено един брой фабрично ново и неупотребявано специализирано транспортно средство (автомобил) за хора с увреждания за нуждите на Центъра за почасово предоставяне на услуги за социално включване в общността или в домашна среда – гр. Лозница, снабдено със съответните </w:t>
      </w:r>
      <w:r w:rsidRPr="00955946">
        <w:rPr>
          <w:color w:val="000000"/>
          <w:lang w:val="ru-RU" w:eastAsia="en-US"/>
        </w:rPr>
        <w:t>6</w:t>
      </w:r>
      <w:r w:rsidRPr="00955946">
        <w:rPr>
          <w:color w:val="000000"/>
          <w:lang w:val="bg-BG" w:eastAsia="en-US"/>
        </w:rPr>
        <w:t>+1 места, оборудвано с хидравлична платформа за качване на хора с инвалидни колички, както и с устройство за укрепване на инвалидни колички.</w:t>
      </w:r>
    </w:p>
    <w:p w:rsidR="0020335D" w:rsidRDefault="0020335D" w:rsidP="00F30319">
      <w:pPr>
        <w:autoSpaceDE w:val="0"/>
        <w:autoSpaceDN w:val="0"/>
        <w:adjustRightInd w:val="0"/>
        <w:jc w:val="both"/>
        <w:rPr>
          <w:color w:val="000000"/>
          <w:lang w:val="bg-BG" w:eastAsia="en-US"/>
        </w:rPr>
      </w:pPr>
    </w:p>
    <w:p w:rsidR="0020335D" w:rsidRPr="00CB7D0E" w:rsidRDefault="0020335D" w:rsidP="00F30319">
      <w:pPr>
        <w:jc w:val="both"/>
        <w:rPr>
          <w:lang w:val="bg-BG"/>
        </w:rPr>
      </w:pPr>
    </w:p>
    <w:p w:rsidR="0020335D" w:rsidRPr="00CB7D0E" w:rsidRDefault="0020335D" w:rsidP="00F30319">
      <w:pPr>
        <w:autoSpaceDE w:val="0"/>
        <w:autoSpaceDN w:val="0"/>
        <w:adjustRightInd w:val="0"/>
        <w:jc w:val="both"/>
        <w:rPr>
          <w:color w:val="000000"/>
          <w:lang w:val="bg-BG" w:eastAsia="en-US"/>
        </w:rPr>
      </w:pPr>
      <w:r w:rsidRPr="00CB7D0E">
        <w:rPr>
          <w:b/>
          <w:bCs/>
          <w:color w:val="000000"/>
          <w:lang w:val="bg-BG" w:eastAsia="en-US"/>
        </w:rPr>
        <w:t xml:space="preserve">4. МЯСТО НА ИЗПЪЛНЕНИЕ И СРОКОВЕ </w:t>
      </w: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color w:val="000000"/>
          <w:lang w:val="bg-BG" w:eastAsia="en-US"/>
        </w:rPr>
      </w:pPr>
      <w:r w:rsidRPr="00CB7D0E">
        <w:rPr>
          <w:b/>
          <w:bCs/>
          <w:color w:val="000000"/>
          <w:lang w:val="bg-BG" w:eastAsia="en-US"/>
        </w:rPr>
        <w:t xml:space="preserve">4.1. Място на изпълнение </w:t>
      </w:r>
    </w:p>
    <w:p w:rsidR="0020335D" w:rsidRPr="00CB7D0E" w:rsidRDefault="0020335D" w:rsidP="00F30319">
      <w:pPr>
        <w:autoSpaceDE w:val="0"/>
        <w:autoSpaceDN w:val="0"/>
        <w:adjustRightInd w:val="0"/>
        <w:jc w:val="both"/>
        <w:rPr>
          <w:color w:val="000000"/>
          <w:lang w:val="bg-BG" w:eastAsia="en-US"/>
        </w:rPr>
      </w:pPr>
    </w:p>
    <w:p w:rsidR="0020335D" w:rsidRPr="00CB7D0E" w:rsidRDefault="0020335D" w:rsidP="00460805">
      <w:pPr>
        <w:autoSpaceDE w:val="0"/>
        <w:autoSpaceDN w:val="0"/>
        <w:adjustRightInd w:val="0"/>
        <w:jc w:val="both"/>
        <w:rPr>
          <w:color w:val="000000"/>
          <w:lang w:val="bg-BG" w:eastAsia="en-US"/>
        </w:rPr>
      </w:pPr>
      <w:r w:rsidRPr="00CB7D0E">
        <w:rPr>
          <w:color w:val="000000"/>
          <w:lang w:val="bg-BG" w:eastAsia="en-US"/>
        </w:rPr>
        <w:t xml:space="preserve">Услугата следва да бъде предоставена на територията на Република България, гр. </w:t>
      </w:r>
      <w:r>
        <w:rPr>
          <w:color w:val="000000"/>
          <w:lang w:val="bg-BG" w:eastAsia="en-US"/>
        </w:rPr>
        <w:t>Лозница, община Лозница</w:t>
      </w:r>
      <w:r w:rsidRPr="00CB7D0E">
        <w:rPr>
          <w:color w:val="000000"/>
          <w:lang w:val="bg-BG" w:eastAsia="en-US"/>
        </w:rPr>
        <w:t xml:space="preserve">. </w:t>
      </w: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color w:val="000000"/>
          <w:lang w:val="bg-BG" w:eastAsia="en-US"/>
        </w:rPr>
      </w:pPr>
      <w:r w:rsidRPr="00CB7D0E">
        <w:rPr>
          <w:b/>
          <w:bCs/>
          <w:color w:val="000000"/>
          <w:lang w:val="bg-BG" w:eastAsia="en-US"/>
        </w:rPr>
        <w:t xml:space="preserve">4.2. </w:t>
      </w:r>
      <w:r>
        <w:rPr>
          <w:b/>
          <w:bCs/>
          <w:color w:val="000000"/>
          <w:lang w:val="bg-BG" w:eastAsia="en-US"/>
        </w:rPr>
        <w:t>С</w:t>
      </w:r>
      <w:r w:rsidRPr="00CB7D0E">
        <w:rPr>
          <w:b/>
          <w:bCs/>
          <w:color w:val="000000"/>
          <w:lang w:val="bg-BG" w:eastAsia="en-US"/>
        </w:rPr>
        <w:t xml:space="preserve">рок на изпълнение </w:t>
      </w:r>
    </w:p>
    <w:p w:rsidR="0020335D" w:rsidRPr="00CB7D0E" w:rsidRDefault="0020335D" w:rsidP="00F30319">
      <w:pPr>
        <w:autoSpaceDE w:val="0"/>
        <w:autoSpaceDN w:val="0"/>
        <w:adjustRightInd w:val="0"/>
        <w:jc w:val="both"/>
        <w:rPr>
          <w:color w:val="000000"/>
          <w:lang w:val="bg-BG" w:eastAsia="en-US"/>
        </w:rPr>
      </w:pPr>
    </w:p>
    <w:p w:rsidR="0020335D" w:rsidRPr="00CB7D0E" w:rsidRDefault="0020335D" w:rsidP="00AB24F5">
      <w:pPr>
        <w:autoSpaceDE w:val="0"/>
        <w:autoSpaceDN w:val="0"/>
        <w:adjustRightInd w:val="0"/>
        <w:spacing w:after="120"/>
        <w:jc w:val="both"/>
        <w:rPr>
          <w:color w:val="000000"/>
          <w:lang w:val="bg-BG" w:eastAsia="en-US"/>
        </w:rPr>
      </w:pPr>
      <w:r w:rsidRPr="00CB7D0E">
        <w:rPr>
          <w:color w:val="000000"/>
          <w:lang w:val="bg-BG" w:eastAsia="en-US"/>
        </w:rPr>
        <w:t>4.2.1. Срок</w:t>
      </w:r>
      <w:r>
        <w:rPr>
          <w:color w:val="000000"/>
          <w:lang w:val="bg-BG" w:eastAsia="en-US"/>
        </w:rPr>
        <w:t>ът</w:t>
      </w:r>
      <w:r w:rsidRPr="00CB7D0E">
        <w:rPr>
          <w:color w:val="000000"/>
          <w:lang w:val="bg-BG" w:eastAsia="en-US"/>
        </w:rPr>
        <w:t xml:space="preserve"> за изпълнение на </w:t>
      </w:r>
      <w:r>
        <w:rPr>
          <w:color w:val="000000"/>
          <w:lang w:val="bg-BG" w:eastAsia="en-US"/>
        </w:rPr>
        <w:t xml:space="preserve">поръчката не трябва да </w:t>
      </w:r>
      <w:r w:rsidRPr="00A90FB0">
        <w:rPr>
          <w:color w:val="000000"/>
          <w:lang w:val="bg-BG" w:eastAsia="en-US"/>
        </w:rPr>
        <w:t>надвишава 120 (сто и двадесет</w:t>
      </w:r>
      <w:r>
        <w:rPr>
          <w:color w:val="000000"/>
          <w:lang w:val="bg-BG" w:eastAsia="en-US"/>
        </w:rPr>
        <w:t>)</w:t>
      </w:r>
      <w:r w:rsidRPr="00CB7D0E">
        <w:rPr>
          <w:color w:val="000000"/>
          <w:lang w:val="bg-BG" w:eastAsia="en-US"/>
        </w:rPr>
        <w:t xml:space="preserve"> календарни дни,</w:t>
      </w:r>
      <w:r w:rsidRPr="00CB7D0E">
        <w:rPr>
          <w:b/>
          <w:color w:val="000000"/>
          <w:lang w:val="bg-BG" w:eastAsia="en-US"/>
        </w:rPr>
        <w:t xml:space="preserve"> </w:t>
      </w:r>
      <w:r w:rsidRPr="00CB7D0E">
        <w:rPr>
          <w:color w:val="000000"/>
          <w:lang w:val="bg-BG" w:eastAsia="en-US"/>
        </w:rPr>
        <w:t>считано от датата на подписване на договор за възлагането й.</w:t>
      </w:r>
    </w:p>
    <w:p w:rsidR="0020335D" w:rsidRPr="00CB7D0E" w:rsidRDefault="0020335D" w:rsidP="00F30319">
      <w:pPr>
        <w:jc w:val="both"/>
        <w:rPr>
          <w:lang w:val="bg-BG"/>
        </w:rPr>
      </w:pPr>
    </w:p>
    <w:p w:rsidR="0020335D" w:rsidRPr="00CB7D0E" w:rsidRDefault="0020335D" w:rsidP="00F30319">
      <w:pPr>
        <w:autoSpaceDE w:val="0"/>
        <w:autoSpaceDN w:val="0"/>
        <w:adjustRightInd w:val="0"/>
        <w:jc w:val="both"/>
        <w:rPr>
          <w:color w:val="000000"/>
          <w:lang w:val="bg-BG" w:eastAsia="en-US"/>
        </w:rPr>
      </w:pPr>
      <w:r w:rsidRPr="00CB7D0E">
        <w:rPr>
          <w:b/>
          <w:bCs/>
          <w:color w:val="000000"/>
          <w:lang w:val="bg-BG" w:eastAsia="en-US"/>
        </w:rPr>
        <w:t xml:space="preserve">5. СТОЙНОСТ НА ПОРЪЧКАТА </w:t>
      </w:r>
    </w:p>
    <w:p w:rsidR="0020335D" w:rsidRPr="00CB7D0E" w:rsidRDefault="0020335D" w:rsidP="00F30319">
      <w:pPr>
        <w:jc w:val="both"/>
        <w:rPr>
          <w:color w:val="000000"/>
          <w:lang w:val="bg-BG" w:eastAsia="en-US"/>
        </w:rPr>
      </w:pPr>
    </w:p>
    <w:p w:rsidR="0020335D" w:rsidRDefault="0020335D" w:rsidP="00C62564">
      <w:pPr>
        <w:jc w:val="both"/>
        <w:rPr>
          <w:color w:val="000000"/>
          <w:lang w:val="bg-BG" w:eastAsia="en-US"/>
        </w:rPr>
      </w:pPr>
      <w:r w:rsidRPr="00CB7D0E">
        <w:rPr>
          <w:color w:val="000000"/>
          <w:lang w:val="bg-BG" w:eastAsia="en-US"/>
        </w:rPr>
        <w:t xml:space="preserve">Максималната стойност на поръчката е </w:t>
      </w:r>
      <w:r w:rsidRPr="0056563A">
        <w:rPr>
          <w:b/>
          <w:color w:val="000000"/>
          <w:lang w:val="bg-BG" w:eastAsia="en-US"/>
        </w:rPr>
        <w:t>67 000.00 (шестдесет и седем хиляди) лева</w:t>
      </w:r>
      <w:r w:rsidRPr="00CB7D0E">
        <w:rPr>
          <w:color w:val="000000"/>
          <w:lang w:val="bg-BG" w:eastAsia="en-US"/>
        </w:rPr>
        <w:t xml:space="preserve"> без ДДС.</w:t>
      </w:r>
    </w:p>
    <w:p w:rsidR="0020335D" w:rsidRDefault="0020335D" w:rsidP="00C62564">
      <w:pPr>
        <w:jc w:val="both"/>
        <w:rPr>
          <w:color w:val="000000"/>
          <w:lang w:val="bg-BG" w:eastAsia="en-US"/>
        </w:rPr>
      </w:pPr>
    </w:p>
    <w:p w:rsidR="0020335D" w:rsidRPr="00C62564" w:rsidRDefault="0020335D" w:rsidP="00C62564">
      <w:pPr>
        <w:jc w:val="both"/>
        <w:rPr>
          <w:color w:val="000000"/>
          <w:lang w:val="bg-BG" w:eastAsia="en-US"/>
        </w:rPr>
      </w:pPr>
      <w:r w:rsidRPr="0041799F">
        <w:rPr>
          <w:rFonts w:cs="Calibri"/>
          <w:lang w:val="bg-BG" w:eastAsia="ar-SA"/>
        </w:rPr>
        <w:t>Предлаганата цена е окончателна и включва всички разходи на изпълнителя за изпълнение на договора. В цената следва да са включени всички разходи за сертификация на превозното средство и за издаване на „Удостоверение за индивидуално одобряване на ново превозно средство” от Изпълнителна агенция „Автомобилна администкрация” (в случаите, когато превозното средство се трансформира). Автомобилът се доставя с посоченото удостоверение, въз основа на което се регистрира в КАТ. В цената да са включени всички разходи за регистрация на превозното средство.</w:t>
      </w:r>
    </w:p>
    <w:p w:rsidR="0020335D" w:rsidRPr="003B2DE4" w:rsidRDefault="0020335D" w:rsidP="003B2DE4">
      <w:pPr>
        <w:widowControl w:val="0"/>
        <w:suppressAutoHyphens/>
        <w:autoSpaceDE w:val="0"/>
        <w:ind w:firstLine="709"/>
        <w:jc w:val="both"/>
        <w:rPr>
          <w:rFonts w:cs="Calibri"/>
          <w:lang w:val="bg-BG" w:eastAsia="ar-SA"/>
        </w:rPr>
      </w:pPr>
    </w:p>
    <w:p w:rsidR="0020335D" w:rsidRPr="003B2DE4" w:rsidRDefault="0020335D" w:rsidP="003B2DE4">
      <w:pPr>
        <w:widowControl w:val="0"/>
        <w:suppressAutoHyphens/>
        <w:autoSpaceDE w:val="0"/>
        <w:jc w:val="both"/>
        <w:rPr>
          <w:rFonts w:cs="Calibri"/>
          <w:i/>
          <w:lang w:val="bg-BG" w:eastAsia="ar-SA"/>
        </w:rPr>
      </w:pPr>
      <w:r w:rsidRPr="003B2DE4">
        <w:rPr>
          <w:rFonts w:cs="Calibri"/>
          <w:i/>
          <w:lang w:val="bg-BG" w:eastAsia="ar-SA"/>
        </w:rPr>
        <w:t>Участниците задължително изработват предложенията си при съобразяване с максималната стойност</w:t>
      </w:r>
      <w:r w:rsidRPr="003B2DE4">
        <w:rPr>
          <w:rFonts w:cs="Calibri"/>
          <w:i/>
          <w:sz w:val="20"/>
          <w:szCs w:val="20"/>
          <w:lang w:val="bg-BG" w:eastAsia="ar-SA"/>
        </w:rPr>
        <w:t xml:space="preserve"> </w:t>
      </w:r>
      <w:r w:rsidRPr="003B2DE4">
        <w:rPr>
          <w:rFonts w:cs="Calibri"/>
          <w:i/>
          <w:lang w:val="bg-BG" w:eastAsia="ar-SA"/>
        </w:rPr>
        <w:t xml:space="preserve">на осигурения от възложителя бюджет. </w:t>
      </w:r>
    </w:p>
    <w:p w:rsidR="0020335D" w:rsidRPr="0019088B" w:rsidRDefault="0020335D" w:rsidP="0019088B">
      <w:pPr>
        <w:jc w:val="both"/>
        <w:rPr>
          <w:lang w:val="bg-BG"/>
        </w:rPr>
      </w:pPr>
      <w:r w:rsidRPr="003B2DE4">
        <w:rPr>
          <w:rFonts w:cs="Calibri"/>
          <w:i/>
          <w:lang w:val="ru-RU" w:eastAsia="ar-SA"/>
        </w:rPr>
        <w:t>Ценовото предложение задължително включва пълния обем технически характеристики, посочени в техническата спецификация, като при формиране на общата цена не трябва да надхвърля максимално предвидения финансов ресурс – при установяване на оферта надхвърляща обявения максимален общ финансов ресурс, офертата на участника ще бъде отстранена от участие в процедурата</w:t>
      </w:r>
      <w:r w:rsidRPr="003B2DE4">
        <w:rPr>
          <w:rFonts w:cs="Calibri"/>
          <w:i/>
          <w:szCs w:val="20"/>
          <w:lang w:val="ru-RU" w:eastAsia="ar-SA"/>
        </w:rPr>
        <w:t>.</w:t>
      </w:r>
    </w:p>
    <w:p w:rsidR="0020335D" w:rsidRDefault="0020335D" w:rsidP="00F30319">
      <w:pPr>
        <w:autoSpaceDE w:val="0"/>
        <w:autoSpaceDN w:val="0"/>
        <w:adjustRightInd w:val="0"/>
        <w:jc w:val="both"/>
        <w:rPr>
          <w:b/>
          <w:color w:val="000000"/>
          <w:lang w:val="bg-BG" w:eastAsia="en-US"/>
        </w:rPr>
      </w:pPr>
    </w:p>
    <w:p w:rsidR="0020335D" w:rsidRPr="00CB7D0E" w:rsidRDefault="0020335D" w:rsidP="00F30319">
      <w:pPr>
        <w:autoSpaceDE w:val="0"/>
        <w:autoSpaceDN w:val="0"/>
        <w:adjustRightInd w:val="0"/>
        <w:jc w:val="both"/>
        <w:rPr>
          <w:b/>
          <w:color w:val="000000"/>
          <w:lang w:val="bg-BG" w:eastAsia="en-US"/>
        </w:rPr>
      </w:pPr>
      <w:r w:rsidRPr="00CB7D0E">
        <w:rPr>
          <w:b/>
          <w:color w:val="000000"/>
          <w:lang w:val="bg-BG" w:eastAsia="en-US"/>
        </w:rPr>
        <w:t>РАЗДЕЛ ІI. УКАЗАНИЯ И ИЗИСКВАНИЯ КЪМ УЧАСТНИЦИТЕ ЗА ПОДГОТОВКА НА ОФЕРТАТА</w:t>
      </w:r>
      <w:r>
        <w:rPr>
          <w:b/>
          <w:color w:val="000000"/>
          <w:lang w:val="bg-BG" w:eastAsia="en-US"/>
        </w:rPr>
        <w:t xml:space="preserve"> </w:t>
      </w: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F30319">
      <w:pPr>
        <w:autoSpaceDE w:val="0"/>
        <w:autoSpaceDN w:val="0"/>
        <w:adjustRightInd w:val="0"/>
        <w:jc w:val="both"/>
        <w:rPr>
          <w:b/>
          <w:bCs/>
          <w:color w:val="000000"/>
          <w:lang w:val="bg-BG" w:eastAsia="en-US"/>
        </w:rPr>
      </w:pPr>
    </w:p>
    <w:p w:rsidR="0020335D" w:rsidRPr="008A6A5E" w:rsidRDefault="0020335D" w:rsidP="00EE55DA">
      <w:pPr>
        <w:pStyle w:val="ListParagraph"/>
        <w:numPr>
          <w:ilvl w:val="0"/>
          <w:numId w:val="32"/>
        </w:numPr>
        <w:autoSpaceDE w:val="0"/>
        <w:autoSpaceDN w:val="0"/>
        <w:adjustRightInd w:val="0"/>
        <w:jc w:val="both"/>
        <w:rPr>
          <w:color w:val="000000"/>
          <w:lang w:val="bg-BG" w:eastAsia="en-US"/>
        </w:rPr>
      </w:pPr>
      <w:r w:rsidRPr="008A6A5E">
        <w:rPr>
          <w:b/>
          <w:bCs/>
          <w:color w:val="000000"/>
          <w:lang w:val="bg-BG" w:eastAsia="en-US"/>
        </w:rPr>
        <w:t xml:space="preserve">УСЛОВИЯ ЗА УЧАСТИЕ </w:t>
      </w: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0D18AB">
      <w:pPr>
        <w:autoSpaceDE w:val="0"/>
        <w:autoSpaceDN w:val="0"/>
        <w:adjustRightInd w:val="0"/>
        <w:spacing w:after="120"/>
        <w:jc w:val="both"/>
        <w:rPr>
          <w:color w:val="000000"/>
          <w:lang w:val="bg-BG" w:eastAsia="en-US"/>
        </w:rPr>
      </w:pPr>
      <w:r w:rsidRPr="00CB7D0E">
        <w:rPr>
          <w:b/>
          <w:bCs/>
          <w:color w:val="000000"/>
          <w:lang w:val="bg-BG" w:eastAsia="en-US"/>
        </w:rPr>
        <w:t xml:space="preserve">1. </w:t>
      </w:r>
      <w:r w:rsidRPr="00CB7D0E">
        <w:rPr>
          <w:color w:val="000000"/>
          <w:lang w:val="bg-BG" w:eastAsia="en-US"/>
        </w:rPr>
        <w:t xml:space="preserve">Участник в настоящата </w:t>
      </w:r>
      <w:r>
        <w:rPr>
          <w:color w:val="000000"/>
          <w:lang w:val="bg-BG" w:eastAsia="en-US"/>
        </w:rPr>
        <w:t xml:space="preserve">открита </w:t>
      </w:r>
      <w:r w:rsidRPr="00CB7D0E">
        <w:rPr>
          <w:color w:val="000000"/>
          <w:lang w:val="bg-BG" w:eastAsia="en-US"/>
        </w:rPr>
        <w:t xml:space="preserve">процедура за възлагане на обществена поръчка може да бъде всяко българско и/или чуждестранно физическо или юридическо лице, както и техни обединения. Всеки от участниците в процедурата на настоящата поръчка се представлява от управителя /управителите си или от специално упълномощени с нотариално заверено пълномощно лица. </w:t>
      </w:r>
    </w:p>
    <w:p w:rsidR="0020335D" w:rsidRPr="00CB7D0E" w:rsidRDefault="0020335D" w:rsidP="000D18AB">
      <w:pPr>
        <w:autoSpaceDE w:val="0"/>
        <w:autoSpaceDN w:val="0"/>
        <w:adjustRightInd w:val="0"/>
        <w:spacing w:after="120"/>
        <w:jc w:val="both"/>
        <w:rPr>
          <w:color w:val="000000"/>
          <w:lang w:val="bg-BG" w:eastAsia="en-US"/>
        </w:rPr>
      </w:pPr>
      <w:r w:rsidRPr="00CB7D0E">
        <w:rPr>
          <w:b/>
          <w:bCs/>
          <w:color w:val="000000"/>
          <w:lang w:val="bg-BG" w:eastAsia="en-US"/>
        </w:rPr>
        <w:t xml:space="preserve">2. Не може да участва в процедура за възлагане на обществената поръчка участник, който е осъден с влязла в сила присъда, освен ако е реабилитиран, за: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а) престъпление против финансовата, данъчната или осигурителната система, включително изпиране на пари, по чл. 253 – 260 от Наказателния кодекс;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б) подкуп по чл. 301 – 307 от Наказателния кодекс;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в) участие в организирана престъпна група по чл. 321 и 321а от Наказателния кодекс;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г) престъпление против собствеността по чл. 194 – 217 от Наказателния кодекс;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д) престъпление против стопанството по чл. 219 – 252 от Наказателния кодекс. </w:t>
      </w:r>
    </w:p>
    <w:p w:rsidR="0020335D" w:rsidRPr="00CB7D0E" w:rsidRDefault="0020335D" w:rsidP="000D18AB">
      <w:pPr>
        <w:autoSpaceDE w:val="0"/>
        <w:autoSpaceDN w:val="0"/>
        <w:adjustRightInd w:val="0"/>
        <w:spacing w:after="120"/>
        <w:jc w:val="both"/>
        <w:rPr>
          <w:color w:val="000000"/>
          <w:lang w:val="bg-BG" w:eastAsia="en-US"/>
        </w:rPr>
      </w:pPr>
      <w:r w:rsidRPr="00CB7D0E">
        <w:rPr>
          <w:b/>
          <w:bCs/>
          <w:color w:val="000000"/>
          <w:lang w:val="bg-BG" w:eastAsia="en-US"/>
        </w:rPr>
        <w:t xml:space="preserve">3. Когато участниците са юридически лица, изискванията по т. 2 се отнасят за лицата по чл. 47, ал. 4 от ЗОП, както следва: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а) при събирателно дружество – за лицата по чл. 84, ал.1 и чл. 89, ал. 1 от Търговския закон;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б) при командитно дружество – за лицата по чл. 105 от Търговския закон, без ограничено отговорните съдружници;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в)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г) при акционерно дружество – за овластените лица по чл. 235, ал. 2 от Търговския закон, а при липса на овластяване – за лицата по чл. 235, ал. 1 от Търговския закон;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д) при командитно дружество с акции – за лицата по чл. 244, ал.4 от Търговския закон;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е) при едноличен търговец - за физическото лице - търговец;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ж) във всички останали случаи, включително за чуждестранните лица – за лицата, които представляват участника;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з) в случаите по предходните букви – и за прокуристите, когато има такива; когато чуждестранно лице има повече от един прокурист, декларация се подава само от прокуриста, в чиято представителна власт е включена територията на Република България. </w:t>
      </w:r>
    </w:p>
    <w:p w:rsidR="0020335D" w:rsidRPr="00CB7D0E" w:rsidRDefault="0020335D" w:rsidP="000D18AB">
      <w:pPr>
        <w:spacing w:after="120"/>
        <w:jc w:val="both"/>
        <w:rPr>
          <w:lang w:val="bg-BG"/>
        </w:rPr>
      </w:pPr>
      <w:r w:rsidRPr="00CB7D0E">
        <w:rPr>
          <w:b/>
          <w:bCs/>
          <w:color w:val="000000"/>
          <w:lang w:val="bg-BG" w:eastAsia="en-US"/>
        </w:rPr>
        <w:t>4. Не могат да участват в процедурата за възлагане на обществената поръчка участници:</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4.1. При които лице по чл. 47, ал. 4 от ЗОП, е „свързано лице” с Възложителя или със служители на ръководна длъжност в неговата организация по смисъла на § 1, точка 23а от Допълнителните разпоредби на Закона за обществените поръчки;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4.2. Които са сключили договор с лице по чл. 21 или чл. 22 от Закона за предотвратяване и установяване на конфликт на интереси. </w:t>
      </w:r>
    </w:p>
    <w:p w:rsidR="0020335D" w:rsidRPr="00CB7D0E" w:rsidRDefault="0020335D" w:rsidP="000D18AB">
      <w:pPr>
        <w:autoSpaceDE w:val="0"/>
        <w:autoSpaceDN w:val="0"/>
        <w:adjustRightInd w:val="0"/>
        <w:spacing w:after="120"/>
        <w:jc w:val="both"/>
        <w:rPr>
          <w:color w:val="000000"/>
          <w:lang w:val="bg-BG" w:eastAsia="en-US"/>
        </w:rPr>
      </w:pPr>
      <w:r w:rsidRPr="00CB7D0E">
        <w:rPr>
          <w:b/>
          <w:bCs/>
          <w:i/>
          <w:iCs/>
          <w:color w:val="000000"/>
          <w:lang w:val="bg-BG" w:eastAsia="en-US"/>
        </w:rPr>
        <w:t xml:space="preserve">Забележка: „Свързани лица” по смисъла на § 1, т. 23а от допълнителната разпоредба на Закона за обществените поръчки са: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а) роднини по права линия без ограничение;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б) роднини по съребрена линия до четвърта степен включително;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в) роднини по сватовство – до втора степен включително;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г) съпрузи или лица, които се намират във фактическо съжителство;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д) съдружници;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е) лицата, едното от които участва в управлението на дружеството на другото;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ж) дружество и лице, което притежава повече от 5 на сто от дяловете или акциите, издадени с право на глас в дружеството. </w:t>
      </w:r>
    </w:p>
    <w:p w:rsidR="0020335D" w:rsidRPr="00CB7D0E" w:rsidRDefault="0020335D" w:rsidP="000D18AB">
      <w:pPr>
        <w:autoSpaceDE w:val="0"/>
        <w:autoSpaceDN w:val="0"/>
        <w:adjustRightInd w:val="0"/>
        <w:spacing w:after="120"/>
        <w:jc w:val="both"/>
        <w:rPr>
          <w:color w:val="000000"/>
          <w:lang w:val="bg-BG" w:eastAsia="en-US"/>
        </w:rPr>
      </w:pPr>
      <w:r w:rsidRPr="00CB7D0E">
        <w:rPr>
          <w:color w:val="000000"/>
          <w:lang w:val="bg-BG" w:eastAsia="en-US"/>
        </w:rPr>
        <w:t>Не са свързани лица дружество, чийто капитал е 100 (сто) на сто държавна или общинска собственост, и лице, което упражнява правата на държавата, съответно на общината в това дружество</w:t>
      </w:r>
      <w:r w:rsidRPr="00CB7D0E">
        <w:rPr>
          <w:b/>
          <w:bCs/>
          <w:color w:val="000000"/>
          <w:lang w:val="bg-BG" w:eastAsia="en-US"/>
        </w:rPr>
        <w:t xml:space="preserve">. </w:t>
      </w:r>
    </w:p>
    <w:p w:rsidR="0020335D" w:rsidRPr="00CB7D0E" w:rsidRDefault="0020335D" w:rsidP="000D18AB">
      <w:pPr>
        <w:autoSpaceDE w:val="0"/>
        <w:autoSpaceDN w:val="0"/>
        <w:adjustRightInd w:val="0"/>
        <w:spacing w:after="120"/>
        <w:jc w:val="both"/>
        <w:rPr>
          <w:color w:val="000000"/>
          <w:lang w:val="bg-BG" w:eastAsia="en-US"/>
        </w:rPr>
      </w:pPr>
      <w:r w:rsidRPr="00CB7D0E">
        <w:rPr>
          <w:b/>
          <w:bCs/>
          <w:color w:val="000000"/>
          <w:lang w:val="bg-BG" w:eastAsia="en-US"/>
        </w:rPr>
        <w:t xml:space="preserve">5. </w:t>
      </w:r>
      <w:r w:rsidRPr="00CB7D0E">
        <w:rPr>
          <w:color w:val="000000"/>
          <w:lang w:val="bg-BG" w:eastAsia="en-US"/>
        </w:rPr>
        <w:t xml:space="preserve">Когато участникът предвижда участието на подизпълнители при изпълнение на поръчката, посочените в т. 2 и 4 изисквания се прилагат и по отношение на подизпълнителите. </w:t>
      </w:r>
    </w:p>
    <w:p w:rsidR="0020335D" w:rsidRDefault="0020335D" w:rsidP="000D18AB">
      <w:pPr>
        <w:autoSpaceDE w:val="0"/>
        <w:autoSpaceDN w:val="0"/>
        <w:adjustRightInd w:val="0"/>
        <w:spacing w:after="120"/>
        <w:jc w:val="both"/>
        <w:rPr>
          <w:color w:val="000000"/>
          <w:lang w:val="bg-BG" w:eastAsia="en-US"/>
        </w:rPr>
      </w:pPr>
      <w:r w:rsidRPr="00CB7D0E">
        <w:rPr>
          <w:color w:val="000000"/>
          <w:lang w:val="bg-BG" w:eastAsia="en-US"/>
        </w:rPr>
        <w:t xml:space="preserve">При подаване на офертата участникът удостоверява липсата на обстоятелствата по чл. 47, ал. 1, т. 1 и ал. 5 от Закона за обществените поръчки със собственоръчно подписани декларации по образец. </w:t>
      </w:r>
    </w:p>
    <w:p w:rsidR="0020335D" w:rsidRPr="00CB7D0E" w:rsidRDefault="0020335D" w:rsidP="000D18AB">
      <w:pPr>
        <w:autoSpaceDE w:val="0"/>
        <w:autoSpaceDN w:val="0"/>
        <w:adjustRightInd w:val="0"/>
        <w:spacing w:after="120"/>
        <w:jc w:val="both"/>
        <w:rPr>
          <w:color w:val="000000"/>
          <w:lang w:val="bg-BG" w:eastAsia="en-US"/>
        </w:rPr>
      </w:pPr>
      <w:r>
        <w:rPr>
          <w:b/>
          <w:bCs/>
          <w:color w:val="000000"/>
          <w:lang w:val="bg-BG" w:eastAsia="en-US"/>
        </w:rPr>
        <w:t>6</w:t>
      </w:r>
      <w:r w:rsidRPr="00CB7D0E">
        <w:rPr>
          <w:b/>
          <w:bCs/>
          <w:color w:val="000000"/>
          <w:lang w:val="bg-BG" w:eastAsia="en-US"/>
        </w:rPr>
        <w:t xml:space="preserve">. </w:t>
      </w:r>
      <w:r w:rsidRPr="00CB7D0E">
        <w:rPr>
          <w:color w:val="000000"/>
          <w:lang w:val="bg-BG" w:eastAsia="en-US"/>
        </w:rPr>
        <w:t xml:space="preserve">Лице, което е дало съгласие и фигурира като подизпълнител в офертата на друг участник, не може да представя самостоятелна оферта. </w:t>
      </w:r>
    </w:p>
    <w:p w:rsidR="0020335D" w:rsidRPr="00CB7D0E" w:rsidRDefault="0020335D" w:rsidP="000D18AB">
      <w:pPr>
        <w:autoSpaceDE w:val="0"/>
        <w:autoSpaceDN w:val="0"/>
        <w:adjustRightInd w:val="0"/>
        <w:spacing w:after="120"/>
        <w:jc w:val="both"/>
        <w:rPr>
          <w:color w:val="000000"/>
          <w:lang w:val="bg-BG" w:eastAsia="en-US"/>
        </w:rPr>
      </w:pPr>
      <w:r>
        <w:rPr>
          <w:b/>
          <w:bCs/>
          <w:color w:val="000000"/>
          <w:lang w:val="bg-BG" w:eastAsia="en-US"/>
        </w:rPr>
        <w:t>7</w:t>
      </w:r>
      <w:r w:rsidRPr="00CB7D0E">
        <w:rPr>
          <w:b/>
          <w:bCs/>
          <w:color w:val="000000"/>
          <w:lang w:val="bg-BG" w:eastAsia="en-US"/>
        </w:rPr>
        <w:t xml:space="preserve">. </w:t>
      </w:r>
      <w:r w:rsidRPr="00CB7D0E">
        <w:rPr>
          <w:color w:val="000000"/>
          <w:lang w:val="bg-BG" w:eastAsia="en-US"/>
        </w:rPr>
        <w:t xml:space="preserve">Не може да участва в процедура за възлагане на обществена поръчка чуждестранно физическо или юридическо лице, за което в държавата, в която е установено, е налице някое от обстоятелствата по чл. 47, ал. 1, т. 1 и ал. 5 от ЗОП. </w:t>
      </w:r>
    </w:p>
    <w:p w:rsidR="0020335D" w:rsidRPr="00397938" w:rsidRDefault="0020335D" w:rsidP="000D18AB">
      <w:pPr>
        <w:autoSpaceDE w:val="0"/>
        <w:autoSpaceDN w:val="0"/>
        <w:adjustRightInd w:val="0"/>
        <w:spacing w:after="120"/>
        <w:jc w:val="both"/>
        <w:rPr>
          <w:i/>
          <w:iCs/>
          <w:color w:val="000000"/>
          <w:lang w:val="bg-BG" w:eastAsia="en-US"/>
        </w:rPr>
      </w:pPr>
      <w:r>
        <w:rPr>
          <w:b/>
          <w:bCs/>
          <w:color w:val="000000"/>
          <w:lang w:val="bg-BG" w:eastAsia="en-US"/>
        </w:rPr>
        <w:t>8</w:t>
      </w:r>
      <w:r w:rsidRPr="00CB7D0E">
        <w:rPr>
          <w:b/>
          <w:bCs/>
          <w:color w:val="000000"/>
          <w:lang w:val="bg-BG" w:eastAsia="en-US"/>
        </w:rPr>
        <w:t xml:space="preserve">. </w:t>
      </w:r>
      <w:r w:rsidRPr="00CB7D0E">
        <w:rPr>
          <w:color w:val="000000"/>
          <w:lang w:val="bg-BG" w:eastAsia="en-US"/>
        </w:rPr>
        <w:t xml:space="preserve">От участие се отстраняват оферти, които са непълни или не отговарят на предварително </w:t>
      </w:r>
      <w:r w:rsidRPr="00397938">
        <w:rPr>
          <w:color w:val="000000"/>
          <w:lang w:val="bg-BG" w:eastAsia="en-US"/>
        </w:rPr>
        <w:t>определените условия в тази Документация.</w:t>
      </w:r>
      <w:r w:rsidRPr="00397938">
        <w:rPr>
          <w:i/>
          <w:iCs/>
          <w:color w:val="000000"/>
          <w:lang w:val="bg-BG" w:eastAsia="en-US"/>
        </w:rPr>
        <w:t xml:space="preserve"> </w:t>
      </w:r>
    </w:p>
    <w:p w:rsidR="0020335D" w:rsidRPr="00397938" w:rsidRDefault="0020335D" w:rsidP="00396D47">
      <w:pPr>
        <w:autoSpaceDE w:val="0"/>
        <w:autoSpaceDN w:val="0"/>
        <w:adjustRightInd w:val="0"/>
        <w:spacing w:after="120"/>
        <w:jc w:val="both"/>
        <w:rPr>
          <w:color w:val="000000"/>
          <w:lang w:val="bg-BG" w:eastAsia="en-US"/>
        </w:rPr>
      </w:pPr>
      <w:r w:rsidRPr="00397938">
        <w:rPr>
          <w:b/>
          <w:bCs/>
          <w:color w:val="000000"/>
          <w:lang w:val="bg-BG" w:eastAsia="en-US"/>
        </w:rPr>
        <w:t xml:space="preserve">12. Изисквания и доказателства за икономическото и финансово състояние и техническите възможности и/или квалификация на участника. </w:t>
      </w:r>
    </w:p>
    <w:p w:rsidR="0020335D" w:rsidRPr="00397938" w:rsidRDefault="0020335D" w:rsidP="00396D47">
      <w:pPr>
        <w:autoSpaceDE w:val="0"/>
        <w:autoSpaceDN w:val="0"/>
        <w:adjustRightInd w:val="0"/>
        <w:spacing w:after="120"/>
        <w:jc w:val="both"/>
        <w:rPr>
          <w:color w:val="000000"/>
          <w:lang w:val="bg-BG" w:eastAsia="en-US"/>
        </w:rPr>
      </w:pPr>
      <w:r w:rsidRPr="00397938">
        <w:rPr>
          <w:b/>
          <w:bCs/>
          <w:color w:val="000000"/>
          <w:lang w:val="bg-BG" w:eastAsia="en-US"/>
        </w:rPr>
        <w:t>12.1. Изисквания и доказателства за икономическо и финансово състояние</w:t>
      </w:r>
      <w:r>
        <w:rPr>
          <w:b/>
          <w:bCs/>
          <w:color w:val="000000"/>
          <w:lang w:val="bg-BG" w:eastAsia="en-US"/>
        </w:rPr>
        <w:t xml:space="preserve"> – Възложителя не поставя изискване за икономическо и финансово състояние </w:t>
      </w:r>
    </w:p>
    <w:p w:rsidR="0020335D" w:rsidRPr="00CB7D0E" w:rsidRDefault="0020335D" w:rsidP="00CC1022">
      <w:pPr>
        <w:autoSpaceDE w:val="0"/>
        <w:autoSpaceDN w:val="0"/>
        <w:adjustRightInd w:val="0"/>
        <w:spacing w:after="120"/>
        <w:jc w:val="both"/>
        <w:rPr>
          <w:color w:val="000000"/>
          <w:lang w:val="bg-BG" w:eastAsia="en-US"/>
        </w:rPr>
      </w:pPr>
      <w:r w:rsidRPr="00CB7D0E">
        <w:rPr>
          <w:b/>
          <w:bCs/>
          <w:color w:val="000000"/>
          <w:lang w:val="bg-BG" w:eastAsia="en-US"/>
        </w:rPr>
        <w:t xml:space="preserve">12.2. Изисквания и доказателства за техническите възможности и/или квалификация: </w:t>
      </w:r>
    </w:p>
    <w:p w:rsidR="0020335D" w:rsidRPr="00CB7D0E" w:rsidRDefault="0020335D" w:rsidP="00CC1022">
      <w:pPr>
        <w:autoSpaceDE w:val="0"/>
        <w:autoSpaceDN w:val="0"/>
        <w:adjustRightInd w:val="0"/>
        <w:spacing w:after="120"/>
        <w:jc w:val="both"/>
        <w:rPr>
          <w:color w:val="000000"/>
          <w:lang w:val="bg-BG" w:eastAsia="en-US"/>
        </w:rPr>
      </w:pPr>
      <w:r w:rsidRPr="00CB7D0E">
        <w:rPr>
          <w:b/>
          <w:bCs/>
          <w:color w:val="000000"/>
          <w:lang w:val="bg-BG" w:eastAsia="en-US"/>
        </w:rPr>
        <w:t xml:space="preserve">12.2.1. </w:t>
      </w:r>
      <w:r w:rsidRPr="00CB7D0E">
        <w:rPr>
          <w:color w:val="000000"/>
          <w:lang w:val="bg-BG" w:eastAsia="en-US"/>
        </w:rPr>
        <w:t>Участникът трябва да е изпълнил най-</w:t>
      </w:r>
      <w:r w:rsidRPr="00A10870">
        <w:rPr>
          <w:color w:val="000000"/>
          <w:lang w:val="bg-BG" w:eastAsia="en-US"/>
        </w:rPr>
        <w:t>малко 1 (един) договор, с предмет, сходен с предмета на поръчката, за последните 3 години, считано от крайния срок за подаване</w:t>
      </w:r>
      <w:r w:rsidRPr="00CB7D0E">
        <w:rPr>
          <w:color w:val="000000"/>
          <w:lang w:val="bg-BG" w:eastAsia="en-US"/>
        </w:rPr>
        <w:t xml:space="preserve"> на офертата. </w:t>
      </w:r>
    </w:p>
    <w:p w:rsidR="0020335D" w:rsidRPr="00397938" w:rsidRDefault="0020335D" w:rsidP="00CC1022">
      <w:pPr>
        <w:spacing w:after="120"/>
        <w:jc w:val="both"/>
        <w:rPr>
          <w:lang w:val="bg-BG"/>
        </w:rPr>
      </w:pPr>
      <w:r w:rsidRPr="00161BCB">
        <w:rPr>
          <w:b/>
          <w:i/>
          <w:color w:val="000000"/>
          <w:lang w:val="ru-RU" w:eastAsia="en-US"/>
        </w:rPr>
        <w:t>Забележка:</w:t>
      </w:r>
      <w:r w:rsidRPr="00397938">
        <w:rPr>
          <w:b/>
          <w:color w:val="000000"/>
          <w:lang w:val="ru-RU" w:eastAsia="en-US"/>
        </w:rPr>
        <w:t xml:space="preserve"> </w:t>
      </w:r>
      <w:r w:rsidRPr="00E33A3A">
        <w:rPr>
          <w:i/>
          <w:iCs/>
          <w:color w:val="000000"/>
          <w:lang w:val="bg-BG" w:eastAsia="en-US"/>
        </w:rPr>
        <w:t xml:space="preserve">Под договори с предмет „сходен с предмета на поръчката” следва да се разбират договори, </w:t>
      </w:r>
      <w:r w:rsidRPr="00397938">
        <w:rPr>
          <w:i/>
          <w:iCs/>
          <w:color w:val="000000"/>
          <w:lang w:val="bg-BG" w:eastAsia="en-US"/>
        </w:rPr>
        <w:t xml:space="preserve">включващи доставка на </w:t>
      </w:r>
      <w:r>
        <w:rPr>
          <w:i/>
          <w:iCs/>
          <w:color w:val="000000"/>
          <w:lang w:val="bg-BG" w:eastAsia="en-US"/>
        </w:rPr>
        <w:t xml:space="preserve">специализирано </w:t>
      </w:r>
      <w:r w:rsidRPr="00397938">
        <w:rPr>
          <w:i/>
          <w:iCs/>
          <w:color w:val="000000"/>
          <w:lang w:val="bg-BG" w:eastAsia="en-US"/>
        </w:rPr>
        <w:t>транспортно средство</w:t>
      </w:r>
      <w:r>
        <w:rPr>
          <w:i/>
          <w:iCs/>
          <w:color w:val="000000"/>
          <w:lang w:val="bg-BG" w:eastAsia="en-US"/>
        </w:rPr>
        <w:t>.</w:t>
      </w:r>
    </w:p>
    <w:p w:rsidR="0020335D" w:rsidRPr="00397938" w:rsidRDefault="0020335D" w:rsidP="00CC1022">
      <w:pPr>
        <w:autoSpaceDE w:val="0"/>
        <w:autoSpaceDN w:val="0"/>
        <w:adjustRightInd w:val="0"/>
        <w:spacing w:after="120"/>
        <w:jc w:val="both"/>
        <w:rPr>
          <w:lang w:val="bg-BG"/>
        </w:rPr>
      </w:pPr>
      <w:r w:rsidRPr="00397938">
        <w:rPr>
          <w:b/>
          <w:color w:val="000000"/>
          <w:lang w:val="bg-BG" w:eastAsia="en-US"/>
        </w:rPr>
        <w:t xml:space="preserve">12.2.2  </w:t>
      </w:r>
      <w:r w:rsidRPr="00397938">
        <w:rPr>
          <w:lang w:val="bg-BG"/>
        </w:rPr>
        <w:t>Наличие на валиден сертификат за внедрена „Система за управление на качеството при извършване на дейности свързани с предмета на поръчката” сертифицирана по ISO 9001:2008 или еквивалент.</w:t>
      </w:r>
    </w:p>
    <w:p w:rsidR="0020335D" w:rsidRPr="00397938" w:rsidRDefault="0020335D" w:rsidP="00CC1022">
      <w:pPr>
        <w:autoSpaceDE w:val="0"/>
        <w:autoSpaceDN w:val="0"/>
        <w:adjustRightInd w:val="0"/>
        <w:spacing w:after="120"/>
        <w:jc w:val="both"/>
        <w:rPr>
          <w:bCs/>
          <w:lang w:val="ru-RU"/>
        </w:rPr>
      </w:pPr>
      <w:r w:rsidRPr="00161E80">
        <w:rPr>
          <w:b/>
          <w:lang w:val="bg-BG"/>
        </w:rPr>
        <w:t>12.2.3.</w:t>
      </w:r>
      <w:r w:rsidRPr="00397938">
        <w:rPr>
          <w:lang w:val="bg-BG"/>
        </w:rPr>
        <w:t xml:space="preserve"> </w:t>
      </w:r>
      <w:r w:rsidRPr="00397938">
        <w:rPr>
          <w:bCs/>
          <w:lang w:val="ru-RU"/>
        </w:rPr>
        <w:t>Участникът трябва да разполага с оторизиран сервиз на територията на Република България за гаранционния срок, като за гаранционния срок да осигурява за своя сметка транспорт от мястото на авария на превозното средс</w:t>
      </w:r>
      <w:r>
        <w:rPr>
          <w:bCs/>
          <w:lang w:val="ru-RU"/>
        </w:rPr>
        <w:t>тво до сервиза и от сервиза до о</w:t>
      </w:r>
      <w:r w:rsidRPr="00397938">
        <w:rPr>
          <w:bCs/>
          <w:lang w:val="ru-RU"/>
        </w:rPr>
        <w:t>бщина Лозница.</w:t>
      </w:r>
    </w:p>
    <w:p w:rsidR="0020335D" w:rsidRPr="00161BCB" w:rsidRDefault="0020335D" w:rsidP="00CC1022">
      <w:pPr>
        <w:autoSpaceDE w:val="0"/>
        <w:autoSpaceDN w:val="0"/>
        <w:adjustRightInd w:val="0"/>
        <w:spacing w:after="120"/>
        <w:jc w:val="both"/>
        <w:rPr>
          <w:b/>
          <w:i/>
          <w:color w:val="000000"/>
          <w:lang w:val="ru-RU" w:eastAsia="en-US"/>
        </w:rPr>
      </w:pPr>
      <w:r w:rsidRPr="00161BCB">
        <w:rPr>
          <w:b/>
          <w:i/>
          <w:color w:val="000000"/>
          <w:lang w:val="ru-RU" w:eastAsia="en-US"/>
        </w:rPr>
        <w:t xml:space="preserve">Забележка: </w:t>
      </w:r>
      <w:r w:rsidRPr="00161BCB">
        <w:rPr>
          <w:i/>
          <w:color w:val="000000"/>
          <w:lang w:val="ru-RU" w:eastAsia="en-US"/>
        </w:rPr>
        <w:t>Под „разполага” следва да се има предвид възможността за предоставяне на услугите на оторизиран сервиз на територията на Република България при горепосоченото условие за транспортиране за срока на гаранционно обслужване независимо от типа взаимоотношение между участника в настоящата поръчка и сервиза. В случай, че участникът посочи, че ще използва ресурсите на трето лице по отношение на разполагането със сервиз, то той в съо</w:t>
      </w:r>
      <w:r>
        <w:rPr>
          <w:i/>
          <w:color w:val="000000"/>
          <w:lang w:val="ru-RU" w:eastAsia="en-US"/>
        </w:rPr>
        <w:t>тветствие с разпоредбата на чл.</w:t>
      </w:r>
      <w:r w:rsidRPr="00161BCB">
        <w:rPr>
          <w:i/>
          <w:color w:val="000000"/>
          <w:lang w:val="ru-RU" w:eastAsia="en-US"/>
        </w:rPr>
        <w:t>51а, ал.1 от ЗОП трябва да представи и доказателства, че ще има на разположение тези ресурси.</w:t>
      </w:r>
    </w:p>
    <w:p w:rsidR="0020335D" w:rsidRPr="00CB7D0E" w:rsidRDefault="0020335D" w:rsidP="00F30319">
      <w:pPr>
        <w:autoSpaceDE w:val="0"/>
        <w:autoSpaceDN w:val="0"/>
        <w:adjustRightInd w:val="0"/>
        <w:jc w:val="both"/>
        <w:rPr>
          <w:b/>
          <w:bCs/>
          <w:color w:val="000000"/>
          <w:lang w:val="bg-BG" w:eastAsia="en-US"/>
        </w:rPr>
      </w:pPr>
    </w:p>
    <w:p w:rsidR="0020335D" w:rsidRPr="008A6A5E" w:rsidRDefault="0020335D" w:rsidP="00EE55DA">
      <w:pPr>
        <w:pStyle w:val="ListParagraph"/>
        <w:numPr>
          <w:ilvl w:val="0"/>
          <w:numId w:val="32"/>
        </w:numPr>
        <w:autoSpaceDE w:val="0"/>
        <w:autoSpaceDN w:val="0"/>
        <w:adjustRightInd w:val="0"/>
        <w:jc w:val="both"/>
        <w:rPr>
          <w:b/>
          <w:bCs/>
          <w:color w:val="000000"/>
          <w:lang w:val="bg-BG" w:eastAsia="en-US"/>
        </w:rPr>
      </w:pPr>
      <w:r w:rsidRPr="008A6A5E">
        <w:rPr>
          <w:b/>
          <w:bCs/>
          <w:color w:val="000000"/>
          <w:lang w:val="bg-BG" w:eastAsia="en-US"/>
        </w:rPr>
        <w:t xml:space="preserve">ПОДГОТОВКА И ПОДАВАНЕ НА ОФЕРТИ </w:t>
      </w:r>
    </w:p>
    <w:p w:rsidR="0020335D" w:rsidRPr="00CB7D0E" w:rsidRDefault="0020335D" w:rsidP="002F5C0A">
      <w:pPr>
        <w:autoSpaceDE w:val="0"/>
        <w:autoSpaceDN w:val="0"/>
        <w:adjustRightInd w:val="0"/>
        <w:spacing w:after="120"/>
        <w:jc w:val="both"/>
        <w:rPr>
          <w:color w:val="000000"/>
          <w:lang w:val="bg-BG" w:eastAsia="en-US"/>
        </w:rPr>
      </w:pPr>
    </w:p>
    <w:p w:rsidR="0020335D" w:rsidRPr="00CB7D0E" w:rsidRDefault="0020335D" w:rsidP="00495C77">
      <w:pPr>
        <w:autoSpaceDE w:val="0"/>
        <w:autoSpaceDN w:val="0"/>
        <w:adjustRightInd w:val="0"/>
        <w:spacing w:after="120"/>
        <w:jc w:val="both"/>
        <w:rPr>
          <w:color w:val="000000"/>
          <w:lang w:val="bg-BG" w:eastAsia="en-US"/>
        </w:rPr>
      </w:pPr>
      <w:r>
        <w:rPr>
          <w:b/>
          <w:bCs/>
          <w:color w:val="000000"/>
          <w:lang w:val="bg-BG" w:eastAsia="en-US"/>
        </w:rPr>
        <w:t>1.</w:t>
      </w:r>
      <w:r w:rsidRPr="00CB7D0E">
        <w:rPr>
          <w:color w:val="000000"/>
          <w:lang w:val="bg-BG" w:eastAsia="en-US"/>
        </w:rPr>
        <w:t xml:space="preserve">Всеки участник има право да представи само една оферта. </w:t>
      </w:r>
    </w:p>
    <w:p w:rsidR="0020335D" w:rsidRPr="00CB7D0E" w:rsidRDefault="0020335D" w:rsidP="00495C77">
      <w:pPr>
        <w:autoSpaceDE w:val="0"/>
        <w:autoSpaceDN w:val="0"/>
        <w:adjustRightInd w:val="0"/>
        <w:spacing w:after="120"/>
        <w:jc w:val="both"/>
        <w:rPr>
          <w:color w:val="000000"/>
          <w:lang w:val="bg-BG" w:eastAsia="en-US"/>
        </w:rPr>
      </w:pPr>
      <w:r w:rsidRPr="00CB7D0E">
        <w:rPr>
          <w:b/>
          <w:bCs/>
          <w:color w:val="000000"/>
          <w:lang w:val="bg-BG" w:eastAsia="en-US"/>
        </w:rPr>
        <w:t xml:space="preserve">2. </w:t>
      </w:r>
      <w:r w:rsidRPr="00CB7D0E">
        <w:rPr>
          <w:color w:val="000000"/>
          <w:lang w:val="bg-BG" w:eastAsia="en-US"/>
        </w:rPr>
        <w:t xml:space="preserve">При подготовката на офертата всеки участник трябва да се придържа точно към условията, обявени от Възложителя. </w:t>
      </w:r>
    </w:p>
    <w:p w:rsidR="0020335D" w:rsidRDefault="0020335D" w:rsidP="00C94053">
      <w:pPr>
        <w:spacing w:after="120"/>
        <w:jc w:val="both"/>
        <w:rPr>
          <w:lang w:val="bg-BG"/>
        </w:rPr>
      </w:pPr>
      <w:r w:rsidRPr="00CB7D0E">
        <w:rPr>
          <w:b/>
          <w:bCs/>
          <w:color w:val="000000"/>
          <w:lang w:val="bg-BG" w:eastAsia="en-US"/>
        </w:rPr>
        <w:t xml:space="preserve">3. </w:t>
      </w:r>
      <w:r w:rsidRPr="00CB7D0E">
        <w:rPr>
          <w:color w:val="000000"/>
          <w:lang w:val="bg-BG" w:eastAsia="en-US"/>
        </w:rPr>
        <w:t>Всички документи, които не са представени в оригинал и за които не се изисква нотариална заверка, трябва да са:</w:t>
      </w:r>
    </w:p>
    <w:p w:rsidR="0020335D" w:rsidRPr="00C94053" w:rsidRDefault="0020335D" w:rsidP="00EE55DA">
      <w:pPr>
        <w:pStyle w:val="ListParagraph"/>
        <w:numPr>
          <w:ilvl w:val="0"/>
          <w:numId w:val="33"/>
        </w:numPr>
        <w:spacing w:after="120"/>
        <w:jc w:val="both"/>
        <w:rPr>
          <w:lang w:val="bg-BG"/>
        </w:rPr>
      </w:pPr>
      <w:r w:rsidRPr="00C94053">
        <w:rPr>
          <w:color w:val="000000"/>
          <w:lang w:val="bg-BG" w:eastAsia="en-US"/>
        </w:rPr>
        <w:t xml:space="preserve">Заверени (когато са фотокопия) с гриф „Вярно с оригинала”, подпис и мокър печат. </w:t>
      </w:r>
    </w:p>
    <w:p w:rsidR="0020335D" w:rsidRPr="00C94053" w:rsidRDefault="0020335D" w:rsidP="00EE55DA">
      <w:pPr>
        <w:pStyle w:val="ListParagraph"/>
        <w:numPr>
          <w:ilvl w:val="0"/>
          <w:numId w:val="33"/>
        </w:numPr>
        <w:spacing w:after="120"/>
        <w:jc w:val="both"/>
        <w:rPr>
          <w:lang w:val="bg-BG"/>
        </w:rPr>
      </w:pPr>
      <w:r w:rsidRPr="00C94053">
        <w:rPr>
          <w:color w:val="000000"/>
          <w:lang w:val="bg-BG" w:eastAsia="en-US"/>
        </w:rPr>
        <w:t xml:space="preserve">Всички документи, свързани с </w:t>
      </w:r>
      <w:r>
        <w:rPr>
          <w:color w:val="000000"/>
          <w:lang w:val="bg-BG" w:eastAsia="en-US"/>
        </w:rPr>
        <w:t>офертата</w:t>
      </w:r>
      <w:r w:rsidRPr="00C94053">
        <w:rPr>
          <w:color w:val="000000"/>
          <w:lang w:val="bg-BG" w:eastAsia="en-US"/>
        </w:rPr>
        <w:t xml:space="preserve">, трябва да бъдат на български език или в превод на български език. </w:t>
      </w:r>
    </w:p>
    <w:p w:rsidR="0020335D" w:rsidRPr="00C94053" w:rsidRDefault="0020335D" w:rsidP="00EE55DA">
      <w:pPr>
        <w:pStyle w:val="ListParagraph"/>
        <w:numPr>
          <w:ilvl w:val="0"/>
          <w:numId w:val="33"/>
        </w:numPr>
        <w:spacing w:after="120"/>
        <w:jc w:val="both"/>
        <w:rPr>
          <w:lang w:val="bg-BG"/>
        </w:rPr>
      </w:pPr>
      <w:r w:rsidRPr="00C94053">
        <w:rPr>
          <w:color w:val="000000"/>
          <w:lang w:val="bg-BG" w:eastAsia="en-US"/>
        </w:rPr>
        <w:t xml:space="preserve">Ако в </w:t>
      </w:r>
      <w:r>
        <w:rPr>
          <w:color w:val="000000"/>
          <w:lang w:val="bg-BG" w:eastAsia="en-US"/>
        </w:rPr>
        <w:t>офертата</w:t>
      </w:r>
      <w:r w:rsidRPr="00C94053">
        <w:rPr>
          <w:color w:val="000000"/>
          <w:lang w:val="bg-BG" w:eastAsia="en-US"/>
        </w:rPr>
        <w:t xml:space="preserve"> са включени документи, референции или сертификати на чужд език, същите трябва да са придружени от превод на български език. </w:t>
      </w:r>
    </w:p>
    <w:p w:rsidR="0020335D" w:rsidRPr="00CB7D0E" w:rsidRDefault="0020335D" w:rsidP="00495C77">
      <w:pPr>
        <w:autoSpaceDE w:val="0"/>
        <w:autoSpaceDN w:val="0"/>
        <w:adjustRightInd w:val="0"/>
        <w:spacing w:after="120"/>
        <w:jc w:val="both"/>
        <w:rPr>
          <w:color w:val="000000"/>
          <w:lang w:val="bg-BG" w:eastAsia="en-US"/>
        </w:rPr>
      </w:pPr>
      <w:r>
        <w:rPr>
          <w:b/>
          <w:bCs/>
          <w:color w:val="000000"/>
          <w:lang w:val="bg-BG" w:eastAsia="en-US"/>
        </w:rPr>
        <w:t>5</w:t>
      </w:r>
      <w:r w:rsidRPr="00CB7D0E">
        <w:rPr>
          <w:b/>
          <w:bCs/>
          <w:color w:val="000000"/>
          <w:lang w:val="bg-BG" w:eastAsia="en-US"/>
        </w:rPr>
        <w:t xml:space="preserve">. </w:t>
      </w:r>
      <w:r w:rsidRPr="00CB7D0E">
        <w:rPr>
          <w:color w:val="000000"/>
          <w:lang w:val="bg-BG" w:eastAsia="en-US"/>
        </w:rPr>
        <w:t>Офертата следва да отговаря на изис</w:t>
      </w:r>
      <w:r>
        <w:rPr>
          <w:color w:val="000000"/>
          <w:lang w:val="bg-BG" w:eastAsia="en-US"/>
        </w:rPr>
        <w:t xml:space="preserve">кванията, посочени в настоящата документация </w:t>
      </w:r>
      <w:r w:rsidRPr="00CB7D0E">
        <w:rPr>
          <w:color w:val="000000"/>
          <w:lang w:val="bg-BG" w:eastAsia="en-US"/>
        </w:rPr>
        <w:t xml:space="preserve">и да бъде оформена по приложените към документацията образци. Условията в образците от документацията за участие са задължителни за участниците и не могат да бъдат променяни от тях. </w:t>
      </w:r>
    </w:p>
    <w:p w:rsidR="0020335D" w:rsidRDefault="0020335D" w:rsidP="00495C77">
      <w:pPr>
        <w:spacing w:after="120"/>
        <w:jc w:val="both"/>
        <w:rPr>
          <w:color w:val="000000"/>
          <w:lang w:val="bg-BG" w:eastAsia="en-US"/>
        </w:rPr>
      </w:pPr>
      <w:r>
        <w:rPr>
          <w:b/>
          <w:bCs/>
          <w:color w:val="000000"/>
          <w:lang w:val="bg-BG" w:eastAsia="en-US"/>
        </w:rPr>
        <w:t>6</w:t>
      </w:r>
      <w:r w:rsidRPr="00CB7D0E">
        <w:rPr>
          <w:b/>
          <w:bCs/>
          <w:color w:val="000000"/>
          <w:lang w:val="bg-BG" w:eastAsia="en-US"/>
        </w:rPr>
        <w:t xml:space="preserve">. </w:t>
      </w:r>
      <w:r w:rsidRPr="00CB7D0E">
        <w:rPr>
          <w:color w:val="000000"/>
          <w:lang w:val="bg-BG" w:eastAsia="en-US"/>
        </w:rPr>
        <w:t>Офертата се представя в запечатан непрозрачен плик. Върху плика участникът посочва наименованието на поръчката, за която подава оферта, адрес за кореспонденция, телефон и по възможност факс и електронен адрес.</w:t>
      </w:r>
      <w:r>
        <w:rPr>
          <w:color w:val="000000"/>
          <w:lang w:val="bg-BG" w:eastAsia="en-US"/>
        </w:rPr>
        <w:t xml:space="preserve"> </w:t>
      </w:r>
    </w:p>
    <w:p w:rsidR="0020335D" w:rsidRDefault="0020335D" w:rsidP="00495C77">
      <w:pPr>
        <w:spacing w:after="120"/>
        <w:jc w:val="both"/>
        <w:rPr>
          <w:lang w:val="bg-BG" w:eastAsia="bg-BG"/>
        </w:rPr>
      </w:pPr>
      <w:r>
        <w:rPr>
          <w:b/>
          <w:color w:val="000000"/>
          <w:lang w:val="bg-BG" w:eastAsia="en-US"/>
        </w:rPr>
        <w:t>7</w:t>
      </w:r>
      <w:r w:rsidRPr="00433B09">
        <w:rPr>
          <w:b/>
          <w:color w:val="000000"/>
          <w:lang w:val="bg-BG" w:eastAsia="en-US"/>
        </w:rPr>
        <w:t>.</w:t>
      </w:r>
      <w:r>
        <w:rPr>
          <w:color w:val="000000"/>
          <w:lang w:val="bg-BG" w:eastAsia="en-US"/>
        </w:rPr>
        <w:t xml:space="preserve"> </w:t>
      </w:r>
      <w:r>
        <w:rPr>
          <w:lang w:val="bg-BG" w:eastAsia="bg-BG"/>
        </w:rPr>
        <w:t xml:space="preserve">Пликът по предходната точка </w:t>
      </w:r>
      <w:r w:rsidRPr="009F4F16">
        <w:rPr>
          <w:lang w:val="bg-BG" w:eastAsia="bg-BG"/>
        </w:rPr>
        <w:t xml:space="preserve">съдържа </w:t>
      </w:r>
      <w:r w:rsidRPr="009F4F16">
        <w:rPr>
          <w:b/>
          <w:lang w:val="bg-BG" w:eastAsia="bg-BG"/>
        </w:rPr>
        <w:t>три отделни запечатани непрозрачни и надписани</w:t>
      </w:r>
      <w:r w:rsidRPr="009F4F16">
        <w:rPr>
          <w:lang w:val="bg-BG" w:eastAsia="bg-BG"/>
        </w:rPr>
        <w:t xml:space="preserve"> </w:t>
      </w:r>
      <w:r w:rsidRPr="009F4F16">
        <w:rPr>
          <w:rFonts w:ascii="Verdana" w:hAnsi="Verdana"/>
          <w:sz w:val="20"/>
          <w:szCs w:val="20"/>
          <w:shd w:val="clear" w:color="auto" w:fill="FEFEFE"/>
          <w:lang w:val="bg-BG" w:eastAsia="bg-BG"/>
        </w:rPr>
        <w:t xml:space="preserve">с </w:t>
      </w:r>
      <w:r w:rsidRPr="009F4F16">
        <w:rPr>
          <w:shd w:val="clear" w:color="auto" w:fill="FEFEFE"/>
          <w:lang w:val="bg-BG" w:eastAsia="bg-BG"/>
        </w:rPr>
        <w:t>името на участника плика</w:t>
      </w:r>
      <w:r w:rsidRPr="009F4F16">
        <w:rPr>
          <w:lang w:val="bg-BG" w:eastAsia="bg-BG"/>
        </w:rPr>
        <w:t>, както следва:</w:t>
      </w:r>
    </w:p>
    <w:p w:rsidR="0020335D" w:rsidRDefault="0020335D" w:rsidP="00E06F86">
      <w:pPr>
        <w:numPr>
          <w:ilvl w:val="1"/>
          <w:numId w:val="44"/>
        </w:numPr>
        <w:tabs>
          <w:tab w:val="num" w:pos="1080"/>
        </w:tabs>
        <w:spacing w:before="120" w:after="120"/>
        <w:ind w:left="0" w:firstLine="720"/>
        <w:jc w:val="both"/>
        <w:rPr>
          <w:lang w:val="bg-BG" w:eastAsia="bg-BG"/>
        </w:rPr>
      </w:pPr>
      <w:r>
        <w:rPr>
          <w:b/>
          <w:lang w:val="bg-BG" w:eastAsia="bg-BG"/>
        </w:rPr>
        <w:t>Плик № 1</w:t>
      </w:r>
      <w:r>
        <w:rPr>
          <w:lang w:val="bg-BG" w:eastAsia="bg-BG"/>
        </w:rPr>
        <w:t xml:space="preserve"> с надпис „Документи за подбор”, в който се поставят документите, изисквани от възложителя </w:t>
      </w:r>
      <w:r>
        <w:rPr>
          <w:color w:val="000000"/>
          <w:lang w:val="bg-BG" w:eastAsia="en-US"/>
        </w:rPr>
        <w:t>по чл.56, ал. 1 от ЗОП</w:t>
      </w:r>
      <w:r>
        <w:rPr>
          <w:lang w:val="bg-BG" w:eastAsia="bg-BG"/>
        </w:rPr>
        <w:t>, отнасящи се до критериите за подбор на участниците;</w:t>
      </w:r>
    </w:p>
    <w:p w:rsidR="0020335D" w:rsidRDefault="0020335D" w:rsidP="00E06F86">
      <w:pPr>
        <w:numPr>
          <w:ilvl w:val="1"/>
          <w:numId w:val="44"/>
        </w:numPr>
        <w:tabs>
          <w:tab w:val="num" w:pos="0"/>
          <w:tab w:val="left" w:pos="1080"/>
          <w:tab w:val="left" w:pos="1620"/>
        </w:tabs>
        <w:spacing w:before="120" w:after="120"/>
        <w:ind w:left="0" w:firstLine="720"/>
        <w:jc w:val="both"/>
        <w:rPr>
          <w:strike/>
          <w:lang w:val="bg-BG" w:eastAsia="bg-BG"/>
        </w:rPr>
      </w:pPr>
      <w:r>
        <w:rPr>
          <w:b/>
          <w:lang w:val="bg-BG" w:eastAsia="bg-BG"/>
        </w:rPr>
        <w:t>Плик № 2</w:t>
      </w:r>
      <w:r>
        <w:rPr>
          <w:lang w:val="bg-BG" w:eastAsia="bg-BG"/>
        </w:rPr>
        <w:t xml:space="preserve"> с надпис „Предложение за изпълнение на поръчката”, в който се поставя техническото предложение за изпълнение на поръчката;</w:t>
      </w:r>
    </w:p>
    <w:p w:rsidR="0020335D" w:rsidRPr="00433B09" w:rsidRDefault="0020335D" w:rsidP="00E06F86">
      <w:pPr>
        <w:numPr>
          <w:ilvl w:val="1"/>
          <w:numId w:val="44"/>
        </w:numPr>
        <w:tabs>
          <w:tab w:val="num" w:pos="0"/>
          <w:tab w:val="left" w:pos="1080"/>
          <w:tab w:val="left" w:pos="1620"/>
        </w:tabs>
        <w:spacing w:before="120" w:after="120"/>
        <w:ind w:left="0" w:firstLine="720"/>
        <w:jc w:val="both"/>
        <w:rPr>
          <w:strike/>
          <w:lang w:val="bg-BG" w:eastAsia="bg-BG"/>
        </w:rPr>
      </w:pPr>
      <w:r w:rsidRPr="00433B09">
        <w:rPr>
          <w:b/>
          <w:lang w:val="bg-BG" w:eastAsia="bg-BG"/>
        </w:rPr>
        <w:t>Плик № 3</w:t>
      </w:r>
      <w:r w:rsidRPr="00433B09">
        <w:rPr>
          <w:lang w:val="bg-BG" w:eastAsia="bg-BG"/>
        </w:rPr>
        <w:t xml:space="preserve"> с надпис „Предлагана цена”, който съдържа ценовото предложение на участника.</w:t>
      </w:r>
    </w:p>
    <w:p w:rsidR="0020335D" w:rsidRPr="00CB7D0E" w:rsidRDefault="0020335D" w:rsidP="00D45A11">
      <w:pPr>
        <w:autoSpaceDE w:val="0"/>
        <w:autoSpaceDN w:val="0"/>
        <w:adjustRightInd w:val="0"/>
        <w:spacing w:after="120"/>
        <w:jc w:val="both"/>
        <w:rPr>
          <w:color w:val="000000"/>
          <w:lang w:val="bg-BG" w:eastAsia="en-US"/>
        </w:rPr>
      </w:pPr>
      <w:r>
        <w:rPr>
          <w:b/>
          <w:color w:val="000000"/>
          <w:lang w:val="bg-BG" w:eastAsia="en-US"/>
        </w:rPr>
        <w:t>8</w:t>
      </w:r>
      <w:r w:rsidRPr="00161E80">
        <w:rPr>
          <w:b/>
          <w:color w:val="000000"/>
          <w:lang w:val="bg-BG" w:eastAsia="en-US"/>
        </w:rPr>
        <w:t>.</w:t>
      </w:r>
      <w:r w:rsidRPr="00CB7D0E">
        <w:rPr>
          <w:color w:val="000000"/>
          <w:lang w:val="bg-BG" w:eastAsia="en-US"/>
        </w:rPr>
        <w:t xml:space="preserve"> Отговорност за евентуално допуснати грешки или пропуски </w:t>
      </w:r>
      <w:r>
        <w:rPr>
          <w:color w:val="000000"/>
          <w:lang w:val="bg-BG" w:eastAsia="en-US"/>
        </w:rPr>
        <w:t xml:space="preserve">в офертата и/или </w:t>
      </w:r>
      <w:r w:rsidRPr="00CB7D0E">
        <w:rPr>
          <w:color w:val="000000"/>
          <w:lang w:val="bg-BG" w:eastAsia="en-US"/>
        </w:rPr>
        <w:t xml:space="preserve">в изчисленията на предложената цена носи единствено участникът в поръчката. </w:t>
      </w:r>
    </w:p>
    <w:p w:rsidR="0020335D" w:rsidRPr="00CB7D0E" w:rsidRDefault="0020335D" w:rsidP="00D45A11">
      <w:pPr>
        <w:spacing w:after="120"/>
        <w:jc w:val="both"/>
        <w:rPr>
          <w:lang w:val="bg-BG"/>
        </w:rPr>
      </w:pPr>
      <w:r>
        <w:rPr>
          <w:b/>
          <w:color w:val="000000"/>
          <w:lang w:val="bg-BG" w:eastAsia="en-US"/>
        </w:rPr>
        <w:t>9</w:t>
      </w:r>
      <w:r w:rsidRPr="00161E80">
        <w:rPr>
          <w:b/>
          <w:color w:val="000000"/>
          <w:lang w:val="bg-BG" w:eastAsia="en-US"/>
        </w:rPr>
        <w:t>.</w:t>
      </w:r>
      <w:r w:rsidRPr="00CB7D0E">
        <w:rPr>
          <w:color w:val="000000"/>
          <w:lang w:val="bg-BG" w:eastAsia="en-US"/>
        </w:rPr>
        <w:t xml:space="preserve"> Всички разходи по подготовката и представянето на офертата са за сметка на участниците.</w:t>
      </w:r>
    </w:p>
    <w:p w:rsidR="0020335D" w:rsidRPr="00CB7D0E" w:rsidRDefault="0020335D" w:rsidP="00F30319">
      <w:pPr>
        <w:autoSpaceDE w:val="0"/>
        <w:autoSpaceDN w:val="0"/>
        <w:adjustRightInd w:val="0"/>
        <w:jc w:val="both"/>
        <w:rPr>
          <w:b/>
          <w:bCs/>
          <w:color w:val="000000"/>
          <w:lang w:val="bg-BG" w:eastAsia="en-US"/>
        </w:rPr>
      </w:pPr>
    </w:p>
    <w:p w:rsidR="0020335D" w:rsidRDefault="0020335D" w:rsidP="00D45976">
      <w:pPr>
        <w:pStyle w:val="ListParagraph"/>
        <w:numPr>
          <w:ilvl w:val="0"/>
          <w:numId w:val="32"/>
        </w:numPr>
        <w:autoSpaceDE w:val="0"/>
        <w:autoSpaceDN w:val="0"/>
        <w:adjustRightInd w:val="0"/>
        <w:jc w:val="both"/>
        <w:rPr>
          <w:b/>
          <w:bCs/>
          <w:color w:val="000000"/>
          <w:lang w:val="bg-BG" w:eastAsia="en-US"/>
        </w:rPr>
      </w:pPr>
      <w:r w:rsidRPr="00B46C10">
        <w:rPr>
          <w:b/>
          <w:bCs/>
          <w:color w:val="000000"/>
          <w:lang w:val="bg-BG" w:eastAsia="en-US"/>
        </w:rPr>
        <w:t xml:space="preserve">ИЗИСКВАНИЯ КЪМ ДОКУМЕНТИТЕ, СЪДЪРЖАЩИ СЕ В ОФЕРТАТА </w:t>
      </w:r>
    </w:p>
    <w:p w:rsidR="0020335D" w:rsidRDefault="0020335D" w:rsidP="0042252A">
      <w:pPr>
        <w:tabs>
          <w:tab w:val="left" w:pos="8745"/>
        </w:tabs>
        <w:autoSpaceDE w:val="0"/>
        <w:autoSpaceDN w:val="0"/>
        <w:adjustRightInd w:val="0"/>
        <w:jc w:val="both"/>
        <w:rPr>
          <w:b/>
          <w:bCs/>
          <w:color w:val="000000"/>
          <w:lang w:val="bg-BG" w:eastAsia="en-US"/>
        </w:rPr>
      </w:pPr>
    </w:p>
    <w:p w:rsidR="0020335D" w:rsidRPr="0056563A" w:rsidRDefault="0020335D" w:rsidP="0042252A">
      <w:pPr>
        <w:tabs>
          <w:tab w:val="left" w:pos="-600"/>
        </w:tabs>
        <w:spacing w:after="120"/>
        <w:jc w:val="both"/>
        <w:rPr>
          <w:bCs/>
          <w:lang w:val="ru-RU"/>
        </w:rPr>
      </w:pPr>
      <w:r w:rsidRPr="0056563A">
        <w:rPr>
          <w:bCs/>
          <w:lang w:val="ru-RU"/>
        </w:rPr>
        <w:t xml:space="preserve">Офертата и приложенията към нея се изготвят по представените в документацията образци. </w:t>
      </w:r>
    </w:p>
    <w:p w:rsidR="0020335D" w:rsidRDefault="0020335D" w:rsidP="001840F3">
      <w:pPr>
        <w:tabs>
          <w:tab w:val="left" w:pos="8745"/>
        </w:tabs>
        <w:autoSpaceDE w:val="0"/>
        <w:autoSpaceDN w:val="0"/>
        <w:adjustRightInd w:val="0"/>
        <w:spacing w:after="240"/>
        <w:jc w:val="both"/>
        <w:rPr>
          <w:bCs/>
          <w:color w:val="000000"/>
          <w:lang w:val="bg-BG" w:eastAsia="en-US"/>
        </w:rPr>
      </w:pPr>
      <w:r w:rsidRPr="0042252A">
        <w:rPr>
          <w:bCs/>
          <w:color w:val="000000"/>
          <w:lang w:val="bg-BG" w:eastAsia="en-US"/>
        </w:rPr>
        <w:t>Офертата се състои от:</w:t>
      </w:r>
    </w:p>
    <w:p w:rsidR="0020335D" w:rsidRPr="00671A3D" w:rsidRDefault="0020335D" w:rsidP="001840F3">
      <w:pPr>
        <w:tabs>
          <w:tab w:val="left" w:pos="8745"/>
        </w:tabs>
        <w:autoSpaceDE w:val="0"/>
        <w:autoSpaceDN w:val="0"/>
        <w:adjustRightInd w:val="0"/>
        <w:spacing w:after="240"/>
        <w:jc w:val="both"/>
        <w:rPr>
          <w:rFonts w:ascii="Times New Roman Bold" w:hAnsi="Times New Roman Bold"/>
          <w:b/>
          <w:bCs/>
          <w:caps/>
          <w:color w:val="000000"/>
          <w:lang w:val="bg-BG" w:eastAsia="en-US"/>
        </w:rPr>
      </w:pPr>
      <w:r w:rsidRPr="00671A3D">
        <w:rPr>
          <w:rFonts w:ascii="Times New Roman Bold" w:hAnsi="Times New Roman Bold"/>
          <w:b/>
          <w:bCs/>
          <w:caps/>
          <w:color w:val="000000"/>
          <w:lang w:val="bg-BG" w:eastAsia="en-US"/>
        </w:rPr>
        <w:t>Плик 1: „Документи за подбор“:</w:t>
      </w:r>
      <w:r w:rsidRPr="00671A3D">
        <w:rPr>
          <w:rFonts w:ascii="Times New Roman Bold" w:hAnsi="Times New Roman Bold"/>
          <w:b/>
          <w:bCs/>
          <w:caps/>
          <w:color w:val="000000"/>
          <w:lang w:val="bg-BG" w:eastAsia="en-US"/>
        </w:rPr>
        <w:tab/>
      </w:r>
    </w:p>
    <w:p w:rsidR="0020335D" w:rsidRDefault="0020335D" w:rsidP="001840F3">
      <w:pPr>
        <w:autoSpaceDE w:val="0"/>
        <w:autoSpaceDN w:val="0"/>
        <w:adjustRightInd w:val="0"/>
        <w:spacing w:after="240"/>
        <w:jc w:val="both"/>
        <w:rPr>
          <w:b/>
          <w:bCs/>
          <w:color w:val="000000"/>
          <w:lang w:val="bg-BG" w:eastAsia="en-US"/>
        </w:rPr>
      </w:pPr>
      <w:r w:rsidRPr="00CB7D0E">
        <w:rPr>
          <w:b/>
          <w:bCs/>
          <w:color w:val="000000"/>
          <w:lang w:val="bg-BG" w:eastAsia="en-US"/>
        </w:rPr>
        <w:t xml:space="preserve">1. </w:t>
      </w:r>
      <w:r>
        <w:rPr>
          <w:b/>
          <w:bCs/>
          <w:color w:val="000000"/>
          <w:lang w:val="bg-BG" w:eastAsia="en-US"/>
        </w:rPr>
        <w:t xml:space="preserve">Административни сведения - </w:t>
      </w:r>
      <w:r>
        <w:rPr>
          <w:bCs/>
          <w:color w:val="000000"/>
          <w:lang w:val="bg-BG" w:eastAsia="en-US"/>
        </w:rPr>
        <w:t>П</w:t>
      </w:r>
      <w:r w:rsidRPr="005A7420">
        <w:rPr>
          <w:bCs/>
          <w:color w:val="000000"/>
          <w:lang w:val="bg-BG" w:eastAsia="en-US"/>
        </w:rPr>
        <w:t>опълнен, подписан и подпечатан от участника</w:t>
      </w:r>
      <w:r>
        <w:rPr>
          <w:bCs/>
          <w:color w:val="000000"/>
          <w:lang w:val="bg-BG" w:eastAsia="en-US"/>
        </w:rPr>
        <w:t xml:space="preserve"> </w:t>
      </w:r>
      <w:r w:rsidRPr="002E5EE4">
        <w:rPr>
          <w:b/>
          <w:bCs/>
          <w:color w:val="000000"/>
          <w:lang w:val="bg-BG" w:eastAsia="en-US"/>
        </w:rPr>
        <w:t>(Приложение №1)</w:t>
      </w:r>
      <w:r>
        <w:rPr>
          <w:b/>
          <w:bCs/>
          <w:color w:val="000000"/>
          <w:lang w:val="bg-BG" w:eastAsia="en-US"/>
        </w:rPr>
        <w:t>.</w:t>
      </w:r>
    </w:p>
    <w:p w:rsidR="0020335D" w:rsidRDefault="0020335D" w:rsidP="001840F3">
      <w:pPr>
        <w:autoSpaceDE w:val="0"/>
        <w:autoSpaceDN w:val="0"/>
        <w:adjustRightInd w:val="0"/>
        <w:spacing w:after="240"/>
        <w:jc w:val="both"/>
        <w:rPr>
          <w:b/>
          <w:bCs/>
          <w:color w:val="000000"/>
          <w:lang w:val="bg-BG" w:eastAsia="en-US"/>
        </w:rPr>
      </w:pPr>
      <w:r>
        <w:rPr>
          <w:b/>
          <w:bCs/>
          <w:color w:val="000000"/>
          <w:lang w:val="bg-BG" w:eastAsia="en-US"/>
        </w:rPr>
        <w:t xml:space="preserve">2. </w:t>
      </w:r>
      <w:r w:rsidRPr="00CB7D0E">
        <w:rPr>
          <w:b/>
          <w:bCs/>
          <w:color w:val="000000"/>
          <w:lang w:val="bg-BG" w:eastAsia="en-US"/>
        </w:rPr>
        <w:t xml:space="preserve">Оферта по образец </w:t>
      </w:r>
      <w:r w:rsidRPr="00CB7D0E">
        <w:rPr>
          <w:color w:val="000000"/>
          <w:lang w:val="bg-BG" w:eastAsia="en-US"/>
        </w:rPr>
        <w:t>(</w:t>
      </w:r>
      <w:r w:rsidRPr="00CB7D0E">
        <w:rPr>
          <w:b/>
          <w:bCs/>
          <w:color w:val="000000"/>
          <w:lang w:val="bg-BG" w:eastAsia="en-US"/>
        </w:rPr>
        <w:t>Приложение № 2</w:t>
      </w:r>
      <w:r w:rsidRPr="00CB7D0E">
        <w:rPr>
          <w:color w:val="000000"/>
          <w:lang w:val="bg-BG" w:eastAsia="en-US"/>
        </w:rPr>
        <w:t>)</w:t>
      </w:r>
      <w:r>
        <w:rPr>
          <w:color w:val="000000"/>
          <w:lang w:val="bg-BG" w:eastAsia="en-US"/>
        </w:rPr>
        <w:t xml:space="preserve"> - </w:t>
      </w:r>
      <w:r w:rsidRPr="00CB7D0E">
        <w:rPr>
          <w:color w:val="000000"/>
          <w:lang w:val="bg-BG" w:eastAsia="en-US"/>
        </w:rPr>
        <w:t>Офертата се подписва от представляващия дружеството на участника или от надлежно упълномощено/и – с нотариално заверено пълномощно – лице или лица, като в офертата се прилага оригинал или копие на пълномощното (заверено от участника) от представляващия дружеството</w:t>
      </w:r>
      <w:r>
        <w:rPr>
          <w:color w:val="000000"/>
          <w:lang w:val="bg-BG" w:eastAsia="en-US"/>
        </w:rPr>
        <w:t>.</w:t>
      </w:r>
    </w:p>
    <w:p w:rsidR="0020335D" w:rsidRPr="00CB7D0E" w:rsidRDefault="0020335D" w:rsidP="00671A3D">
      <w:pPr>
        <w:autoSpaceDE w:val="0"/>
        <w:autoSpaceDN w:val="0"/>
        <w:adjustRightInd w:val="0"/>
        <w:spacing w:after="240"/>
        <w:jc w:val="both"/>
        <w:rPr>
          <w:color w:val="000000"/>
          <w:lang w:val="bg-BG" w:eastAsia="en-US"/>
        </w:rPr>
      </w:pPr>
      <w:r>
        <w:rPr>
          <w:b/>
          <w:bCs/>
          <w:color w:val="000000"/>
          <w:lang w:val="bg-BG" w:eastAsia="en-US"/>
        </w:rPr>
        <w:t xml:space="preserve">3. </w:t>
      </w:r>
      <w:r w:rsidRPr="00CB7D0E">
        <w:rPr>
          <w:b/>
          <w:bCs/>
          <w:color w:val="000000"/>
          <w:lang w:val="bg-BG" w:eastAsia="en-US"/>
        </w:rPr>
        <w:t>Списък на документите, съдържащи се в офертата</w:t>
      </w:r>
      <w:r w:rsidRPr="00CB7D0E">
        <w:rPr>
          <w:color w:val="000000"/>
          <w:lang w:val="bg-BG" w:eastAsia="en-US"/>
        </w:rPr>
        <w:t xml:space="preserve">, попълнен, подписан и подпечатан от участника – </w:t>
      </w:r>
      <w:r>
        <w:rPr>
          <w:color w:val="000000"/>
          <w:lang w:val="bg-BG" w:eastAsia="en-US"/>
        </w:rPr>
        <w:t>(</w:t>
      </w:r>
      <w:r>
        <w:rPr>
          <w:b/>
          <w:bCs/>
          <w:color w:val="000000"/>
          <w:lang w:val="bg-BG" w:eastAsia="en-US"/>
        </w:rPr>
        <w:t>Приложение № 2.1)</w:t>
      </w:r>
      <w:r>
        <w:rPr>
          <w:color w:val="000000"/>
          <w:lang w:val="bg-BG" w:eastAsia="en-US"/>
        </w:rPr>
        <w:t>.</w:t>
      </w:r>
    </w:p>
    <w:p w:rsidR="0020335D" w:rsidRPr="00CB7D0E" w:rsidRDefault="0020335D" w:rsidP="00495C77">
      <w:pPr>
        <w:autoSpaceDE w:val="0"/>
        <w:autoSpaceDN w:val="0"/>
        <w:adjustRightInd w:val="0"/>
        <w:spacing w:after="120"/>
        <w:jc w:val="both"/>
        <w:rPr>
          <w:color w:val="000000"/>
          <w:lang w:val="bg-BG" w:eastAsia="en-US"/>
        </w:rPr>
      </w:pPr>
      <w:r>
        <w:rPr>
          <w:b/>
          <w:bCs/>
          <w:color w:val="000000"/>
          <w:lang w:val="bg-BG" w:eastAsia="en-US"/>
        </w:rPr>
        <w:t>4</w:t>
      </w:r>
      <w:r w:rsidRPr="00CB7D0E">
        <w:rPr>
          <w:b/>
          <w:bCs/>
          <w:color w:val="000000"/>
          <w:lang w:val="bg-BG" w:eastAsia="en-US"/>
        </w:rPr>
        <w:t xml:space="preserve">. Декларация за приемане на клаузите на договора </w:t>
      </w:r>
      <w:r>
        <w:rPr>
          <w:color w:val="000000"/>
          <w:lang w:val="bg-BG" w:eastAsia="en-US"/>
        </w:rPr>
        <w:t>– И</w:t>
      </w:r>
      <w:r w:rsidRPr="00CB7D0E">
        <w:rPr>
          <w:color w:val="000000"/>
          <w:lang w:val="bg-BG" w:eastAsia="en-US"/>
        </w:rPr>
        <w:t xml:space="preserve">зготвена в съответствие с образеца от настоящата документация, подписана от участника </w:t>
      </w:r>
      <w:r w:rsidRPr="00CB7D0E">
        <w:rPr>
          <w:b/>
          <w:bCs/>
          <w:color w:val="000000"/>
          <w:lang w:val="bg-BG" w:eastAsia="en-US"/>
        </w:rPr>
        <w:t>(Приложение № 5)</w:t>
      </w:r>
      <w:r>
        <w:rPr>
          <w:b/>
          <w:bCs/>
          <w:color w:val="000000"/>
          <w:lang w:val="bg-BG" w:eastAsia="en-US"/>
        </w:rPr>
        <w:t>.</w:t>
      </w:r>
    </w:p>
    <w:p w:rsidR="0020335D" w:rsidRPr="00CB7D0E" w:rsidRDefault="0020335D" w:rsidP="00495C77">
      <w:pPr>
        <w:autoSpaceDE w:val="0"/>
        <w:autoSpaceDN w:val="0"/>
        <w:adjustRightInd w:val="0"/>
        <w:spacing w:after="120"/>
        <w:jc w:val="both"/>
        <w:rPr>
          <w:color w:val="000000"/>
          <w:lang w:val="bg-BG" w:eastAsia="en-US"/>
        </w:rPr>
      </w:pPr>
      <w:r>
        <w:rPr>
          <w:b/>
          <w:bCs/>
          <w:color w:val="000000"/>
          <w:lang w:val="bg-BG" w:eastAsia="en-US"/>
        </w:rPr>
        <w:t>5</w:t>
      </w:r>
      <w:r w:rsidRPr="00CB7D0E">
        <w:rPr>
          <w:b/>
          <w:bCs/>
          <w:color w:val="000000"/>
          <w:lang w:val="bg-BG" w:eastAsia="en-US"/>
        </w:rPr>
        <w:t xml:space="preserve">. </w:t>
      </w:r>
      <w:r w:rsidRPr="00AF15E9">
        <w:rPr>
          <w:b/>
          <w:color w:val="000000"/>
          <w:lang w:val="bg-BG" w:eastAsia="en-US"/>
        </w:rPr>
        <w:t xml:space="preserve">Посочен ЕИК или Удостоверение за </w:t>
      </w:r>
      <w:r w:rsidRPr="00AF15E9">
        <w:rPr>
          <w:b/>
          <w:bCs/>
          <w:iCs/>
          <w:color w:val="000000"/>
          <w:lang w:val="bg-BG" w:eastAsia="en-US"/>
        </w:rPr>
        <w:t>актуално състояние на участника</w:t>
      </w:r>
      <w:r w:rsidRPr="00CB7D0E">
        <w:rPr>
          <w:b/>
          <w:bCs/>
          <w:i/>
          <w:iCs/>
          <w:color w:val="000000"/>
          <w:lang w:val="bg-BG" w:eastAsia="en-US"/>
        </w:rPr>
        <w:t xml:space="preserve"> </w:t>
      </w:r>
      <w:r w:rsidRPr="00CB7D0E">
        <w:rPr>
          <w:color w:val="000000"/>
          <w:lang w:val="bg-BG" w:eastAsia="en-US"/>
        </w:rPr>
        <w:t xml:space="preserve">(само в случаите, когато участникът не е вписан в Търговския регистър и не разполага с ЕИК), издадено от компетентен орган, когато той е българско юридическо лице, или друг еквивалентен документ на чуждестранно лице съобразно националното му законодателство. Удостоверението за </w:t>
      </w:r>
      <w:r w:rsidRPr="00CB7D0E">
        <w:rPr>
          <w:b/>
          <w:bCs/>
          <w:i/>
          <w:iCs/>
          <w:color w:val="000000"/>
          <w:lang w:val="bg-BG" w:eastAsia="en-US"/>
        </w:rPr>
        <w:t xml:space="preserve">актуално състояние </w:t>
      </w:r>
      <w:r w:rsidRPr="00CB7D0E">
        <w:rPr>
          <w:color w:val="000000"/>
          <w:lang w:val="bg-BG" w:eastAsia="en-US"/>
        </w:rPr>
        <w:t xml:space="preserve">се представя в </w:t>
      </w:r>
      <w:r w:rsidRPr="00CB7D0E">
        <w:rPr>
          <w:i/>
          <w:iCs/>
          <w:color w:val="000000"/>
          <w:lang w:val="bg-BG" w:eastAsia="en-US"/>
        </w:rPr>
        <w:t xml:space="preserve">оригинал или заверено от участника копие и следва да бъде издадено не по-рано от 3 /три/ месеца преди датата на представяне на офертата; </w:t>
      </w:r>
      <w:r w:rsidRPr="00CB7D0E">
        <w:rPr>
          <w:color w:val="000000"/>
          <w:lang w:val="bg-BG" w:eastAsia="en-US"/>
        </w:rPr>
        <w:t xml:space="preserve">когато участникът е физическо лице – копие от документ за самоличност – </w:t>
      </w:r>
      <w:r w:rsidRPr="00CB7D0E">
        <w:rPr>
          <w:i/>
          <w:iCs/>
          <w:color w:val="000000"/>
          <w:lang w:val="bg-BG" w:eastAsia="en-US"/>
        </w:rPr>
        <w:t>заверено от участника копие</w:t>
      </w:r>
      <w:r w:rsidRPr="00CB7D0E">
        <w:rPr>
          <w:color w:val="000000"/>
          <w:lang w:val="bg-BG" w:eastAsia="en-US"/>
        </w:rPr>
        <w:t xml:space="preserve">. Когато участникът в процедурата е чуждестранно физическо или юридическо лице указаните документи трябва да са издадени от компетентния орган в страната, в която участникът е установен и да се представят в официален превод на български език. </w:t>
      </w:r>
    </w:p>
    <w:p w:rsidR="0020335D" w:rsidRPr="00CB7D0E" w:rsidRDefault="0020335D" w:rsidP="00495C77">
      <w:pPr>
        <w:spacing w:after="120"/>
        <w:jc w:val="both"/>
        <w:rPr>
          <w:lang w:val="bg-BG"/>
        </w:rPr>
      </w:pPr>
      <w:r>
        <w:rPr>
          <w:b/>
          <w:bCs/>
          <w:color w:val="000000"/>
          <w:lang w:val="bg-BG" w:eastAsia="en-US"/>
        </w:rPr>
        <w:t>6</w:t>
      </w:r>
      <w:r w:rsidRPr="00CB7D0E">
        <w:rPr>
          <w:b/>
          <w:bCs/>
          <w:color w:val="000000"/>
          <w:lang w:val="bg-BG" w:eastAsia="en-US"/>
        </w:rPr>
        <w:t xml:space="preserve">. </w:t>
      </w:r>
      <w:r w:rsidRPr="00397938">
        <w:rPr>
          <w:b/>
          <w:bCs/>
          <w:color w:val="000000"/>
          <w:lang w:val="bg-BG" w:eastAsia="en-US"/>
        </w:rPr>
        <w:t>Декларация за отсъствие на обстоятелствата по чл. 47, ал. 9 от ЗОП</w:t>
      </w:r>
      <w:r w:rsidRPr="00CB7D0E">
        <w:rPr>
          <w:color w:val="000000"/>
          <w:lang w:val="bg-BG" w:eastAsia="en-US"/>
        </w:rPr>
        <w:t xml:space="preserve">– </w:t>
      </w:r>
      <w:r>
        <w:rPr>
          <w:color w:val="000000"/>
          <w:lang w:val="bg-BG" w:eastAsia="en-US"/>
        </w:rPr>
        <w:t>П</w:t>
      </w:r>
      <w:r w:rsidRPr="00CB7D0E">
        <w:rPr>
          <w:color w:val="000000"/>
          <w:lang w:val="bg-BG" w:eastAsia="en-US"/>
        </w:rPr>
        <w:t xml:space="preserve">опълва се, подписва се приложения към настоящата документацията образец </w:t>
      </w:r>
      <w:r w:rsidRPr="00CB7D0E">
        <w:rPr>
          <w:b/>
          <w:bCs/>
          <w:color w:val="000000"/>
          <w:lang w:val="bg-BG" w:eastAsia="en-US"/>
        </w:rPr>
        <w:t>(Приложение № 6)</w:t>
      </w:r>
      <w:r w:rsidRPr="00CB7D0E">
        <w:rPr>
          <w:color w:val="000000"/>
          <w:lang w:val="bg-BG" w:eastAsia="en-US"/>
        </w:rPr>
        <w:t>.</w:t>
      </w:r>
    </w:p>
    <w:p w:rsidR="0020335D" w:rsidRPr="00193624" w:rsidRDefault="0020335D" w:rsidP="00126970">
      <w:pPr>
        <w:autoSpaceDE w:val="0"/>
        <w:autoSpaceDN w:val="0"/>
        <w:adjustRightInd w:val="0"/>
        <w:spacing w:after="120"/>
        <w:jc w:val="both"/>
        <w:rPr>
          <w:i/>
          <w:color w:val="000000"/>
          <w:lang w:val="bg-BG" w:eastAsia="en-US"/>
        </w:rPr>
      </w:pPr>
      <w:r>
        <w:rPr>
          <w:b/>
          <w:color w:val="000000"/>
          <w:lang w:val="bg-BG" w:eastAsia="en-US"/>
        </w:rPr>
        <w:t>7</w:t>
      </w:r>
      <w:r w:rsidRPr="00193624">
        <w:rPr>
          <w:b/>
          <w:color w:val="000000"/>
          <w:lang w:val="bg-BG" w:eastAsia="en-US"/>
        </w:rPr>
        <w:t>.</w:t>
      </w:r>
      <w:r w:rsidRPr="00193624">
        <w:rPr>
          <w:color w:val="000000"/>
          <w:lang w:val="bg-BG" w:eastAsia="en-US"/>
        </w:rPr>
        <w:t xml:space="preserve"> Списък за изпълнени договори с предмет, сходен на предмета на поръчката за последните 3 (три) години, считано от крайния срок за подаване на офертата (</w:t>
      </w:r>
      <w:r>
        <w:rPr>
          <w:b/>
          <w:bCs/>
          <w:color w:val="000000"/>
          <w:lang w:val="bg-BG" w:eastAsia="en-US"/>
        </w:rPr>
        <w:t>Приложение № 9</w:t>
      </w:r>
      <w:r w:rsidRPr="00193624">
        <w:rPr>
          <w:b/>
          <w:bCs/>
          <w:color w:val="000000"/>
          <w:lang w:val="bg-BG" w:eastAsia="en-US"/>
        </w:rPr>
        <w:t>)</w:t>
      </w:r>
      <w:r w:rsidRPr="00193624">
        <w:rPr>
          <w:color w:val="000000"/>
          <w:lang w:val="bg-BG" w:eastAsia="en-US"/>
        </w:rPr>
        <w:t xml:space="preserve">; </w:t>
      </w:r>
    </w:p>
    <w:p w:rsidR="0020335D" w:rsidRPr="00193624" w:rsidRDefault="0020335D" w:rsidP="00126970">
      <w:pPr>
        <w:autoSpaceDE w:val="0"/>
        <w:autoSpaceDN w:val="0"/>
        <w:adjustRightInd w:val="0"/>
        <w:spacing w:after="120"/>
        <w:jc w:val="both"/>
        <w:rPr>
          <w:color w:val="000000"/>
          <w:lang w:val="bg-BG" w:eastAsia="en-US"/>
        </w:rPr>
      </w:pPr>
      <w:r>
        <w:rPr>
          <w:b/>
          <w:lang w:val="bg-BG"/>
        </w:rPr>
        <w:t>8</w:t>
      </w:r>
      <w:r w:rsidRPr="00193624">
        <w:rPr>
          <w:b/>
          <w:lang w:val="bg-BG"/>
        </w:rPr>
        <w:t>.</w:t>
      </w:r>
      <w:r w:rsidRPr="00193624">
        <w:rPr>
          <w:lang w:val="bg-BG"/>
        </w:rPr>
        <w:t xml:space="preserve"> Заверено от участника копие на </w:t>
      </w:r>
      <w:r w:rsidRPr="00567770">
        <w:rPr>
          <w:lang w:val="bg-BG"/>
        </w:rPr>
        <w:t>удостоверение за добро изпълнение</w:t>
      </w:r>
      <w:r w:rsidRPr="00193624">
        <w:rPr>
          <w:lang w:val="bg-BG"/>
        </w:rPr>
        <w:t xml:space="preserve"> или друг еквивалентен документ, доказващ добро изпълнение, със съответно надлежно оформени издател/възложител, период/срок на изпълнение, дейности по проекта и стойност. </w:t>
      </w:r>
    </w:p>
    <w:p w:rsidR="0020335D" w:rsidRPr="00193624" w:rsidRDefault="0020335D" w:rsidP="00126970">
      <w:pPr>
        <w:autoSpaceDE w:val="0"/>
        <w:autoSpaceDN w:val="0"/>
        <w:adjustRightInd w:val="0"/>
        <w:spacing w:after="120"/>
        <w:jc w:val="both"/>
        <w:rPr>
          <w:color w:val="000000"/>
          <w:lang w:val="bg-BG" w:eastAsia="en-US"/>
        </w:rPr>
      </w:pPr>
      <w:r>
        <w:rPr>
          <w:lang w:val="bg-BG"/>
        </w:rPr>
        <w:t>9.</w:t>
      </w:r>
      <w:r w:rsidRPr="00193624">
        <w:rPr>
          <w:lang w:val="bg-BG"/>
        </w:rPr>
        <w:t xml:space="preserve"> Копие от валиден сертификат за внедрена „Система за управление на качеството при извършване на дейности свързани с предмета на поръчката” сертифицирана по ISO 9001:2008 или еквивалент.</w:t>
      </w:r>
    </w:p>
    <w:p w:rsidR="0020335D" w:rsidRPr="00193624" w:rsidRDefault="0020335D" w:rsidP="00126970">
      <w:pPr>
        <w:autoSpaceDE w:val="0"/>
        <w:autoSpaceDN w:val="0"/>
        <w:adjustRightInd w:val="0"/>
        <w:spacing w:after="120"/>
        <w:jc w:val="both"/>
        <w:rPr>
          <w:color w:val="000000"/>
          <w:lang w:val="bg-BG" w:eastAsia="en-US"/>
        </w:rPr>
      </w:pPr>
      <w:r w:rsidRPr="00193624">
        <w:rPr>
          <w:b/>
          <w:bCs/>
          <w:lang w:val="ru-RU"/>
        </w:rPr>
        <w:t>1</w:t>
      </w:r>
      <w:r>
        <w:rPr>
          <w:b/>
          <w:bCs/>
          <w:lang w:val="ru-RU"/>
        </w:rPr>
        <w:t>0</w:t>
      </w:r>
      <w:r w:rsidRPr="00193624">
        <w:rPr>
          <w:bCs/>
          <w:lang w:val="ru-RU"/>
        </w:rPr>
        <w:t>. Списък на оторизираните сервизи на територията на Република България, които възложителят ще може да използва по време на срока на гаранционното обслужване, с приложена към тях декларация (в свободен текст) подписана от участника за това. При използване ресурсите на трето лице по отношение на разполагането със сервиз, участникът в съответствие с разпоредбата на чл. 51а, ал. 1 от ЗОП трябва да представи и доказателства, че ще има на разположение тези ресурси.</w:t>
      </w:r>
    </w:p>
    <w:p w:rsidR="0020335D" w:rsidRPr="00126970" w:rsidRDefault="0020335D" w:rsidP="00495C77">
      <w:pPr>
        <w:autoSpaceDE w:val="0"/>
        <w:autoSpaceDN w:val="0"/>
        <w:adjustRightInd w:val="0"/>
        <w:spacing w:after="120"/>
        <w:jc w:val="both"/>
        <w:rPr>
          <w:i/>
          <w:color w:val="000000"/>
          <w:lang w:val="bg-BG" w:eastAsia="en-US"/>
        </w:rPr>
      </w:pPr>
      <w:r w:rsidRPr="00193624">
        <w:rPr>
          <w:i/>
          <w:color w:val="000000"/>
          <w:lang w:val="bg-BG" w:eastAsia="en-US"/>
        </w:rPr>
        <w:t>Когато участникът е обединение или консорциум, изискването за опит, сходен на предмета на поръчката, се отнася общо за участниците в обединението/консорциума. Информацията следва да бъде представена съгласно изискванията на чл. 56, ал. 3, т. 2 от ЗОП.</w:t>
      </w:r>
      <w:r w:rsidRPr="00126970">
        <w:rPr>
          <w:i/>
          <w:color w:val="000000"/>
          <w:lang w:val="bg-BG" w:eastAsia="en-US"/>
        </w:rPr>
        <w:t xml:space="preserve">  </w:t>
      </w:r>
    </w:p>
    <w:p w:rsidR="0020335D" w:rsidRPr="00CB7D0E" w:rsidRDefault="0020335D" w:rsidP="00495C77">
      <w:pPr>
        <w:autoSpaceDE w:val="0"/>
        <w:autoSpaceDN w:val="0"/>
        <w:adjustRightInd w:val="0"/>
        <w:spacing w:after="120"/>
        <w:jc w:val="both"/>
        <w:rPr>
          <w:color w:val="000000"/>
          <w:lang w:val="bg-BG" w:eastAsia="en-US"/>
        </w:rPr>
      </w:pPr>
      <w:r>
        <w:rPr>
          <w:b/>
          <w:bCs/>
          <w:color w:val="000000"/>
          <w:lang w:val="bg-BG" w:eastAsia="en-US"/>
        </w:rPr>
        <w:t>11</w:t>
      </w:r>
      <w:r w:rsidRPr="00CB7D0E">
        <w:rPr>
          <w:b/>
          <w:bCs/>
          <w:color w:val="000000"/>
          <w:lang w:val="bg-BG" w:eastAsia="en-US"/>
        </w:rPr>
        <w:t xml:space="preserve">. Декларация </w:t>
      </w:r>
      <w:r w:rsidRPr="00CB7D0E">
        <w:rPr>
          <w:color w:val="000000"/>
          <w:lang w:val="bg-BG" w:eastAsia="en-US"/>
        </w:rPr>
        <w:t xml:space="preserve">за участието на подизпълнители и списък с имената на подизпълнителите – съгласно образец </w:t>
      </w:r>
      <w:r>
        <w:rPr>
          <w:b/>
          <w:bCs/>
          <w:color w:val="000000"/>
          <w:lang w:val="bg-BG" w:eastAsia="en-US"/>
        </w:rPr>
        <w:t>(Приложение № 7</w:t>
      </w:r>
      <w:r w:rsidRPr="00CB7D0E">
        <w:rPr>
          <w:b/>
          <w:bCs/>
          <w:color w:val="000000"/>
          <w:lang w:val="bg-BG" w:eastAsia="en-US"/>
        </w:rPr>
        <w:t>)</w:t>
      </w:r>
      <w:r>
        <w:rPr>
          <w:b/>
          <w:bCs/>
          <w:color w:val="000000"/>
          <w:lang w:val="bg-BG" w:eastAsia="en-US"/>
        </w:rPr>
        <w:t>.</w:t>
      </w:r>
    </w:p>
    <w:p w:rsidR="0020335D" w:rsidRPr="00CB7D0E" w:rsidRDefault="0020335D" w:rsidP="00495C77">
      <w:pPr>
        <w:autoSpaceDE w:val="0"/>
        <w:autoSpaceDN w:val="0"/>
        <w:adjustRightInd w:val="0"/>
        <w:spacing w:after="120"/>
        <w:jc w:val="both"/>
        <w:rPr>
          <w:color w:val="000000"/>
          <w:lang w:val="bg-BG" w:eastAsia="en-US"/>
        </w:rPr>
      </w:pPr>
      <w:r>
        <w:rPr>
          <w:b/>
          <w:bCs/>
          <w:color w:val="000000"/>
          <w:lang w:val="bg-BG" w:eastAsia="en-US"/>
        </w:rPr>
        <w:t>12.</w:t>
      </w:r>
      <w:r w:rsidRPr="00CB7D0E">
        <w:rPr>
          <w:b/>
          <w:bCs/>
          <w:color w:val="000000"/>
          <w:lang w:val="bg-BG" w:eastAsia="en-US"/>
        </w:rPr>
        <w:t xml:space="preserve"> Декларация </w:t>
      </w:r>
      <w:r w:rsidRPr="00CB7D0E">
        <w:rPr>
          <w:color w:val="000000"/>
          <w:lang w:val="bg-BG" w:eastAsia="en-US"/>
        </w:rPr>
        <w:t>от подизпълнителя (в случай че участникъ</w:t>
      </w:r>
      <w:r>
        <w:rPr>
          <w:color w:val="000000"/>
          <w:lang w:val="bg-BG" w:eastAsia="en-US"/>
        </w:rPr>
        <w:t>т е заявил участие на такъв) – С</w:t>
      </w:r>
      <w:r w:rsidRPr="00CB7D0E">
        <w:rPr>
          <w:color w:val="000000"/>
          <w:lang w:val="bg-BG" w:eastAsia="en-US"/>
        </w:rPr>
        <w:t xml:space="preserve">ъгласно образец </w:t>
      </w:r>
      <w:r>
        <w:rPr>
          <w:b/>
          <w:bCs/>
          <w:color w:val="000000"/>
          <w:lang w:val="bg-BG" w:eastAsia="en-US"/>
        </w:rPr>
        <w:t>(Приложение № 8</w:t>
      </w:r>
      <w:r w:rsidRPr="00CB7D0E">
        <w:rPr>
          <w:b/>
          <w:bCs/>
          <w:color w:val="000000"/>
          <w:lang w:val="bg-BG" w:eastAsia="en-US"/>
        </w:rPr>
        <w:t>)</w:t>
      </w:r>
      <w:r>
        <w:rPr>
          <w:b/>
          <w:bCs/>
          <w:color w:val="000000"/>
          <w:lang w:val="bg-BG" w:eastAsia="en-US"/>
        </w:rPr>
        <w:t>.</w:t>
      </w:r>
    </w:p>
    <w:p w:rsidR="0020335D" w:rsidRDefault="0020335D" w:rsidP="00CC1A4D">
      <w:pPr>
        <w:autoSpaceDE w:val="0"/>
        <w:autoSpaceDN w:val="0"/>
        <w:adjustRightInd w:val="0"/>
        <w:spacing w:after="120"/>
        <w:jc w:val="both"/>
        <w:rPr>
          <w:b/>
          <w:bCs/>
          <w:color w:val="000000"/>
          <w:lang w:val="bg-BG" w:eastAsia="en-US"/>
        </w:rPr>
      </w:pPr>
      <w:r>
        <w:rPr>
          <w:b/>
          <w:bCs/>
          <w:color w:val="000000"/>
          <w:lang w:val="bg-BG" w:eastAsia="en-US"/>
        </w:rPr>
        <w:t>13</w:t>
      </w:r>
      <w:r w:rsidRPr="001B7116">
        <w:rPr>
          <w:b/>
          <w:bCs/>
          <w:color w:val="000000"/>
          <w:lang w:val="bg-BG" w:eastAsia="en-US"/>
        </w:rPr>
        <w:t xml:space="preserve">. </w:t>
      </w:r>
      <w:r>
        <w:rPr>
          <w:b/>
          <w:bCs/>
          <w:color w:val="000000"/>
          <w:lang w:val="bg-BG" w:eastAsia="en-US"/>
        </w:rPr>
        <w:t>Проект на договор (Приложение № 10)</w:t>
      </w:r>
      <w:r w:rsidRPr="00CB7D0E">
        <w:rPr>
          <w:b/>
          <w:bCs/>
          <w:color w:val="000000"/>
          <w:lang w:val="bg-BG" w:eastAsia="en-US"/>
        </w:rPr>
        <w:t xml:space="preserve">. </w:t>
      </w:r>
    </w:p>
    <w:p w:rsidR="0020335D" w:rsidRDefault="0020335D" w:rsidP="00CC1A4D">
      <w:pPr>
        <w:autoSpaceDE w:val="0"/>
        <w:autoSpaceDN w:val="0"/>
        <w:adjustRightInd w:val="0"/>
        <w:spacing w:after="120"/>
        <w:jc w:val="both"/>
        <w:rPr>
          <w:b/>
          <w:bCs/>
          <w:color w:val="000000"/>
          <w:lang w:val="bg-BG" w:eastAsia="en-US"/>
        </w:rPr>
      </w:pPr>
      <w:r>
        <w:rPr>
          <w:b/>
          <w:bCs/>
          <w:color w:val="000000"/>
          <w:lang w:val="bg-BG" w:eastAsia="en-US"/>
        </w:rPr>
        <w:t xml:space="preserve">15. </w:t>
      </w:r>
      <w:r w:rsidRPr="00CB7D0E">
        <w:rPr>
          <w:b/>
          <w:bCs/>
          <w:color w:val="000000"/>
          <w:lang w:val="bg-BG" w:eastAsia="en-US"/>
        </w:rPr>
        <w:t xml:space="preserve">Декларация за липсата на обстоятелствата по чл. 106, ал. 1, чл.107 и чл. 109, ал. 1, буква „а” и „б“ от Регламент (ЕО, Евратом) № 966/2012 </w:t>
      </w:r>
      <w:r w:rsidRPr="00CB7D0E">
        <w:rPr>
          <w:color w:val="000000"/>
          <w:lang w:val="bg-BG" w:eastAsia="en-US"/>
        </w:rPr>
        <w:t xml:space="preserve">на Европейския парламент и Съвета на Европа, относно финансовите правила, приложими за общия бюджет на Съюза, попълва се по образец </w:t>
      </w:r>
      <w:r>
        <w:rPr>
          <w:color w:val="000000"/>
          <w:lang w:val="bg-BG" w:eastAsia="en-US"/>
        </w:rPr>
        <w:t>(</w:t>
      </w:r>
      <w:r>
        <w:rPr>
          <w:b/>
          <w:bCs/>
          <w:color w:val="000000"/>
          <w:lang w:val="bg-BG" w:eastAsia="en-US"/>
        </w:rPr>
        <w:t>Приложение № 11).</w:t>
      </w:r>
    </w:p>
    <w:p w:rsidR="0020335D" w:rsidRPr="00CB7D0E" w:rsidRDefault="0020335D" w:rsidP="00CC1A4D">
      <w:pPr>
        <w:autoSpaceDE w:val="0"/>
        <w:autoSpaceDN w:val="0"/>
        <w:adjustRightInd w:val="0"/>
        <w:spacing w:after="120"/>
        <w:jc w:val="both"/>
        <w:rPr>
          <w:color w:val="000000"/>
          <w:lang w:val="bg-BG" w:eastAsia="en-US"/>
        </w:rPr>
      </w:pPr>
      <w:r>
        <w:rPr>
          <w:b/>
          <w:bCs/>
          <w:color w:val="000000"/>
          <w:lang w:val="bg-BG" w:eastAsia="en-US"/>
        </w:rPr>
        <w:t>16.</w:t>
      </w:r>
      <w:r w:rsidRPr="00397938">
        <w:rPr>
          <w:b/>
          <w:bCs/>
          <w:color w:val="000000"/>
          <w:lang w:val="bg-BG" w:eastAsia="en-US"/>
        </w:rPr>
        <w:t xml:space="preserve"> </w:t>
      </w:r>
      <w:r w:rsidRPr="00CB7D0E">
        <w:rPr>
          <w:b/>
          <w:bCs/>
          <w:color w:val="000000"/>
          <w:lang w:val="bg-BG" w:eastAsia="en-US"/>
        </w:rPr>
        <w:t xml:space="preserve">Декларация за липса на конфликт на интереси – </w:t>
      </w:r>
      <w:r w:rsidRPr="004F6F04">
        <w:rPr>
          <w:bCs/>
          <w:color w:val="000000"/>
          <w:lang w:val="bg-BG" w:eastAsia="en-US"/>
        </w:rPr>
        <w:t>П</w:t>
      </w:r>
      <w:r w:rsidRPr="00CB7D0E">
        <w:rPr>
          <w:color w:val="000000"/>
          <w:lang w:val="bg-BG" w:eastAsia="en-US"/>
        </w:rPr>
        <w:t xml:space="preserve">опълва се по образец </w:t>
      </w:r>
      <w:r>
        <w:rPr>
          <w:b/>
          <w:bCs/>
          <w:color w:val="000000"/>
          <w:lang w:val="bg-BG" w:eastAsia="en-US"/>
        </w:rPr>
        <w:t>(Приложение № 12)</w:t>
      </w:r>
      <w:r w:rsidRPr="00CB7D0E">
        <w:rPr>
          <w:b/>
          <w:bCs/>
          <w:color w:val="000000"/>
          <w:lang w:val="bg-BG" w:eastAsia="en-US"/>
        </w:rPr>
        <w:t>.</w:t>
      </w:r>
    </w:p>
    <w:p w:rsidR="0020335D" w:rsidRDefault="0020335D" w:rsidP="00495C77">
      <w:pPr>
        <w:autoSpaceDE w:val="0"/>
        <w:autoSpaceDN w:val="0"/>
        <w:adjustRightInd w:val="0"/>
        <w:spacing w:after="120"/>
        <w:jc w:val="both"/>
        <w:rPr>
          <w:b/>
          <w:bCs/>
          <w:color w:val="000000"/>
          <w:lang w:val="bg-BG" w:eastAsia="en-US"/>
        </w:rPr>
      </w:pPr>
    </w:p>
    <w:p w:rsidR="0020335D" w:rsidRPr="00671A3D" w:rsidRDefault="0020335D" w:rsidP="00495C77">
      <w:pPr>
        <w:autoSpaceDE w:val="0"/>
        <w:autoSpaceDN w:val="0"/>
        <w:adjustRightInd w:val="0"/>
        <w:spacing w:after="120"/>
        <w:jc w:val="both"/>
        <w:rPr>
          <w:rFonts w:ascii="Times New Roman Bold" w:hAnsi="Times New Roman Bold"/>
          <w:b/>
          <w:caps/>
          <w:color w:val="000000"/>
          <w:lang w:val="bg-BG" w:eastAsia="en-US"/>
        </w:rPr>
      </w:pPr>
      <w:r w:rsidRPr="00671A3D">
        <w:rPr>
          <w:rFonts w:ascii="Times New Roman Bold" w:hAnsi="Times New Roman Bold"/>
          <w:b/>
          <w:caps/>
          <w:color w:val="000000"/>
          <w:lang w:val="bg-BG" w:eastAsia="en-US"/>
        </w:rPr>
        <w:t>Плик №2: „Предложение за изпълнение на поръчката“</w:t>
      </w:r>
    </w:p>
    <w:p w:rsidR="0020335D" w:rsidRPr="00CB7D0E" w:rsidRDefault="0020335D" w:rsidP="00495C77">
      <w:pPr>
        <w:autoSpaceDE w:val="0"/>
        <w:autoSpaceDN w:val="0"/>
        <w:adjustRightInd w:val="0"/>
        <w:spacing w:after="120"/>
        <w:jc w:val="both"/>
        <w:rPr>
          <w:color w:val="000000"/>
          <w:lang w:val="bg-BG" w:eastAsia="en-US"/>
        </w:rPr>
      </w:pPr>
      <w:r>
        <w:rPr>
          <w:b/>
          <w:color w:val="000000"/>
          <w:lang w:val="bg-BG" w:eastAsia="en-US"/>
        </w:rPr>
        <w:t xml:space="preserve">18. </w:t>
      </w:r>
      <w:r w:rsidRPr="001B7116">
        <w:rPr>
          <w:b/>
          <w:color w:val="000000"/>
          <w:lang w:val="bg-BG" w:eastAsia="en-US"/>
        </w:rPr>
        <w:t>Техническо предложение по образец</w:t>
      </w:r>
      <w:r>
        <w:rPr>
          <w:color w:val="000000"/>
          <w:lang w:val="bg-BG" w:eastAsia="en-US"/>
        </w:rPr>
        <w:t xml:space="preserve"> (</w:t>
      </w:r>
      <w:r>
        <w:rPr>
          <w:b/>
          <w:bCs/>
          <w:color w:val="000000"/>
          <w:lang w:val="bg-BG" w:eastAsia="en-US"/>
        </w:rPr>
        <w:t>Приложение №</w:t>
      </w:r>
      <w:r w:rsidRPr="00CB7D0E">
        <w:rPr>
          <w:b/>
          <w:bCs/>
          <w:color w:val="000000"/>
          <w:lang w:val="bg-BG" w:eastAsia="en-US"/>
        </w:rPr>
        <w:t>3</w:t>
      </w:r>
      <w:r>
        <w:rPr>
          <w:b/>
          <w:bCs/>
          <w:color w:val="000000"/>
          <w:lang w:val="bg-BG" w:eastAsia="en-US"/>
        </w:rPr>
        <w:t xml:space="preserve">). </w:t>
      </w:r>
      <w:r w:rsidRPr="00CB7D0E">
        <w:rPr>
          <w:color w:val="000000"/>
          <w:lang w:val="bg-BG" w:eastAsia="en-US"/>
        </w:rPr>
        <w:t>П</w:t>
      </w:r>
      <w:r>
        <w:rPr>
          <w:color w:val="000000"/>
          <w:lang w:val="bg-BG" w:eastAsia="en-US"/>
        </w:rPr>
        <w:t>опълва се образеца</w:t>
      </w:r>
      <w:r w:rsidRPr="00CB7D0E">
        <w:rPr>
          <w:color w:val="000000"/>
          <w:lang w:val="bg-BG" w:eastAsia="en-US"/>
        </w:rPr>
        <w:t xml:space="preserve"> на техническо предложение</w:t>
      </w:r>
      <w:r>
        <w:rPr>
          <w:color w:val="000000"/>
          <w:lang w:val="bg-BG" w:eastAsia="en-US"/>
        </w:rPr>
        <w:t xml:space="preserve"> от настоящата документация.</w:t>
      </w:r>
      <w:r w:rsidRPr="00CB7D0E">
        <w:rPr>
          <w:color w:val="000000"/>
          <w:lang w:val="bg-BG" w:eastAsia="en-US"/>
        </w:rPr>
        <w:t xml:space="preserve"> </w:t>
      </w:r>
    </w:p>
    <w:p w:rsidR="0020335D" w:rsidRDefault="0020335D" w:rsidP="00495C77">
      <w:pPr>
        <w:autoSpaceDE w:val="0"/>
        <w:autoSpaceDN w:val="0"/>
        <w:adjustRightInd w:val="0"/>
        <w:spacing w:after="120"/>
        <w:jc w:val="both"/>
        <w:rPr>
          <w:b/>
          <w:bCs/>
          <w:color w:val="000000"/>
          <w:lang w:val="bg-BG" w:eastAsia="en-US"/>
        </w:rPr>
      </w:pPr>
    </w:p>
    <w:p w:rsidR="0020335D" w:rsidRPr="00671A3D" w:rsidRDefault="0020335D" w:rsidP="00495C77">
      <w:pPr>
        <w:autoSpaceDE w:val="0"/>
        <w:autoSpaceDN w:val="0"/>
        <w:adjustRightInd w:val="0"/>
        <w:spacing w:after="120"/>
        <w:jc w:val="both"/>
        <w:rPr>
          <w:rFonts w:ascii="Times New Roman Bold" w:hAnsi="Times New Roman Bold"/>
          <w:b/>
          <w:bCs/>
          <w:caps/>
          <w:color w:val="000000"/>
          <w:lang w:val="bg-BG" w:eastAsia="en-US"/>
        </w:rPr>
      </w:pPr>
      <w:r w:rsidRPr="00671A3D">
        <w:rPr>
          <w:rFonts w:ascii="Times New Roman Bold" w:hAnsi="Times New Roman Bold"/>
          <w:b/>
          <w:bCs/>
          <w:caps/>
          <w:color w:val="000000"/>
          <w:lang w:val="bg-BG" w:eastAsia="en-US"/>
        </w:rPr>
        <w:t>Плик №3: „Предлагана цена“</w:t>
      </w:r>
    </w:p>
    <w:p w:rsidR="0020335D" w:rsidRPr="00CB7D0E" w:rsidRDefault="0020335D" w:rsidP="00495C77">
      <w:pPr>
        <w:autoSpaceDE w:val="0"/>
        <w:autoSpaceDN w:val="0"/>
        <w:adjustRightInd w:val="0"/>
        <w:spacing w:after="120"/>
        <w:jc w:val="both"/>
        <w:rPr>
          <w:color w:val="000000"/>
          <w:lang w:val="bg-BG" w:eastAsia="en-US"/>
        </w:rPr>
      </w:pPr>
      <w:r>
        <w:rPr>
          <w:b/>
          <w:bCs/>
          <w:color w:val="000000"/>
          <w:lang w:val="bg-BG" w:eastAsia="en-US"/>
        </w:rPr>
        <w:t xml:space="preserve">19. </w:t>
      </w:r>
      <w:r w:rsidRPr="00CB7D0E">
        <w:rPr>
          <w:b/>
          <w:bCs/>
          <w:color w:val="000000"/>
          <w:lang w:val="bg-BG" w:eastAsia="en-US"/>
        </w:rPr>
        <w:t xml:space="preserve">Ценово предложение </w:t>
      </w:r>
      <w:r w:rsidRPr="00CB7D0E">
        <w:rPr>
          <w:color w:val="000000"/>
          <w:lang w:val="bg-BG" w:eastAsia="en-US"/>
        </w:rPr>
        <w:t xml:space="preserve">по образец </w:t>
      </w:r>
      <w:r>
        <w:rPr>
          <w:color w:val="000000"/>
          <w:lang w:val="bg-BG" w:eastAsia="en-US"/>
        </w:rPr>
        <w:t>(</w:t>
      </w:r>
      <w:r w:rsidRPr="00CB7D0E">
        <w:rPr>
          <w:b/>
          <w:bCs/>
          <w:color w:val="000000"/>
          <w:lang w:val="bg-BG" w:eastAsia="en-US"/>
        </w:rPr>
        <w:t>Приложение № 4</w:t>
      </w:r>
      <w:r>
        <w:rPr>
          <w:b/>
          <w:bCs/>
          <w:color w:val="000000"/>
          <w:lang w:val="bg-BG" w:eastAsia="en-US"/>
        </w:rPr>
        <w:t>)</w:t>
      </w:r>
      <w:r w:rsidRPr="00CB7D0E">
        <w:rPr>
          <w:b/>
          <w:bCs/>
          <w:color w:val="000000"/>
          <w:lang w:val="bg-BG" w:eastAsia="en-US"/>
        </w:rPr>
        <w:t xml:space="preserve">. </w:t>
      </w:r>
      <w:r w:rsidRPr="00CB7D0E">
        <w:rPr>
          <w:color w:val="000000"/>
          <w:lang w:val="bg-BG" w:eastAsia="en-US"/>
        </w:rPr>
        <w:t xml:space="preserve">Цената следва да бъде представена в лева без ДДС и с ДДС. </w:t>
      </w:r>
    </w:p>
    <w:p w:rsidR="0020335D" w:rsidRPr="00CB7D0E" w:rsidRDefault="0020335D" w:rsidP="00495C77">
      <w:pPr>
        <w:autoSpaceDE w:val="0"/>
        <w:autoSpaceDN w:val="0"/>
        <w:adjustRightInd w:val="0"/>
        <w:spacing w:after="120"/>
        <w:jc w:val="both"/>
        <w:rPr>
          <w:b/>
          <w:bCs/>
          <w:color w:val="000000"/>
          <w:lang w:val="bg-BG" w:eastAsia="en-US"/>
        </w:rPr>
      </w:pPr>
    </w:p>
    <w:p w:rsidR="0020335D" w:rsidRPr="007A5B11" w:rsidRDefault="0020335D" w:rsidP="00EE55DA">
      <w:pPr>
        <w:pStyle w:val="ListParagraph"/>
        <w:numPr>
          <w:ilvl w:val="0"/>
          <w:numId w:val="31"/>
        </w:numPr>
        <w:autoSpaceDE w:val="0"/>
        <w:autoSpaceDN w:val="0"/>
        <w:adjustRightInd w:val="0"/>
        <w:jc w:val="both"/>
        <w:rPr>
          <w:b/>
          <w:bCs/>
          <w:color w:val="000000"/>
          <w:lang w:val="bg-BG" w:eastAsia="en-US"/>
        </w:rPr>
      </w:pPr>
      <w:r w:rsidRPr="007A5B11">
        <w:rPr>
          <w:b/>
          <w:bCs/>
          <w:color w:val="000000"/>
          <w:lang w:val="bg-BG" w:eastAsia="en-US"/>
        </w:rPr>
        <w:t xml:space="preserve">СПЕЦИФИЧНИ ИЗИСКВАНИЯ </w:t>
      </w:r>
    </w:p>
    <w:p w:rsidR="0020335D" w:rsidRPr="00CB7D0E" w:rsidRDefault="0020335D" w:rsidP="00F30319">
      <w:pPr>
        <w:autoSpaceDE w:val="0"/>
        <w:autoSpaceDN w:val="0"/>
        <w:adjustRightInd w:val="0"/>
        <w:jc w:val="both"/>
        <w:rPr>
          <w:color w:val="000000"/>
          <w:lang w:val="bg-BG" w:eastAsia="en-US"/>
        </w:rPr>
      </w:pPr>
    </w:p>
    <w:p w:rsidR="0020335D" w:rsidRPr="00CB7D0E" w:rsidRDefault="0020335D" w:rsidP="002A497D">
      <w:pPr>
        <w:pStyle w:val="Default"/>
        <w:spacing w:after="120"/>
        <w:jc w:val="both"/>
        <w:rPr>
          <w:rFonts w:ascii="Times New Roman" w:hAnsi="Times New Roman" w:cs="Times New Roman"/>
          <w:lang w:eastAsia="en-US"/>
        </w:rPr>
      </w:pPr>
      <w:r>
        <w:rPr>
          <w:rFonts w:ascii="Times New Roman" w:hAnsi="Times New Roman" w:cs="Times New Roman"/>
          <w:b/>
          <w:bCs/>
          <w:lang w:eastAsia="en-US"/>
        </w:rPr>
        <w:t>1</w:t>
      </w:r>
      <w:r w:rsidRPr="00CB7D0E">
        <w:rPr>
          <w:rFonts w:ascii="Times New Roman" w:hAnsi="Times New Roman" w:cs="Times New Roman"/>
          <w:b/>
          <w:bCs/>
          <w:lang w:eastAsia="en-US"/>
        </w:rPr>
        <w:t xml:space="preserve">. </w:t>
      </w:r>
      <w:r w:rsidRPr="00CB7D0E">
        <w:rPr>
          <w:rFonts w:ascii="Times New Roman" w:hAnsi="Times New Roman" w:cs="Times New Roman"/>
          <w:lang w:eastAsia="en-US"/>
        </w:rPr>
        <w:t xml:space="preserve">Ако участникът е обединение, което не е юридическо лице, документите по </w:t>
      </w:r>
      <w:r w:rsidRPr="0041799F">
        <w:rPr>
          <w:rFonts w:ascii="Times New Roman" w:hAnsi="Times New Roman" w:cs="Times New Roman"/>
          <w:lang w:eastAsia="en-US"/>
        </w:rPr>
        <w:t xml:space="preserve">т. </w:t>
      </w:r>
      <w:r w:rsidRPr="00E8086C">
        <w:rPr>
          <w:rFonts w:ascii="Times New Roman" w:hAnsi="Times New Roman" w:cs="Times New Roman"/>
          <w:lang w:val="ru-RU" w:eastAsia="en-US"/>
        </w:rPr>
        <w:t xml:space="preserve">5 </w:t>
      </w:r>
      <w:r>
        <w:rPr>
          <w:rFonts w:ascii="Times New Roman" w:hAnsi="Times New Roman" w:cs="Times New Roman"/>
          <w:lang w:val="ru-RU" w:eastAsia="en-US"/>
        </w:rPr>
        <w:t>и</w:t>
      </w:r>
      <w:r w:rsidRPr="00E8086C">
        <w:rPr>
          <w:rFonts w:ascii="Times New Roman" w:hAnsi="Times New Roman" w:cs="Times New Roman"/>
          <w:lang w:val="ru-RU" w:eastAsia="en-US"/>
        </w:rPr>
        <w:t xml:space="preserve"> 6</w:t>
      </w:r>
      <w:r w:rsidRPr="00CB7D0E">
        <w:rPr>
          <w:rFonts w:ascii="Times New Roman" w:hAnsi="Times New Roman" w:cs="Times New Roman"/>
          <w:lang w:eastAsia="en-US"/>
        </w:rPr>
        <w:t xml:space="preserve"> се представят от всяко физическо или юридическо лице, включено в обед</w:t>
      </w:r>
      <w:r>
        <w:rPr>
          <w:rFonts w:ascii="Times New Roman" w:hAnsi="Times New Roman" w:cs="Times New Roman"/>
          <w:lang w:eastAsia="en-US"/>
        </w:rPr>
        <w:t>инението, а документите по т. 7-11</w:t>
      </w:r>
      <w:r w:rsidRPr="00CB7D0E">
        <w:rPr>
          <w:rFonts w:ascii="Times New Roman" w:hAnsi="Times New Roman" w:cs="Times New Roman"/>
          <w:lang w:eastAsia="en-US"/>
        </w:rPr>
        <w:t xml:space="preserve"> се представят само от участниците, чрез които обединението доказва съответствието с критериите за подбор /финансовите и техническите си възможности/. Останалите документи се подават общо, от името на представителите на лицата, участващи в обединението, които </w:t>
      </w:r>
      <w:r w:rsidRPr="00CB7D0E">
        <w:rPr>
          <w:rFonts w:ascii="Times New Roman" w:hAnsi="Times New Roman" w:cs="Times New Roman"/>
          <w:i/>
          <w:iCs/>
          <w:lang w:eastAsia="en-US"/>
        </w:rPr>
        <w:t>подписват и подпечатват офертата</w:t>
      </w:r>
      <w:r w:rsidRPr="00CB7D0E">
        <w:rPr>
          <w:rFonts w:ascii="Times New Roman" w:hAnsi="Times New Roman" w:cs="Times New Roman"/>
          <w:lang w:eastAsia="en-US"/>
        </w:rPr>
        <w:t>. Участникът следва да приложи нотариално заверено копие от споразумението за създаване на обединението. В случай, че в</w:t>
      </w:r>
      <w:r w:rsidRPr="00CB7D0E">
        <w:rPr>
          <w:rFonts w:ascii="Times New Roman" w:hAnsi="Times New Roman" w:cs="Times New Roman"/>
        </w:rPr>
        <w:t xml:space="preserve"> </w:t>
      </w:r>
      <w:r w:rsidRPr="00CB7D0E">
        <w:rPr>
          <w:rFonts w:ascii="Times New Roman" w:hAnsi="Times New Roman" w:cs="Times New Roman"/>
          <w:lang w:eastAsia="en-US"/>
        </w:rPr>
        <w:t xml:space="preserve">споразумението е определено лице/лица, които се упълномощават да представляват обединението за целите на настоящата поръчка, офертата се подписва и подпечатва от това/тези лице/лица. </w:t>
      </w:r>
    </w:p>
    <w:p w:rsidR="0020335D" w:rsidRPr="00CB7D0E" w:rsidRDefault="0020335D" w:rsidP="002A497D">
      <w:pPr>
        <w:autoSpaceDE w:val="0"/>
        <w:autoSpaceDN w:val="0"/>
        <w:adjustRightInd w:val="0"/>
        <w:spacing w:after="120"/>
        <w:jc w:val="both"/>
        <w:rPr>
          <w:color w:val="000000"/>
          <w:lang w:val="bg-BG" w:eastAsia="en-US"/>
        </w:rPr>
      </w:pPr>
      <w:r w:rsidRPr="00CB7D0E">
        <w:rPr>
          <w:b/>
          <w:bCs/>
          <w:color w:val="000000"/>
          <w:lang w:val="bg-BG" w:eastAsia="en-US"/>
        </w:rPr>
        <w:t xml:space="preserve">2. </w:t>
      </w:r>
      <w:r w:rsidRPr="00CB7D0E">
        <w:rPr>
          <w:color w:val="000000"/>
          <w:lang w:val="bg-BG" w:eastAsia="en-US"/>
        </w:rPr>
        <w:t xml:space="preserve">Когато участникът е обединение, което не е регистрирано като самостоятелно юридическо лице, тогава участниците в обединението сключват споразумение, в което е посочен представляващия. В договора следва да се съдържат клаузи, които гарантират, че: </w:t>
      </w:r>
    </w:p>
    <w:p w:rsidR="0020335D" w:rsidRPr="00CB7D0E" w:rsidRDefault="0020335D" w:rsidP="002A497D">
      <w:pPr>
        <w:autoSpaceDE w:val="0"/>
        <w:autoSpaceDN w:val="0"/>
        <w:adjustRightInd w:val="0"/>
        <w:spacing w:after="120"/>
        <w:jc w:val="both"/>
        <w:rPr>
          <w:color w:val="000000"/>
          <w:lang w:val="bg-BG" w:eastAsia="en-US"/>
        </w:rPr>
      </w:pPr>
      <w:r w:rsidRPr="00CB7D0E">
        <w:rPr>
          <w:color w:val="000000"/>
          <w:lang w:val="bg-BG" w:eastAsia="en-US"/>
        </w:rPr>
        <w:t xml:space="preserve">а) всички членове на обединението са отговорни, заедно и поотделно за подготовката на офертата по настоящата обществена поръчка и за изпълнението на бъдещия договор по нея; </w:t>
      </w:r>
    </w:p>
    <w:p w:rsidR="0020335D" w:rsidRPr="00CB7D0E" w:rsidRDefault="0020335D" w:rsidP="002A497D">
      <w:pPr>
        <w:autoSpaceDE w:val="0"/>
        <w:autoSpaceDN w:val="0"/>
        <w:adjustRightInd w:val="0"/>
        <w:spacing w:after="120"/>
        <w:jc w:val="both"/>
        <w:rPr>
          <w:color w:val="000000"/>
          <w:lang w:val="bg-BG" w:eastAsia="en-US"/>
        </w:rPr>
      </w:pPr>
      <w:r w:rsidRPr="00CB7D0E">
        <w:rPr>
          <w:color w:val="000000"/>
          <w:lang w:val="bg-BG" w:eastAsia="en-US"/>
        </w:rPr>
        <w:t xml:space="preserve">б) всички членове на обединението са задължени да останат заедно в обединението за целия период на изпълнение на бъдещия договор по настоящата обществена поръчка. </w:t>
      </w:r>
    </w:p>
    <w:p w:rsidR="0020335D" w:rsidRPr="00CB7D0E" w:rsidRDefault="0020335D" w:rsidP="002A497D">
      <w:pPr>
        <w:autoSpaceDE w:val="0"/>
        <w:autoSpaceDN w:val="0"/>
        <w:adjustRightInd w:val="0"/>
        <w:spacing w:after="120"/>
        <w:jc w:val="both"/>
        <w:rPr>
          <w:color w:val="000000"/>
          <w:lang w:val="bg-BG" w:eastAsia="en-US"/>
        </w:rPr>
      </w:pPr>
      <w:r>
        <w:rPr>
          <w:b/>
          <w:bCs/>
          <w:color w:val="000000"/>
          <w:lang w:val="bg-BG" w:eastAsia="en-US"/>
        </w:rPr>
        <w:t>3</w:t>
      </w:r>
      <w:r w:rsidRPr="00CB7D0E">
        <w:rPr>
          <w:b/>
          <w:bCs/>
          <w:color w:val="000000"/>
          <w:lang w:val="bg-BG" w:eastAsia="en-US"/>
        </w:rPr>
        <w:t xml:space="preserve">. </w:t>
      </w:r>
      <w:r w:rsidRPr="00CB7D0E">
        <w:rPr>
          <w:color w:val="000000"/>
          <w:lang w:val="bg-BG" w:eastAsia="en-US"/>
        </w:rPr>
        <w:t xml:space="preserve">След подаването на офертата не се допускат никакви промени в състава на обединението. </w:t>
      </w:r>
    </w:p>
    <w:p w:rsidR="0020335D" w:rsidRPr="00CB7D0E" w:rsidRDefault="0020335D" w:rsidP="002A497D">
      <w:pPr>
        <w:autoSpaceDE w:val="0"/>
        <w:autoSpaceDN w:val="0"/>
        <w:adjustRightInd w:val="0"/>
        <w:spacing w:after="120"/>
        <w:jc w:val="both"/>
        <w:rPr>
          <w:color w:val="000000"/>
          <w:lang w:val="bg-BG" w:eastAsia="en-US"/>
        </w:rPr>
      </w:pPr>
      <w:r>
        <w:rPr>
          <w:b/>
          <w:bCs/>
          <w:color w:val="000000"/>
          <w:lang w:val="bg-BG" w:eastAsia="en-US"/>
        </w:rPr>
        <w:t>4</w:t>
      </w:r>
      <w:r w:rsidRPr="00CB7D0E">
        <w:rPr>
          <w:b/>
          <w:bCs/>
          <w:color w:val="000000"/>
          <w:lang w:val="bg-BG" w:eastAsia="en-US"/>
        </w:rPr>
        <w:t xml:space="preserve">. </w:t>
      </w:r>
      <w:r w:rsidRPr="00CB7D0E">
        <w:rPr>
          <w:color w:val="000000"/>
          <w:lang w:val="bg-BG" w:eastAsia="en-US"/>
        </w:rPr>
        <w:t xml:space="preserve">В настоящата процедура за възлагане на обществена поръчка едно физическо или юридическо лице може да участва само в едно обединение. Лице, което участва в обединение в офертата на друг участник, не може да представя самостоятелна оферта. </w:t>
      </w:r>
    </w:p>
    <w:p w:rsidR="0020335D" w:rsidRPr="00CB7D0E" w:rsidRDefault="0020335D" w:rsidP="002A497D">
      <w:pPr>
        <w:spacing w:after="120"/>
        <w:jc w:val="both"/>
        <w:rPr>
          <w:lang w:val="bg-BG"/>
        </w:rPr>
      </w:pPr>
      <w:r>
        <w:rPr>
          <w:b/>
          <w:bCs/>
          <w:color w:val="000000"/>
          <w:lang w:val="bg-BG" w:eastAsia="en-US"/>
        </w:rPr>
        <w:t>5</w:t>
      </w:r>
      <w:r w:rsidRPr="00CB7D0E">
        <w:rPr>
          <w:b/>
          <w:bCs/>
          <w:color w:val="000000"/>
          <w:lang w:val="bg-BG" w:eastAsia="en-US"/>
        </w:rPr>
        <w:t xml:space="preserve">. Споразумението за създаването на обединение задължително се прилага към офертата на участника, </w:t>
      </w:r>
      <w:r w:rsidRPr="00CB7D0E">
        <w:rPr>
          <w:color w:val="000000"/>
          <w:lang w:val="bg-BG" w:eastAsia="en-US"/>
        </w:rPr>
        <w:t>както и регистрацията на обединението по ЕИК (ако обединението е регистрирано преди датата на подаване на офертата за настоящата обществена поръчка).В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20335D" w:rsidRPr="00CB7D0E" w:rsidRDefault="0020335D" w:rsidP="00F30319">
      <w:pPr>
        <w:jc w:val="both"/>
        <w:rPr>
          <w:lang w:val="bg-BG"/>
        </w:rPr>
      </w:pPr>
    </w:p>
    <w:p w:rsidR="0020335D" w:rsidRPr="009F6118" w:rsidRDefault="0020335D" w:rsidP="00EE55DA">
      <w:pPr>
        <w:pStyle w:val="ListParagraph"/>
        <w:numPr>
          <w:ilvl w:val="0"/>
          <w:numId w:val="31"/>
        </w:numPr>
        <w:autoSpaceDE w:val="0"/>
        <w:autoSpaceDN w:val="0"/>
        <w:adjustRightInd w:val="0"/>
        <w:jc w:val="both"/>
        <w:rPr>
          <w:color w:val="000000"/>
          <w:lang w:val="bg-BG" w:eastAsia="en-US"/>
        </w:rPr>
      </w:pPr>
      <w:r w:rsidRPr="009F6118">
        <w:rPr>
          <w:b/>
          <w:bCs/>
          <w:color w:val="000000"/>
          <w:lang w:val="bg-BG" w:eastAsia="en-US"/>
        </w:rPr>
        <w:t xml:space="preserve">ПОДАВАНЕ НА ОФЕРТАТА </w:t>
      </w: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2A497D">
      <w:pPr>
        <w:autoSpaceDE w:val="0"/>
        <w:autoSpaceDN w:val="0"/>
        <w:adjustRightInd w:val="0"/>
        <w:spacing w:after="120"/>
        <w:jc w:val="both"/>
        <w:rPr>
          <w:color w:val="000000"/>
          <w:lang w:val="bg-BG" w:eastAsia="en-US"/>
        </w:rPr>
      </w:pPr>
      <w:r w:rsidRPr="00E8086C">
        <w:rPr>
          <w:b/>
          <w:color w:val="000000"/>
          <w:lang w:val="bg-BG" w:eastAsia="en-US"/>
        </w:rPr>
        <w:t>1.</w:t>
      </w:r>
      <w:r>
        <w:rPr>
          <w:color w:val="000000"/>
          <w:lang w:val="bg-BG" w:eastAsia="en-US"/>
        </w:rPr>
        <w:t xml:space="preserve"> </w:t>
      </w:r>
      <w:r w:rsidRPr="00CB7D0E">
        <w:rPr>
          <w:color w:val="000000"/>
          <w:lang w:val="bg-BG" w:eastAsia="en-US"/>
        </w:rPr>
        <w:t xml:space="preserve">Подаването на офертата задължава участниците да приемат напълно всички изисквания и условия, посочени в тази документация при спазване на Закона за обществените поръчки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 </w:t>
      </w:r>
    </w:p>
    <w:p w:rsidR="0020335D" w:rsidRPr="00CB7D0E" w:rsidRDefault="0020335D" w:rsidP="00B45E79">
      <w:pPr>
        <w:spacing w:after="120"/>
        <w:jc w:val="both"/>
        <w:rPr>
          <w:b/>
          <w:bCs/>
          <w:color w:val="000000"/>
          <w:lang w:val="bg-BG" w:eastAsia="en-US"/>
        </w:rPr>
      </w:pPr>
      <w:r w:rsidRPr="000C57AB">
        <w:rPr>
          <w:b/>
          <w:bCs/>
          <w:color w:val="000000"/>
          <w:lang w:val="bg-BG" w:eastAsia="en-US"/>
        </w:rPr>
        <w:t>2. Офертата се представя в писмен вид, на хартиен носител в срок до 16.30 часа на 13.05.2016 г., на адрес: гр. Лозница 7290, ул. „Васил Левски” № 6</w:t>
      </w:r>
    </w:p>
    <w:p w:rsidR="0020335D" w:rsidRPr="00CB7D0E" w:rsidRDefault="0020335D" w:rsidP="002A497D">
      <w:pPr>
        <w:autoSpaceDE w:val="0"/>
        <w:autoSpaceDN w:val="0"/>
        <w:adjustRightInd w:val="0"/>
        <w:spacing w:after="120"/>
        <w:jc w:val="both"/>
        <w:rPr>
          <w:color w:val="000000"/>
          <w:lang w:val="bg-BG" w:eastAsia="en-US"/>
        </w:rPr>
      </w:pPr>
      <w:r w:rsidRPr="00CB7D0E">
        <w:rPr>
          <w:color w:val="000000"/>
          <w:lang w:val="bg-BG" w:eastAsia="en-US"/>
        </w:rPr>
        <w:t xml:space="preserve">Участниците предават офертите си в запечатан </w:t>
      </w:r>
      <w:r w:rsidRPr="00CB7D0E">
        <w:rPr>
          <w:b/>
          <w:bCs/>
          <w:color w:val="000000"/>
          <w:lang w:val="bg-BG" w:eastAsia="en-US"/>
        </w:rPr>
        <w:t xml:space="preserve">непрозрачен плик </w:t>
      </w:r>
      <w:r w:rsidRPr="00CB7D0E">
        <w:rPr>
          <w:color w:val="000000"/>
          <w:lang w:val="bg-BG" w:eastAsia="en-US"/>
        </w:rPr>
        <w:t xml:space="preserve">с надпис: </w:t>
      </w: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303DE6">
      <w:pPr>
        <w:pBdr>
          <w:top w:val="single" w:sz="4" w:space="1" w:color="auto"/>
          <w:left w:val="single" w:sz="4" w:space="1" w:color="auto"/>
          <w:bottom w:val="single" w:sz="4" w:space="1" w:color="auto"/>
          <w:right w:val="single" w:sz="4" w:space="1" w:color="auto"/>
        </w:pBdr>
        <w:autoSpaceDE w:val="0"/>
        <w:autoSpaceDN w:val="0"/>
        <w:adjustRightInd w:val="0"/>
        <w:jc w:val="both"/>
        <w:rPr>
          <w:color w:val="000000"/>
          <w:lang w:val="bg-BG" w:eastAsia="en-US"/>
        </w:rPr>
      </w:pPr>
      <w:r w:rsidRPr="00CB7D0E">
        <w:rPr>
          <w:b/>
          <w:bCs/>
          <w:color w:val="000000"/>
          <w:lang w:val="bg-BG" w:eastAsia="en-US"/>
        </w:rPr>
        <w:t>ДО</w:t>
      </w:r>
    </w:p>
    <w:p w:rsidR="0020335D" w:rsidRPr="00CB7D0E" w:rsidRDefault="0020335D" w:rsidP="00303DE6">
      <w:pPr>
        <w:pBdr>
          <w:top w:val="single" w:sz="4" w:space="1" w:color="auto"/>
          <w:left w:val="single" w:sz="4" w:space="1" w:color="auto"/>
          <w:bottom w:val="single" w:sz="4" w:space="1" w:color="auto"/>
          <w:right w:val="single" w:sz="4" w:space="1" w:color="auto"/>
        </w:pBdr>
        <w:autoSpaceDE w:val="0"/>
        <w:autoSpaceDN w:val="0"/>
        <w:adjustRightInd w:val="0"/>
        <w:jc w:val="both"/>
        <w:rPr>
          <w:color w:val="000000"/>
          <w:lang w:val="bg-BG" w:eastAsia="en-US"/>
        </w:rPr>
      </w:pPr>
      <w:r w:rsidRPr="00CB7D0E">
        <w:rPr>
          <w:b/>
          <w:bCs/>
          <w:color w:val="000000"/>
          <w:lang w:val="bg-BG" w:eastAsia="en-US"/>
        </w:rPr>
        <w:t xml:space="preserve">ОБЩИНА </w:t>
      </w:r>
      <w:r>
        <w:rPr>
          <w:b/>
          <w:bCs/>
          <w:color w:val="000000"/>
          <w:lang w:val="bg-BG" w:eastAsia="en-US"/>
        </w:rPr>
        <w:t>ЛОЗНИЦА</w:t>
      </w:r>
    </w:p>
    <w:p w:rsidR="0020335D" w:rsidRPr="00CB7D0E" w:rsidRDefault="0020335D" w:rsidP="00303DE6">
      <w:pPr>
        <w:pBdr>
          <w:top w:val="single" w:sz="4" w:space="1" w:color="auto"/>
          <w:left w:val="single" w:sz="4" w:space="1" w:color="auto"/>
          <w:bottom w:val="single" w:sz="4" w:space="1" w:color="auto"/>
          <w:right w:val="single" w:sz="4" w:space="1" w:color="auto"/>
        </w:pBdr>
        <w:autoSpaceDE w:val="0"/>
        <w:autoSpaceDN w:val="0"/>
        <w:adjustRightInd w:val="0"/>
        <w:jc w:val="both"/>
        <w:rPr>
          <w:color w:val="000000"/>
          <w:lang w:val="bg-BG" w:eastAsia="en-US"/>
        </w:rPr>
      </w:pPr>
      <w:r w:rsidRPr="00CB7D0E">
        <w:rPr>
          <w:b/>
          <w:bCs/>
          <w:color w:val="000000"/>
          <w:lang w:val="bg-BG" w:eastAsia="en-US"/>
        </w:rPr>
        <w:t xml:space="preserve">ГР. </w:t>
      </w:r>
      <w:r>
        <w:rPr>
          <w:b/>
          <w:bCs/>
          <w:color w:val="000000"/>
          <w:lang w:val="bg-BG" w:eastAsia="en-US"/>
        </w:rPr>
        <w:t>ЛОЗНИЦА 7290</w:t>
      </w:r>
    </w:p>
    <w:p w:rsidR="0020335D" w:rsidRPr="00CB7D0E" w:rsidRDefault="0020335D" w:rsidP="00303DE6">
      <w:pPr>
        <w:pBdr>
          <w:top w:val="single" w:sz="4" w:space="1" w:color="auto"/>
          <w:left w:val="single" w:sz="4" w:space="1" w:color="auto"/>
          <w:bottom w:val="single" w:sz="4" w:space="1" w:color="auto"/>
          <w:right w:val="single" w:sz="4" w:space="1" w:color="auto"/>
        </w:pBdr>
        <w:autoSpaceDE w:val="0"/>
        <w:autoSpaceDN w:val="0"/>
        <w:adjustRightInd w:val="0"/>
        <w:jc w:val="both"/>
        <w:rPr>
          <w:b/>
          <w:bCs/>
          <w:color w:val="000000"/>
          <w:lang w:val="bg-BG" w:eastAsia="en-US"/>
        </w:rPr>
      </w:pPr>
      <w:r>
        <w:rPr>
          <w:b/>
          <w:bCs/>
          <w:color w:val="000000"/>
          <w:lang w:val="bg-BG" w:eastAsia="en-US"/>
        </w:rPr>
        <w:t>УЛ. „ВАСИЛ ЛЕВСКИ</w:t>
      </w:r>
      <w:r w:rsidRPr="00CB7D0E">
        <w:rPr>
          <w:b/>
          <w:bCs/>
          <w:color w:val="000000"/>
          <w:lang w:val="bg-BG" w:eastAsia="en-US"/>
        </w:rPr>
        <w:t xml:space="preserve">” № </w:t>
      </w:r>
      <w:r>
        <w:rPr>
          <w:b/>
          <w:bCs/>
          <w:color w:val="000000"/>
          <w:lang w:val="bg-BG" w:eastAsia="en-US"/>
        </w:rPr>
        <w:t>6</w:t>
      </w:r>
    </w:p>
    <w:p w:rsidR="0020335D" w:rsidRPr="00CB7D0E" w:rsidRDefault="0020335D" w:rsidP="00303DE6">
      <w:pPr>
        <w:pBdr>
          <w:top w:val="single" w:sz="4" w:space="1" w:color="auto"/>
          <w:left w:val="single" w:sz="4" w:space="1" w:color="auto"/>
          <w:bottom w:val="single" w:sz="4" w:space="1" w:color="auto"/>
          <w:right w:val="single" w:sz="4" w:space="1" w:color="auto"/>
        </w:pBdr>
        <w:autoSpaceDE w:val="0"/>
        <w:autoSpaceDN w:val="0"/>
        <w:adjustRightInd w:val="0"/>
        <w:jc w:val="both"/>
        <w:rPr>
          <w:color w:val="000000"/>
          <w:lang w:val="bg-BG" w:eastAsia="en-US"/>
        </w:rPr>
      </w:pPr>
    </w:p>
    <w:p w:rsidR="0020335D" w:rsidRPr="00CB7D0E" w:rsidRDefault="0020335D" w:rsidP="00303DE6">
      <w:pPr>
        <w:pBdr>
          <w:top w:val="single" w:sz="4" w:space="1" w:color="auto"/>
          <w:left w:val="single" w:sz="4" w:space="1" w:color="auto"/>
          <w:bottom w:val="single" w:sz="4" w:space="1" w:color="auto"/>
          <w:right w:val="single" w:sz="4" w:space="1" w:color="auto"/>
        </w:pBdr>
        <w:jc w:val="center"/>
        <w:rPr>
          <w:b/>
          <w:bCs/>
          <w:color w:val="000000"/>
          <w:lang w:val="bg-BG" w:eastAsia="en-US"/>
        </w:rPr>
      </w:pPr>
      <w:r w:rsidRPr="00CB7D0E">
        <w:rPr>
          <w:b/>
          <w:bCs/>
          <w:color w:val="000000"/>
          <w:lang w:val="bg-BG" w:eastAsia="en-US"/>
        </w:rPr>
        <w:t>О Ф Е Р Т А</w:t>
      </w:r>
    </w:p>
    <w:p w:rsidR="0020335D" w:rsidRPr="00CB7D0E" w:rsidRDefault="0020335D" w:rsidP="00303DE6">
      <w:pPr>
        <w:pBdr>
          <w:top w:val="single" w:sz="4" w:space="1" w:color="auto"/>
          <w:left w:val="single" w:sz="4" w:space="1" w:color="auto"/>
          <w:bottom w:val="single" w:sz="4" w:space="1" w:color="auto"/>
          <w:right w:val="single" w:sz="4" w:space="1" w:color="auto"/>
        </w:pBdr>
        <w:jc w:val="both"/>
        <w:rPr>
          <w:b/>
          <w:bCs/>
          <w:color w:val="000000"/>
          <w:lang w:val="bg-BG" w:eastAsia="en-US"/>
        </w:rPr>
      </w:pPr>
    </w:p>
    <w:p w:rsidR="0020335D" w:rsidRPr="00CB7D0E" w:rsidRDefault="0020335D" w:rsidP="00303DE6">
      <w:pPr>
        <w:pBdr>
          <w:top w:val="single" w:sz="4" w:space="1" w:color="auto"/>
          <w:left w:val="single" w:sz="4" w:space="1" w:color="auto"/>
          <w:bottom w:val="single" w:sz="4" w:space="1" w:color="auto"/>
          <w:right w:val="single" w:sz="4" w:space="1" w:color="auto"/>
        </w:pBdr>
        <w:jc w:val="center"/>
        <w:rPr>
          <w:lang w:val="bg-BG"/>
        </w:rPr>
      </w:pPr>
      <w:r w:rsidRPr="00CB7D0E">
        <w:rPr>
          <w:b/>
          <w:color w:val="000000"/>
          <w:lang w:val="bg-BG" w:eastAsia="en-US"/>
        </w:rPr>
        <w:t xml:space="preserve">за участие </w:t>
      </w:r>
      <w:r>
        <w:rPr>
          <w:b/>
          <w:color w:val="000000"/>
          <w:lang w:val="bg-BG" w:eastAsia="en-US"/>
        </w:rPr>
        <w:t>в открита процедура</w:t>
      </w:r>
      <w:r w:rsidRPr="00CB7D0E">
        <w:rPr>
          <w:b/>
          <w:color w:val="000000"/>
          <w:lang w:val="bg-BG" w:eastAsia="en-US"/>
        </w:rPr>
        <w:t xml:space="preserve"> с предмет: </w:t>
      </w:r>
      <w:r w:rsidRPr="000444F5">
        <w:rPr>
          <w:b/>
          <w:iCs/>
          <w:color w:val="000000"/>
          <w:lang w:val="bg-BG" w:eastAsia="en-US"/>
        </w:rPr>
        <w:t xml:space="preserve">„Доставка на специализирано транспортно средство за  хора с </w:t>
      </w:r>
      <w:r>
        <w:rPr>
          <w:b/>
          <w:iCs/>
          <w:color w:val="000000"/>
          <w:lang w:val="bg-BG" w:eastAsia="en-US"/>
        </w:rPr>
        <w:t>увреждания” по проект "Ръка за ръка</w:t>
      </w:r>
      <w:r w:rsidRPr="000444F5">
        <w:rPr>
          <w:b/>
          <w:iCs/>
          <w:color w:val="000000"/>
          <w:lang w:val="bg-BG" w:eastAsia="en-US"/>
        </w:rPr>
        <w:t>",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BG05</w:t>
      </w:r>
      <w:r>
        <w:rPr>
          <w:b/>
          <w:iCs/>
          <w:color w:val="000000"/>
          <w:lang w:val="bg-BG" w:eastAsia="en-US"/>
        </w:rPr>
        <w:t>M9ОP001-2.002-0126</w:t>
      </w:r>
      <w:r w:rsidRPr="000444F5">
        <w:rPr>
          <w:b/>
          <w:iCs/>
          <w:color w:val="000000"/>
          <w:lang w:val="bg-BG" w:eastAsia="en-US"/>
        </w:rPr>
        <w:t>-С001“</w:t>
      </w:r>
    </w:p>
    <w:p w:rsidR="0020335D" w:rsidRPr="00CB7D0E" w:rsidRDefault="0020335D" w:rsidP="00303DE6">
      <w:pPr>
        <w:pBdr>
          <w:top w:val="single" w:sz="4" w:space="1" w:color="auto"/>
          <w:left w:val="single" w:sz="4" w:space="1" w:color="auto"/>
          <w:bottom w:val="single" w:sz="4" w:space="1" w:color="auto"/>
          <w:right w:val="single" w:sz="4" w:space="1" w:color="auto"/>
        </w:pBdr>
        <w:jc w:val="both"/>
        <w:rPr>
          <w:b/>
          <w:color w:val="000000"/>
          <w:lang w:val="bg-BG" w:eastAsia="en-US"/>
        </w:rPr>
      </w:pPr>
    </w:p>
    <w:p w:rsidR="0020335D" w:rsidRPr="00CB7D0E" w:rsidRDefault="0020335D" w:rsidP="00303DE6">
      <w:pPr>
        <w:pBdr>
          <w:top w:val="single" w:sz="4" w:space="1" w:color="auto"/>
          <w:left w:val="single" w:sz="4" w:space="1" w:color="auto"/>
          <w:bottom w:val="single" w:sz="4" w:space="1" w:color="auto"/>
          <w:right w:val="single" w:sz="4" w:space="1" w:color="auto"/>
        </w:pBdr>
        <w:autoSpaceDE w:val="0"/>
        <w:autoSpaceDN w:val="0"/>
        <w:adjustRightInd w:val="0"/>
        <w:jc w:val="both"/>
        <w:rPr>
          <w:b/>
          <w:color w:val="000000"/>
          <w:lang w:val="bg-BG" w:eastAsia="en-US"/>
        </w:rPr>
      </w:pPr>
      <w:r w:rsidRPr="00CB7D0E">
        <w:rPr>
          <w:b/>
          <w:color w:val="000000"/>
          <w:lang w:val="bg-BG" w:eastAsia="en-US"/>
        </w:rPr>
        <w:t xml:space="preserve">име на участника </w:t>
      </w:r>
    </w:p>
    <w:p w:rsidR="0020335D" w:rsidRPr="00CB7D0E" w:rsidRDefault="0020335D" w:rsidP="00303DE6">
      <w:pPr>
        <w:pBdr>
          <w:top w:val="single" w:sz="4" w:space="1" w:color="auto"/>
          <w:left w:val="single" w:sz="4" w:space="1" w:color="auto"/>
          <w:bottom w:val="single" w:sz="4" w:space="1" w:color="auto"/>
          <w:right w:val="single" w:sz="4" w:space="1" w:color="auto"/>
        </w:pBdr>
        <w:autoSpaceDE w:val="0"/>
        <w:autoSpaceDN w:val="0"/>
        <w:adjustRightInd w:val="0"/>
        <w:jc w:val="both"/>
        <w:rPr>
          <w:b/>
          <w:color w:val="000000"/>
          <w:lang w:val="bg-BG" w:eastAsia="en-US"/>
        </w:rPr>
      </w:pPr>
      <w:r w:rsidRPr="00CB7D0E">
        <w:rPr>
          <w:b/>
          <w:color w:val="000000"/>
          <w:lang w:val="bg-BG" w:eastAsia="en-US"/>
        </w:rPr>
        <w:t xml:space="preserve">_________________________________________________ пълен адрес за кореспонденция </w:t>
      </w:r>
    </w:p>
    <w:p w:rsidR="0020335D" w:rsidRPr="00CB7D0E" w:rsidRDefault="0020335D" w:rsidP="00303DE6">
      <w:pPr>
        <w:pBdr>
          <w:top w:val="single" w:sz="4" w:space="1" w:color="auto"/>
          <w:left w:val="single" w:sz="4" w:space="1" w:color="auto"/>
          <w:bottom w:val="single" w:sz="4" w:space="1" w:color="auto"/>
          <w:right w:val="single" w:sz="4" w:space="1" w:color="auto"/>
        </w:pBdr>
        <w:autoSpaceDE w:val="0"/>
        <w:autoSpaceDN w:val="0"/>
        <w:adjustRightInd w:val="0"/>
        <w:jc w:val="both"/>
        <w:rPr>
          <w:b/>
          <w:color w:val="000000"/>
          <w:lang w:val="bg-BG" w:eastAsia="en-US"/>
        </w:rPr>
      </w:pPr>
      <w:r w:rsidRPr="00CB7D0E">
        <w:rPr>
          <w:b/>
          <w:color w:val="000000"/>
          <w:lang w:val="bg-BG" w:eastAsia="en-US"/>
        </w:rPr>
        <w:t xml:space="preserve">________________________________________________ лице за контакт, телефон, факс и електронен адрес </w:t>
      </w:r>
    </w:p>
    <w:p w:rsidR="0020335D" w:rsidRPr="00CB7D0E" w:rsidRDefault="0020335D" w:rsidP="00F30319">
      <w:pPr>
        <w:autoSpaceDE w:val="0"/>
        <w:autoSpaceDN w:val="0"/>
        <w:adjustRightInd w:val="0"/>
        <w:jc w:val="both"/>
        <w:rPr>
          <w:b/>
          <w:color w:val="000000"/>
          <w:lang w:val="bg-BG" w:eastAsia="en-US"/>
        </w:rPr>
      </w:pPr>
    </w:p>
    <w:p w:rsidR="0020335D" w:rsidRDefault="0020335D" w:rsidP="00467FEA">
      <w:pPr>
        <w:autoSpaceDE w:val="0"/>
        <w:autoSpaceDN w:val="0"/>
        <w:adjustRightInd w:val="0"/>
        <w:spacing w:after="120"/>
        <w:jc w:val="both"/>
        <w:rPr>
          <w:color w:val="000000"/>
          <w:lang w:val="bg-BG" w:eastAsia="en-US"/>
        </w:rPr>
      </w:pPr>
      <w:r w:rsidRPr="00467FEA">
        <w:rPr>
          <w:b/>
          <w:bCs/>
          <w:color w:val="000000"/>
          <w:lang w:val="bg-BG" w:eastAsia="en-US"/>
        </w:rPr>
        <w:t>3.</w:t>
      </w:r>
      <w:r>
        <w:rPr>
          <w:color w:val="000000"/>
          <w:lang w:val="bg-BG" w:eastAsia="en-US"/>
        </w:rPr>
        <w:t xml:space="preserve"> </w:t>
      </w:r>
      <w:r w:rsidRPr="00467FEA">
        <w:rPr>
          <w:color w:val="000000"/>
          <w:lang w:val="bg-BG" w:eastAsia="en-US"/>
        </w:rPr>
        <w:t xml:space="preserve">Пликът с офертата на участника трябва да бъде запечатан така, че да не може да бъде отворен, без да се повреди опаковката му. </w:t>
      </w:r>
    </w:p>
    <w:p w:rsidR="0020335D" w:rsidRDefault="0020335D" w:rsidP="00467FEA">
      <w:pPr>
        <w:autoSpaceDE w:val="0"/>
        <w:autoSpaceDN w:val="0"/>
        <w:adjustRightInd w:val="0"/>
        <w:spacing w:after="120"/>
        <w:jc w:val="both"/>
        <w:rPr>
          <w:color w:val="000000"/>
          <w:lang w:val="bg-BG" w:eastAsia="en-US"/>
        </w:rPr>
      </w:pPr>
      <w:r>
        <w:rPr>
          <w:color w:val="000000"/>
          <w:lang w:val="bg-BG" w:eastAsia="en-US"/>
        </w:rPr>
        <w:t>Пликът съдържа три отделни запечатани непрозрачни плика, както следва:</w:t>
      </w:r>
    </w:p>
    <w:p w:rsidR="0020335D" w:rsidRDefault="0020335D" w:rsidP="00467FEA">
      <w:pPr>
        <w:pStyle w:val="ListParagraph"/>
        <w:numPr>
          <w:ilvl w:val="0"/>
          <w:numId w:val="39"/>
        </w:numPr>
        <w:autoSpaceDE w:val="0"/>
        <w:autoSpaceDN w:val="0"/>
        <w:adjustRightInd w:val="0"/>
        <w:spacing w:after="120"/>
        <w:jc w:val="both"/>
        <w:rPr>
          <w:color w:val="000000"/>
          <w:lang w:val="bg-BG" w:eastAsia="en-US"/>
        </w:rPr>
      </w:pPr>
      <w:r>
        <w:rPr>
          <w:color w:val="000000"/>
          <w:lang w:val="bg-BG" w:eastAsia="en-US"/>
        </w:rPr>
        <w:t>Плик №1 с надпис „Документи за подбор“, в който се поставят документите по чл.56, ал. 1 от ЗОП.</w:t>
      </w:r>
    </w:p>
    <w:p w:rsidR="0020335D" w:rsidRDefault="0020335D" w:rsidP="00467FEA">
      <w:pPr>
        <w:pStyle w:val="ListParagraph"/>
        <w:numPr>
          <w:ilvl w:val="0"/>
          <w:numId w:val="39"/>
        </w:numPr>
        <w:autoSpaceDE w:val="0"/>
        <w:autoSpaceDN w:val="0"/>
        <w:adjustRightInd w:val="0"/>
        <w:spacing w:after="120"/>
        <w:jc w:val="both"/>
        <w:rPr>
          <w:color w:val="000000"/>
          <w:lang w:val="bg-BG" w:eastAsia="en-US"/>
        </w:rPr>
      </w:pPr>
      <w:r>
        <w:rPr>
          <w:color w:val="000000"/>
          <w:lang w:val="bg-BG" w:eastAsia="en-US"/>
        </w:rPr>
        <w:t>Плик №2 с надпис „Предложение за изпълнение на поръчката“, в който се поставя Техническото предложение на участника.</w:t>
      </w:r>
    </w:p>
    <w:p w:rsidR="0020335D" w:rsidRPr="006A0315" w:rsidRDefault="0020335D" w:rsidP="00467FEA">
      <w:pPr>
        <w:pStyle w:val="ListParagraph"/>
        <w:numPr>
          <w:ilvl w:val="0"/>
          <w:numId w:val="39"/>
        </w:numPr>
        <w:autoSpaceDE w:val="0"/>
        <w:autoSpaceDN w:val="0"/>
        <w:adjustRightInd w:val="0"/>
        <w:spacing w:after="120"/>
        <w:jc w:val="both"/>
        <w:rPr>
          <w:color w:val="000000"/>
          <w:lang w:val="bg-BG" w:eastAsia="en-US"/>
        </w:rPr>
      </w:pPr>
      <w:r>
        <w:rPr>
          <w:color w:val="000000"/>
          <w:lang w:val="bg-BG" w:eastAsia="en-US"/>
        </w:rPr>
        <w:t>Плик №3 с надпис „Предлагана цена“, в който се поставя ценовото предложение на участника.</w:t>
      </w:r>
    </w:p>
    <w:p w:rsidR="0020335D" w:rsidRPr="00CB7D0E" w:rsidRDefault="0020335D" w:rsidP="002B5810">
      <w:pPr>
        <w:autoSpaceDE w:val="0"/>
        <w:autoSpaceDN w:val="0"/>
        <w:adjustRightInd w:val="0"/>
        <w:spacing w:after="120"/>
        <w:jc w:val="both"/>
        <w:rPr>
          <w:color w:val="000000"/>
          <w:lang w:val="bg-BG" w:eastAsia="en-US"/>
        </w:rPr>
      </w:pPr>
      <w:r>
        <w:rPr>
          <w:b/>
          <w:bCs/>
          <w:color w:val="000000"/>
          <w:lang w:val="bg-BG" w:eastAsia="en-US"/>
        </w:rPr>
        <w:t>4</w:t>
      </w:r>
      <w:r w:rsidRPr="00CB7D0E">
        <w:rPr>
          <w:b/>
          <w:bCs/>
          <w:color w:val="000000"/>
          <w:lang w:val="bg-BG" w:eastAsia="en-US"/>
        </w:rPr>
        <w:t xml:space="preserve">. </w:t>
      </w:r>
      <w:r w:rsidRPr="00CB7D0E">
        <w:rPr>
          <w:color w:val="000000"/>
          <w:lang w:val="bg-BG" w:eastAsia="en-US"/>
        </w:rPr>
        <w:t xml:space="preserve">При приемане на офертата върху плика се отбелязват поредният номер, датата и часът на получаването и посочените данни се записват във входящ регистър. Подаването на офертите ще става в деловодството на община </w:t>
      </w:r>
      <w:r>
        <w:rPr>
          <w:color w:val="000000"/>
          <w:lang w:val="bg-BG" w:eastAsia="en-US"/>
        </w:rPr>
        <w:t>Лозница</w:t>
      </w:r>
      <w:r w:rsidRPr="00CB7D0E">
        <w:rPr>
          <w:color w:val="000000"/>
          <w:lang w:val="bg-BG" w:eastAsia="en-US"/>
        </w:rPr>
        <w:t xml:space="preserve">, находящо се в гр. </w:t>
      </w:r>
      <w:r>
        <w:rPr>
          <w:color w:val="000000"/>
          <w:lang w:val="bg-BG" w:eastAsia="en-US"/>
        </w:rPr>
        <w:t>Лозница 7290, ул. Васил Левски” № 6</w:t>
      </w:r>
      <w:r w:rsidRPr="00CB7D0E">
        <w:rPr>
          <w:color w:val="000000"/>
          <w:lang w:val="bg-BG" w:eastAsia="en-US"/>
        </w:rPr>
        <w:t xml:space="preserve">. </w:t>
      </w:r>
    </w:p>
    <w:p w:rsidR="0020335D" w:rsidRPr="00CB7D0E" w:rsidRDefault="0020335D" w:rsidP="00712A05">
      <w:pPr>
        <w:autoSpaceDE w:val="0"/>
        <w:autoSpaceDN w:val="0"/>
        <w:adjustRightInd w:val="0"/>
        <w:spacing w:after="120"/>
        <w:jc w:val="both"/>
        <w:rPr>
          <w:color w:val="000000"/>
          <w:lang w:val="bg-BG" w:eastAsia="en-US"/>
        </w:rPr>
      </w:pPr>
      <w:r>
        <w:rPr>
          <w:b/>
          <w:bCs/>
          <w:color w:val="000000"/>
          <w:lang w:val="bg-BG" w:eastAsia="en-US"/>
        </w:rPr>
        <w:t>5</w:t>
      </w:r>
      <w:r w:rsidRPr="00CB7D0E">
        <w:rPr>
          <w:b/>
          <w:bCs/>
          <w:color w:val="000000"/>
          <w:lang w:val="bg-BG" w:eastAsia="en-US"/>
        </w:rPr>
        <w:t xml:space="preserve">. </w:t>
      </w:r>
      <w:r w:rsidRPr="00CB7D0E">
        <w:rPr>
          <w:color w:val="000000"/>
          <w:lang w:val="bg-BG" w:eastAsia="en-US"/>
        </w:rPr>
        <w:t xml:space="preserve">Възложителят не приема за участие в процедурата и връща незабавно на участниците оферти, които са представени след изтичане на крайния срок или в незапечатан или скъсан плик. Тези обстоятелства се отбелязват във входящия регистър на Възложителя. </w:t>
      </w:r>
    </w:p>
    <w:p w:rsidR="0020335D" w:rsidRPr="00CB7D0E" w:rsidRDefault="0020335D" w:rsidP="00712A05">
      <w:pPr>
        <w:autoSpaceDE w:val="0"/>
        <w:autoSpaceDN w:val="0"/>
        <w:adjustRightInd w:val="0"/>
        <w:spacing w:after="120"/>
        <w:jc w:val="both"/>
        <w:rPr>
          <w:color w:val="000000"/>
          <w:lang w:val="bg-BG" w:eastAsia="en-US"/>
        </w:rPr>
      </w:pPr>
      <w:r>
        <w:rPr>
          <w:b/>
          <w:bCs/>
          <w:color w:val="000000"/>
          <w:lang w:val="bg-BG" w:eastAsia="en-US"/>
        </w:rPr>
        <w:t>6</w:t>
      </w:r>
      <w:r w:rsidRPr="00CB7D0E">
        <w:rPr>
          <w:b/>
          <w:bCs/>
          <w:color w:val="000000"/>
          <w:lang w:val="bg-BG" w:eastAsia="en-US"/>
        </w:rPr>
        <w:t xml:space="preserve">. </w:t>
      </w:r>
      <w:r w:rsidRPr="00CB7D0E">
        <w:rPr>
          <w:color w:val="000000"/>
          <w:lang w:val="bg-BG" w:eastAsia="en-US"/>
        </w:rPr>
        <w:t xml:space="preserve">Ако участникът изпрати офертата чрез препоръчана поща или куриерска служба, разходите за тях са за сметка на участника. Рискът от забава или загубване на офертата е за сметка на участника. </w:t>
      </w:r>
    </w:p>
    <w:p w:rsidR="0020335D" w:rsidRPr="00CB7D0E" w:rsidRDefault="0020335D" w:rsidP="00F30319">
      <w:pPr>
        <w:jc w:val="both"/>
        <w:rPr>
          <w:b/>
          <w:bCs/>
          <w:color w:val="000000"/>
          <w:lang w:val="bg-BG" w:eastAsia="en-US"/>
        </w:rPr>
      </w:pPr>
    </w:p>
    <w:p w:rsidR="0020335D" w:rsidRPr="0017577B" w:rsidRDefault="0020335D" w:rsidP="00EE55DA">
      <w:pPr>
        <w:pStyle w:val="ListParagraph"/>
        <w:numPr>
          <w:ilvl w:val="0"/>
          <w:numId w:val="31"/>
        </w:numPr>
        <w:jc w:val="both"/>
        <w:rPr>
          <w:b/>
          <w:bCs/>
          <w:color w:val="000000"/>
          <w:lang w:val="bg-BG" w:eastAsia="en-US"/>
        </w:rPr>
      </w:pPr>
      <w:r w:rsidRPr="0017577B">
        <w:rPr>
          <w:b/>
          <w:bCs/>
          <w:color w:val="000000"/>
          <w:lang w:val="bg-BG" w:eastAsia="en-US"/>
        </w:rPr>
        <w:t>СРОК НА ВАЛИДНОСТ НА ОФЕРТАТА</w:t>
      </w:r>
    </w:p>
    <w:p w:rsidR="0020335D" w:rsidRPr="00CB7D0E" w:rsidRDefault="0020335D" w:rsidP="00F30319">
      <w:pPr>
        <w:jc w:val="both"/>
        <w:rPr>
          <w:lang w:val="bg-BG"/>
        </w:rPr>
      </w:pPr>
    </w:p>
    <w:p w:rsidR="0020335D" w:rsidRPr="00CB7D0E" w:rsidRDefault="0020335D" w:rsidP="00712A05">
      <w:pPr>
        <w:autoSpaceDE w:val="0"/>
        <w:autoSpaceDN w:val="0"/>
        <w:adjustRightInd w:val="0"/>
        <w:spacing w:after="120"/>
        <w:jc w:val="both"/>
        <w:rPr>
          <w:color w:val="000000"/>
          <w:lang w:val="bg-BG" w:eastAsia="en-US"/>
        </w:rPr>
      </w:pPr>
      <w:r>
        <w:rPr>
          <w:b/>
          <w:bCs/>
          <w:color w:val="000000"/>
          <w:lang w:val="bg-BG" w:eastAsia="en-US"/>
        </w:rPr>
        <w:t>1</w:t>
      </w:r>
      <w:r w:rsidRPr="00CB7D0E">
        <w:rPr>
          <w:b/>
          <w:bCs/>
          <w:color w:val="000000"/>
          <w:lang w:val="bg-BG" w:eastAsia="en-US"/>
        </w:rPr>
        <w:t xml:space="preserve">. </w:t>
      </w:r>
      <w:r>
        <w:rPr>
          <w:b/>
          <w:bCs/>
          <w:color w:val="000000"/>
          <w:lang w:val="bg-BG" w:eastAsia="en-US"/>
        </w:rPr>
        <w:t>Офертата следва да бъде валидна</w:t>
      </w:r>
      <w:r w:rsidRPr="00CB7D0E">
        <w:rPr>
          <w:b/>
          <w:bCs/>
          <w:color w:val="000000"/>
          <w:lang w:val="bg-BG" w:eastAsia="en-US"/>
        </w:rPr>
        <w:t xml:space="preserve"> </w:t>
      </w:r>
      <w:r>
        <w:rPr>
          <w:b/>
          <w:bCs/>
          <w:color w:val="000000"/>
          <w:lang w:val="bg-BG" w:eastAsia="en-US"/>
        </w:rPr>
        <w:t>в</w:t>
      </w:r>
      <w:r w:rsidRPr="00CB7D0E">
        <w:rPr>
          <w:b/>
          <w:bCs/>
          <w:color w:val="000000"/>
          <w:lang w:val="bg-BG" w:eastAsia="en-US"/>
        </w:rPr>
        <w:t xml:space="preserve"> срок </w:t>
      </w:r>
      <w:r w:rsidRPr="00A90FB0">
        <w:rPr>
          <w:b/>
          <w:bCs/>
          <w:color w:val="000000"/>
          <w:lang w:val="bg-BG" w:eastAsia="en-US"/>
        </w:rPr>
        <w:t>минимум 90 (деветдесет) календарни дни от</w:t>
      </w:r>
      <w:r w:rsidRPr="00CB7D0E">
        <w:rPr>
          <w:b/>
          <w:bCs/>
          <w:color w:val="000000"/>
          <w:lang w:val="bg-BG" w:eastAsia="en-US"/>
        </w:rPr>
        <w:t xml:space="preserve"> крайния срок за получаване на оферти, посочен в</w:t>
      </w:r>
      <w:r>
        <w:rPr>
          <w:b/>
          <w:bCs/>
          <w:color w:val="000000"/>
          <w:lang w:val="bg-BG" w:eastAsia="en-US"/>
        </w:rPr>
        <w:t xml:space="preserve"> документацията</w:t>
      </w:r>
      <w:r w:rsidRPr="00CB7D0E">
        <w:rPr>
          <w:b/>
          <w:bCs/>
          <w:color w:val="000000"/>
          <w:lang w:val="bg-BG" w:eastAsia="en-US"/>
        </w:rPr>
        <w:t xml:space="preserve">. </w:t>
      </w:r>
      <w:r>
        <w:rPr>
          <w:color w:val="000000"/>
          <w:lang w:val="bg-BG" w:eastAsia="en-US"/>
        </w:rPr>
        <w:t>Оферти</w:t>
      </w:r>
      <w:r w:rsidRPr="00CB7D0E">
        <w:rPr>
          <w:color w:val="000000"/>
          <w:lang w:val="bg-BG" w:eastAsia="en-US"/>
        </w:rPr>
        <w:t xml:space="preserve"> с по-кратък срок на валидност ще бъд</w:t>
      </w:r>
      <w:r>
        <w:rPr>
          <w:color w:val="000000"/>
          <w:lang w:val="bg-BG" w:eastAsia="en-US"/>
        </w:rPr>
        <w:t>ат</w:t>
      </w:r>
      <w:r w:rsidRPr="00CB7D0E">
        <w:rPr>
          <w:color w:val="000000"/>
          <w:lang w:val="bg-BG" w:eastAsia="en-US"/>
        </w:rPr>
        <w:t xml:space="preserve"> отхвърлен</w:t>
      </w:r>
      <w:r>
        <w:rPr>
          <w:color w:val="000000"/>
          <w:lang w:val="bg-BG" w:eastAsia="en-US"/>
        </w:rPr>
        <w:t>и</w:t>
      </w:r>
      <w:r w:rsidRPr="00CB7D0E">
        <w:rPr>
          <w:color w:val="000000"/>
          <w:lang w:val="bg-BG" w:eastAsia="en-US"/>
        </w:rPr>
        <w:t xml:space="preserve"> от Възложителя като несъответстващ</w:t>
      </w:r>
      <w:r>
        <w:rPr>
          <w:color w:val="000000"/>
          <w:lang w:val="bg-BG" w:eastAsia="en-US"/>
        </w:rPr>
        <w:t>и</w:t>
      </w:r>
      <w:r w:rsidRPr="00CB7D0E">
        <w:rPr>
          <w:color w:val="000000"/>
          <w:lang w:val="bg-BG" w:eastAsia="en-US"/>
        </w:rPr>
        <w:t xml:space="preserve"> на изискванията. </w:t>
      </w:r>
    </w:p>
    <w:p w:rsidR="0020335D" w:rsidRPr="00CB7D0E" w:rsidRDefault="0020335D" w:rsidP="00712A05">
      <w:pPr>
        <w:autoSpaceDE w:val="0"/>
        <w:autoSpaceDN w:val="0"/>
        <w:adjustRightInd w:val="0"/>
        <w:spacing w:after="120"/>
        <w:jc w:val="both"/>
        <w:rPr>
          <w:color w:val="000000"/>
          <w:lang w:val="bg-BG" w:eastAsia="en-US"/>
        </w:rPr>
      </w:pPr>
      <w:r>
        <w:rPr>
          <w:b/>
          <w:bCs/>
          <w:color w:val="000000"/>
          <w:lang w:val="bg-BG" w:eastAsia="en-US"/>
        </w:rPr>
        <w:t>2</w:t>
      </w:r>
      <w:r w:rsidRPr="00CB7D0E">
        <w:rPr>
          <w:b/>
          <w:bCs/>
          <w:color w:val="000000"/>
          <w:lang w:val="bg-BG" w:eastAsia="en-US"/>
        </w:rPr>
        <w:t xml:space="preserve">. </w:t>
      </w:r>
      <w:r w:rsidRPr="00CB7D0E">
        <w:rPr>
          <w:color w:val="000000"/>
          <w:lang w:val="bg-BG" w:eastAsia="en-US"/>
        </w:rPr>
        <w:t xml:space="preserve">Възложителят може да поиска писмено (чрез писмо или по факс) от участниците да удължат срока на валидност на офертата до момента на сключване на договора. </w:t>
      </w:r>
    </w:p>
    <w:p w:rsidR="0020335D" w:rsidRPr="00CB7D0E" w:rsidRDefault="0020335D" w:rsidP="00F30319">
      <w:pPr>
        <w:autoSpaceDE w:val="0"/>
        <w:autoSpaceDN w:val="0"/>
        <w:adjustRightInd w:val="0"/>
        <w:jc w:val="both"/>
        <w:rPr>
          <w:b/>
          <w:bCs/>
          <w:color w:val="000000"/>
          <w:lang w:val="bg-BG" w:eastAsia="en-US"/>
        </w:rPr>
      </w:pPr>
    </w:p>
    <w:p w:rsidR="0020335D" w:rsidRPr="00E9054E" w:rsidRDefault="0020335D" w:rsidP="00EE55DA">
      <w:pPr>
        <w:pStyle w:val="ListParagraph"/>
        <w:numPr>
          <w:ilvl w:val="0"/>
          <w:numId w:val="31"/>
        </w:numPr>
        <w:autoSpaceDE w:val="0"/>
        <w:autoSpaceDN w:val="0"/>
        <w:adjustRightInd w:val="0"/>
        <w:jc w:val="both"/>
        <w:rPr>
          <w:color w:val="000000"/>
          <w:lang w:val="bg-BG" w:eastAsia="en-US"/>
        </w:rPr>
      </w:pPr>
      <w:r w:rsidRPr="00E9054E">
        <w:rPr>
          <w:b/>
          <w:bCs/>
          <w:color w:val="000000"/>
          <w:lang w:val="bg-BG" w:eastAsia="en-US"/>
        </w:rPr>
        <w:t xml:space="preserve">КОМУНИКАЦИЯ МЕЖДУ ВЪЗЛОЖИТЕЛЯ И УЧАСТНИЦИТЕ </w:t>
      </w:r>
    </w:p>
    <w:p w:rsidR="0020335D" w:rsidRPr="00CB7D0E" w:rsidRDefault="0020335D" w:rsidP="00F30319">
      <w:pPr>
        <w:autoSpaceDE w:val="0"/>
        <w:autoSpaceDN w:val="0"/>
        <w:adjustRightInd w:val="0"/>
        <w:jc w:val="both"/>
        <w:rPr>
          <w:b/>
          <w:bCs/>
          <w:color w:val="000000"/>
          <w:lang w:val="bg-BG" w:eastAsia="en-US"/>
        </w:rPr>
      </w:pPr>
    </w:p>
    <w:p w:rsidR="0020335D" w:rsidRPr="00CB7D0E" w:rsidRDefault="0020335D" w:rsidP="00712A05">
      <w:pPr>
        <w:autoSpaceDE w:val="0"/>
        <w:autoSpaceDN w:val="0"/>
        <w:adjustRightInd w:val="0"/>
        <w:spacing w:before="120"/>
        <w:jc w:val="both"/>
        <w:rPr>
          <w:color w:val="000000"/>
          <w:lang w:val="bg-BG" w:eastAsia="en-US"/>
        </w:rPr>
      </w:pPr>
      <w:r>
        <w:rPr>
          <w:b/>
          <w:bCs/>
          <w:color w:val="000000"/>
          <w:lang w:val="bg-BG" w:eastAsia="en-US"/>
        </w:rPr>
        <w:t>1</w:t>
      </w:r>
      <w:r w:rsidRPr="00CB7D0E">
        <w:rPr>
          <w:b/>
          <w:bCs/>
          <w:color w:val="000000"/>
          <w:lang w:val="bg-BG" w:eastAsia="en-US"/>
        </w:rPr>
        <w:t xml:space="preserve">. </w:t>
      </w:r>
      <w:r w:rsidRPr="00CB7D0E">
        <w:rPr>
          <w:color w:val="000000"/>
          <w:lang w:val="bg-BG" w:eastAsia="en-US"/>
        </w:rPr>
        <w:t xml:space="preserve">Комуникацията и действията на Възложителя и на участниците, свързани с настоящата процедура са в писмен вид. </w:t>
      </w:r>
    </w:p>
    <w:p w:rsidR="0020335D" w:rsidRPr="00CB7D0E" w:rsidRDefault="0020335D" w:rsidP="00712A05">
      <w:pPr>
        <w:spacing w:before="120"/>
        <w:jc w:val="both"/>
        <w:rPr>
          <w:b/>
          <w:bCs/>
          <w:lang w:val="bg-BG"/>
        </w:rPr>
      </w:pPr>
      <w:r>
        <w:rPr>
          <w:b/>
          <w:bCs/>
          <w:color w:val="000000"/>
          <w:lang w:val="bg-BG" w:eastAsia="en-US"/>
        </w:rPr>
        <w:t>2</w:t>
      </w:r>
      <w:r w:rsidRPr="00CB7D0E">
        <w:rPr>
          <w:b/>
          <w:bCs/>
          <w:color w:val="000000"/>
          <w:lang w:val="bg-BG" w:eastAsia="en-US"/>
        </w:rPr>
        <w:t xml:space="preserve">. </w:t>
      </w:r>
      <w:r w:rsidRPr="00CB7D0E">
        <w:rPr>
          <w:color w:val="000000"/>
          <w:lang w:val="bg-BG" w:eastAsia="en-US"/>
        </w:rPr>
        <w:t xml:space="preserve">Участникът може да представя своите писма и уведомления чрез препоръчано писмо с обратна разписка и по факс, като същите следва да бъдат адресирани до Ръководителя на </w:t>
      </w:r>
      <w:r w:rsidRPr="00CB7D0E">
        <w:rPr>
          <w:b/>
          <w:bCs/>
          <w:lang w:val="bg-BG"/>
        </w:rPr>
        <w:t xml:space="preserve">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r w:rsidRPr="00CB7D0E">
        <w:rPr>
          <w:b/>
          <w:bCs/>
          <w:lang w:val="bg-BG"/>
        </w:rPr>
        <w:t>“.</w:t>
      </w:r>
    </w:p>
    <w:p w:rsidR="0020335D" w:rsidRPr="00CB7D0E" w:rsidRDefault="0020335D" w:rsidP="00712A05">
      <w:pPr>
        <w:spacing w:before="120"/>
        <w:jc w:val="both"/>
        <w:rPr>
          <w:color w:val="000000"/>
          <w:lang w:val="bg-BG" w:eastAsia="en-US"/>
        </w:rPr>
      </w:pPr>
      <w:r w:rsidRPr="00CB7D0E">
        <w:rPr>
          <w:color w:val="000000"/>
          <w:lang w:val="bg-BG" w:eastAsia="en-US"/>
        </w:rPr>
        <w:t xml:space="preserve">Обменът на информация между Възложителя и участника може да се извършва по един от следните начини: </w:t>
      </w:r>
    </w:p>
    <w:p w:rsidR="0020335D" w:rsidRPr="00CB7D0E" w:rsidRDefault="0020335D" w:rsidP="00712A05">
      <w:pPr>
        <w:autoSpaceDE w:val="0"/>
        <w:autoSpaceDN w:val="0"/>
        <w:adjustRightInd w:val="0"/>
        <w:spacing w:before="120"/>
        <w:jc w:val="both"/>
        <w:rPr>
          <w:color w:val="000000"/>
          <w:lang w:val="bg-BG" w:eastAsia="en-US"/>
        </w:rPr>
      </w:pPr>
      <w:r w:rsidRPr="00CB7D0E">
        <w:rPr>
          <w:color w:val="000000"/>
          <w:lang w:val="bg-BG" w:eastAsia="en-US"/>
        </w:rPr>
        <w:t xml:space="preserve">а) лично – срещу подпис; </w:t>
      </w:r>
    </w:p>
    <w:p w:rsidR="0020335D" w:rsidRPr="00CB7D0E" w:rsidRDefault="0020335D" w:rsidP="00712A05">
      <w:pPr>
        <w:autoSpaceDE w:val="0"/>
        <w:autoSpaceDN w:val="0"/>
        <w:adjustRightInd w:val="0"/>
        <w:spacing w:before="120"/>
        <w:jc w:val="both"/>
        <w:rPr>
          <w:color w:val="000000"/>
          <w:lang w:val="bg-BG" w:eastAsia="en-US"/>
        </w:rPr>
      </w:pPr>
      <w:r w:rsidRPr="00CB7D0E">
        <w:rPr>
          <w:color w:val="000000"/>
          <w:lang w:val="bg-BG" w:eastAsia="en-US"/>
        </w:rPr>
        <w:t xml:space="preserve">б) по пощата - чрез препоръчано писмо с обратна разписка, изпратено на посочения от участника адрес; </w:t>
      </w:r>
    </w:p>
    <w:p w:rsidR="0020335D" w:rsidRPr="00CB7D0E" w:rsidRDefault="0020335D" w:rsidP="00712A05">
      <w:pPr>
        <w:autoSpaceDE w:val="0"/>
        <w:autoSpaceDN w:val="0"/>
        <w:adjustRightInd w:val="0"/>
        <w:spacing w:before="120"/>
        <w:jc w:val="both"/>
        <w:rPr>
          <w:color w:val="000000"/>
          <w:lang w:val="bg-BG" w:eastAsia="en-US"/>
        </w:rPr>
      </w:pPr>
      <w:r w:rsidRPr="00CB7D0E">
        <w:rPr>
          <w:color w:val="000000"/>
          <w:lang w:val="bg-BG" w:eastAsia="en-US"/>
        </w:rPr>
        <w:t xml:space="preserve">в) по пощата - чрез куриерска служба, изпратено на посочения от участника адрес; </w:t>
      </w:r>
    </w:p>
    <w:p w:rsidR="0020335D" w:rsidRPr="00CB7D0E" w:rsidRDefault="0020335D" w:rsidP="00712A05">
      <w:pPr>
        <w:autoSpaceDE w:val="0"/>
        <w:autoSpaceDN w:val="0"/>
        <w:adjustRightInd w:val="0"/>
        <w:spacing w:before="120"/>
        <w:jc w:val="both"/>
        <w:rPr>
          <w:color w:val="000000"/>
          <w:lang w:val="bg-BG" w:eastAsia="en-US"/>
        </w:rPr>
      </w:pPr>
      <w:r w:rsidRPr="00CB7D0E">
        <w:rPr>
          <w:color w:val="000000"/>
          <w:lang w:val="bg-BG" w:eastAsia="en-US"/>
        </w:rPr>
        <w:t xml:space="preserve">г) по факс; </w:t>
      </w:r>
    </w:p>
    <w:p w:rsidR="0020335D" w:rsidRPr="00CB7D0E" w:rsidRDefault="0020335D" w:rsidP="00712A05">
      <w:pPr>
        <w:autoSpaceDE w:val="0"/>
        <w:autoSpaceDN w:val="0"/>
        <w:adjustRightInd w:val="0"/>
        <w:spacing w:before="120"/>
        <w:jc w:val="both"/>
        <w:rPr>
          <w:b/>
          <w:bCs/>
          <w:color w:val="000000"/>
          <w:lang w:val="bg-BG" w:eastAsia="en-US"/>
        </w:rPr>
      </w:pPr>
      <w:r w:rsidRPr="00CB7D0E">
        <w:rPr>
          <w:color w:val="000000"/>
          <w:lang w:val="bg-BG" w:eastAsia="en-US"/>
        </w:rPr>
        <w:t>д) чрез комбинация от средства</w:t>
      </w:r>
      <w:r>
        <w:rPr>
          <w:color w:val="000000"/>
          <w:lang w:val="bg-BG" w:eastAsia="en-US"/>
        </w:rPr>
        <w:t>та, посочени в букви „</w:t>
      </w:r>
      <w:r w:rsidRPr="00CB7D0E">
        <w:rPr>
          <w:color w:val="000000"/>
          <w:lang w:val="bg-BG" w:eastAsia="en-US"/>
        </w:rPr>
        <w:t>б</w:t>
      </w:r>
      <w:r>
        <w:rPr>
          <w:color w:val="000000"/>
          <w:lang w:val="bg-BG" w:eastAsia="en-US"/>
        </w:rPr>
        <w:t>“</w:t>
      </w:r>
      <w:r w:rsidRPr="00CB7D0E">
        <w:rPr>
          <w:color w:val="000000"/>
          <w:lang w:val="bg-BG" w:eastAsia="en-US"/>
        </w:rPr>
        <w:t xml:space="preserve">, </w:t>
      </w:r>
      <w:r>
        <w:rPr>
          <w:color w:val="000000"/>
          <w:lang w:val="bg-BG" w:eastAsia="en-US"/>
        </w:rPr>
        <w:t>„</w:t>
      </w:r>
      <w:r w:rsidRPr="00CB7D0E">
        <w:rPr>
          <w:color w:val="000000"/>
          <w:lang w:val="bg-BG" w:eastAsia="en-US"/>
        </w:rPr>
        <w:t>в</w:t>
      </w:r>
      <w:r>
        <w:rPr>
          <w:color w:val="000000"/>
          <w:lang w:val="bg-BG" w:eastAsia="en-US"/>
        </w:rPr>
        <w:t>“</w:t>
      </w:r>
      <w:r w:rsidRPr="00CB7D0E">
        <w:rPr>
          <w:color w:val="000000"/>
          <w:lang w:val="bg-BG" w:eastAsia="en-US"/>
        </w:rPr>
        <w:t xml:space="preserve"> и </w:t>
      </w:r>
      <w:r>
        <w:rPr>
          <w:color w:val="000000"/>
          <w:lang w:val="bg-BG" w:eastAsia="en-US"/>
        </w:rPr>
        <w:t>„</w:t>
      </w:r>
      <w:r w:rsidRPr="00CB7D0E">
        <w:rPr>
          <w:color w:val="000000"/>
          <w:lang w:val="bg-BG" w:eastAsia="en-US"/>
        </w:rPr>
        <w:t>г</w:t>
      </w:r>
      <w:r>
        <w:rPr>
          <w:color w:val="000000"/>
          <w:lang w:val="bg-BG" w:eastAsia="en-US"/>
        </w:rPr>
        <w:t>“</w:t>
      </w:r>
      <w:r w:rsidRPr="00CB7D0E">
        <w:rPr>
          <w:color w:val="000000"/>
          <w:lang w:val="bg-BG" w:eastAsia="en-US"/>
        </w:rPr>
        <w:t xml:space="preserve"> - по пощата и по факс</w:t>
      </w:r>
      <w:r w:rsidRPr="00CB7D0E">
        <w:rPr>
          <w:b/>
          <w:color w:val="000000"/>
          <w:lang w:val="bg-BG" w:eastAsia="en-US"/>
        </w:rPr>
        <w:t>.</w:t>
      </w:r>
    </w:p>
    <w:p w:rsidR="0020335D" w:rsidRPr="00CB7D0E" w:rsidRDefault="0020335D" w:rsidP="00F30319">
      <w:pPr>
        <w:autoSpaceDE w:val="0"/>
        <w:autoSpaceDN w:val="0"/>
        <w:adjustRightInd w:val="0"/>
        <w:jc w:val="both"/>
        <w:rPr>
          <w:b/>
          <w:bCs/>
          <w:color w:val="000000"/>
          <w:lang w:val="bg-BG" w:eastAsia="en-US"/>
        </w:rPr>
      </w:pPr>
    </w:p>
    <w:p w:rsidR="0020335D" w:rsidRPr="00520B5E" w:rsidRDefault="0020335D" w:rsidP="00EE55DA">
      <w:pPr>
        <w:pStyle w:val="ListParagraph"/>
        <w:numPr>
          <w:ilvl w:val="0"/>
          <w:numId w:val="31"/>
        </w:numPr>
        <w:autoSpaceDE w:val="0"/>
        <w:autoSpaceDN w:val="0"/>
        <w:adjustRightInd w:val="0"/>
        <w:jc w:val="both"/>
        <w:rPr>
          <w:color w:val="000000"/>
          <w:lang w:val="bg-BG" w:eastAsia="en-US"/>
        </w:rPr>
      </w:pPr>
      <w:r w:rsidRPr="00520B5E">
        <w:rPr>
          <w:b/>
          <w:bCs/>
          <w:color w:val="000000"/>
          <w:lang w:val="bg-BG" w:eastAsia="en-US"/>
        </w:rPr>
        <w:t>ПРОВЕЖДАНЕ НА ПРОЦЕДУРАТА</w:t>
      </w:r>
      <w:r>
        <w:rPr>
          <w:b/>
          <w:bCs/>
          <w:color w:val="000000"/>
          <w:lang w:val="bg-BG" w:eastAsia="en-US"/>
        </w:rPr>
        <w:t xml:space="preserve">. </w:t>
      </w:r>
      <w:r w:rsidRPr="00520B5E">
        <w:rPr>
          <w:b/>
          <w:bCs/>
          <w:color w:val="000000"/>
          <w:lang w:val="bg-BG" w:eastAsia="en-US"/>
        </w:rPr>
        <w:t>РАЗГЛЕЖДАНЕ И ОЦЕНЯВАНЕ НА ПОДАДЕНИТЕ ОФЕРТИ</w:t>
      </w:r>
      <w:r>
        <w:rPr>
          <w:b/>
          <w:bCs/>
          <w:color w:val="000000"/>
          <w:lang w:val="bg-BG" w:eastAsia="en-US"/>
        </w:rPr>
        <w:t>.</w:t>
      </w:r>
      <w:r w:rsidRPr="00520B5E">
        <w:rPr>
          <w:b/>
          <w:bCs/>
          <w:color w:val="000000"/>
          <w:lang w:val="bg-BG" w:eastAsia="en-US"/>
        </w:rPr>
        <w:t xml:space="preserve"> </w:t>
      </w:r>
    </w:p>
    <w:p w:rsidR="0020335D" w:rsidRPr="00CB7D0E" w:rsidRDefault="0020335D" w:rsidP="00F30319">
      <w:pPr>
        <w:autoSpaceDE w:val="0"/>
        <w:autoSpaceDN w:val="0"/>
        <w:adjustRightInd w:val="0"/>
        <w:jc w:val="both"/>
        <w:rPr>
          <w:b/>
          <w:bCs/>
          <w:color w:val="000000"/>
          <w:lang w:val="bg-BG" w:eastAsia="en-US"/>
        </w:rPr>
      </w:pPr>
    </w:p>
    <w:p w:rsidR="0020335D" w:rsidRPr="00CE6DAE" w:rsidRDefault="0020335D" w:rsidP="00A90FB0">
      <w:pPr>
        <w:pStyle w:val="Heading9"/>
        <w:tabs>
          <w:tab w:val="left" w:pos="284"/>
        </w:tabs>
        <w:spacing w:line="276" w:lineRule="auto"/>
        <w:jc w:val="both"/>
        <w:rPr>
          <w:rFonts w:ascii="Times New Roman" w:hAnsi="Times New Roman"/>
          <w:sz w:val="24"/>
          <w:szCs w:val="24"/>
          <w:lang w:val="bg-BG"/>
        </w:rPr>
      </w:pPr>
      <w:r w:rsidRPr="00CE6DAE">
        <w:rPr>
          <w:rFonts w:ascii="Times New Roman" w:hAnsi="Times New Roman"/>
          <w:sz w:val="24"/>
          <w:szCs w:val="24"/>
          <w:lang w:val="bg-BG"/>
        </w:rPr>
        <w:t>1.</w:t>
      </w:r>
      <w:r w:rsidRPr="00CE6DAE">
        <w:rPr>
          <w:rFonts w:ascii="Times New Roman" w:hAnsi="Times New Roman"/>
          <w:sz w:val="24"/>
          <w:szCs w:val="24"/>
          <w:lang w:val="bg-BG"/>
        </w:rPr>
        <w:tab/>
        <w:t xml:space="preserve">Място и дата на отваряне на офертите. </w:t>
      </w:r>
    </w:p>
    <w:p w:rsidR="0020335D" w:rsidRPr="00475999" w:rsidRDefault="0020335D" w:rsidP="00A90FB0">
      <w:pPr>
        <w:pStyle w:val="BodyTextFirstIndent"/>
        <w:spacing w:line="276" w:lineRule="auto"/>
        <w:ind w:firstLine="567"/>
        <w:jc w:val="both"/>
        <w:rPr>
          <w:b/>
          <w:bCs/>
        </w:rPr>
      </w:pPr>
      <w:r w:rsidRPr="00475999">
        <w:t>Постъпилите Оферти ще бъдат отворени, разгледани, оценени и класирани от комисия, която ще започне своята работа в часа и на датата, посочени в обявлението за обществената поръчка в заседателната з</w:t>
      </w:r>
      <w:r>
        <w:t>ала на общинска администрация, гр</w:t>
      </w:r>
      <w:r w:rsidRPr="00475999">
        <w:t xml:space="preserve">. </w:t>
      </w:r>
      <w:r>
        <w:t>Лозница</w:t>
      </w:r>
      <w:r w:rsidRPr="00475999">
        <w:rPr>
          <w:b/>
          <w:bCs/>
        </w:rPr>
        <w:t xml:space="preserve">, </w:t>
      </w:r>
      <w:r>
        <w:rPr>
          <w:bCs/>
        </w:rPr>
        <w:t>ул. „Васил Левски” № 6</w:t>
      </w:r>
      <w:r w:rsidRPr="00475999">
        <w:rPr>
          <w:b/>
          <w:bCs/>
        </w:rPr>
        <w:t>.</w:t>
      </w:r>
    </w:p>
    <w:p w:rsidR="0020335D" w:rsidRPr="002D4E84" w:rsidRDefault="0020335D" w:rsidP="00A90FB0">
      <w:pPr>
        <w:pStyle w:val="List2"/>
        <w:spacing w:line="276" w:lineRule="auto"/>
        <w:ind w:left="0" w:firstLine="567"/>
        <w:jc w:val="both"/>
      </w:pPr>
      <w:r w:rsidRPr="00475999">
        <w:rPr>
          <w:b/>
        </w:rPr>
        <w:t>При промяна в датата, часа и мястото за отваряне и повестяване на ценовите предложения, същата (промяната) ще бъде оповестена на официалната интернет страница на Възложителя:</w:t>
      </w:r>
      <w:r w:rsidRPr="002D4E84">
        <w:t xml:space="preserve"> адрес на профила на купувача: </w:t>
      </w:r>
      <w:hyperlink r:id="rId7" w:history="1">
        <w:r w:rsidRPr="002D4E84">
          <w:rPr>
            <w:rStyle w:val="Hyperlink"/>
          </w:rPr>
          <w:t>http://loznitsa.nit.bg/obshhestveni-porchki.html</w:t>
        </w:r>
      </w:hyperlink>
      <w:r w:rsidRPr="002D4E84">
        <w:t>.</w:t>
      </w:r>
    </w:p>
    <w:p w:rsidR="0020335D" w:rsidRPr="00CE6DAE" w:rsidRDefault="0020335D" w:rsidP="00A90FB0">
      <w:pPr>
        <w:pStyle w:val="List2"/>
        <w:spacing w:line="276" w:lineRule="auto"/>
        <w:ind w:left="0" w:firstLine="567"/>
        <w:jc w:val="both"/>
        <w:rPr>
          <w:b/>
          <w:color w:val="548DD4"/>
          <w:lang w:eastAsia="bg-BG"/>
        </w:rPr>
      </w:pPr>
    </w:p>
    <w:p w:rsidR="0020335D" w:rsidRPr="00CE6DAE" w:rsidRDefault="0020335D" w:rsidP="00A90FB0">
      <w:pPr>
        <w:pStyle w:val="BodyTextFirstIndent"/>
        <w:spacing w:line="276" w:lineRule="auto"/>
        <w:ind w:firstLine="567"/>
        <w:jc w:val="both"/>
      </w:pPr>
      <w:r w:rsidRPr="00CE6DAE">
        <w:t>2.Начин на отваряне на офертите:</w:t>
      </w:r>
    </w:p>
    <w:p w:rsidR="0020335D" w:rsidRPr="00CE6DAE" w:rsidRDefault="0020335D" w:rsidP="00A90FB0">
      <w:pPr>
        <w:pStyle w:val="BodyTextFirstIndent"/>
        <w:spacing w:line="276" w:lineRule="auto"/>
        <w:ind w:firstLine="567"/>
        <w:jc w:val="both"/>
      </w:pPr>
      <w:r>
        <w:t>2.1.</w:t>
      </w:r>
      <w:r w:rsidRPr="00CE6DAE">
        <w:t xml:space="preserve">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w:t>
      </w:r>
    </w:p>
    <w:p w:rsidR="0020335D" w:rsidRPr="00CE6DAE" w:rsidRDefault="0020335D" w:rsidP="00A90FB0">
      <w:pPr>
        <w:pStyle w:val="BodyTextFirstIndent"/>
        <w:spacing w:line="276" w:lineRule="auto"/>
        <w:ind w:firstLine="567"/>
        <w:jc w:val="both"/>
      </w:pPr>
      <w:r w:rsidRPr="00CE6DAE">
        <w:t>2</w:t>
      </w:r>
      <w:r w:rsidRPr="00A90FB0">
        <w:t>.2.</w:t>
      </w:r>
      <w:r w:rsidRPr="00CE6DAE">
        <w:t xml:space="preserve">При промяна на датата и часа на отваряне на офертите участниците се уведомяват писмено. </w:t>
      </w:r>
    </w:p>
    <w:p w:rsidR="0020335D" w:rsidRPr="00A90FB0" w:rsidRDefault="0020335D" w:rsidP="00A90FB0">
      <w:pPr>
        <w:pStyle w:val="BodyTextFirstIndent"/>
        <w:spacing w:line="276" w:lineRule="auto"/>
        <w:ind w:firstLine="567"/>
        <w:jc w:val="both"/>
      </w:pPr>
      <w:r w:rsidRPr="00CE6DAE">
        <w:t>2.3.</w:t>
      </w:r>
      <w:r w:rsidRPr="00A90FB0">
        <w:t xml:space="preserve">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 Участниците в процедурата могат да присъстват лично (в този случай представят лична карта и документ, удостоверяващ, че са законни представители на съответния участник) или чрез упълномощени представители (с изрично пълномощно). Представителите на средствата за масово осведомяване и на юридически лица с нестопанска цел представят документ, доказващ статута им. Присъстващите представители вписват имената си и се подписват в изготвен от комисията списък, удостоверяващ тяхното присъствие. </w:t>
      </w:r>
    </w:p>
    <w:p w:rsidR="0020335D" w:rsidRPr="00CE6DAE" w:rsidRDefault="0020335D" w:rsidP="00A90FB0">
      <w:pPr>
        <w:pStyle w:val="BodyTextFirstIndent"/>
        <w:spacing w:line="276" w:lineRule="auto"/>
        <w:ind w:firstLine="567"/>
        <w:jc w:val="both"/>
      </w:pPr>
      <w:r w:rsidRPr="00A90FB0">
        <w:t>2.4.</w:t>
      </w:r>
      <w:r w:rsidRPr="00CE6DAE">
        <w:t xml:space="preserve">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 </w:t>
      </w:r>
    </w:p>
    <w:p w:rsidR="0020335D" w:rsidRPr="00CE6DAE" w:rsidRDefault="0020335D" w:rsidP="00A90FB0">
      <w:pPr>
        <w:pStyle w:val="BodyTextFirstIndent"/>
        <w:spacing w:line="276" w:lineRule="auto"/>
        <w:ind w:firstLine="567"/>
        <w:jc w:val="both"/>
      </w:pPr>
      <w:r w:rsidRPr="00CE6DAE">
        <w:t xml:space="preserve">2.5.В присъствието на лицата по т.2.3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и информацията, които той съдържа, и проверява съответствието със списъка по чл. 56, ал. 1, т. 14 от ЗОП. </w:t>
      </w:r>
    </w:p>
    <w:p w:rsidR="0020335D" w:rsidRPr="00CE6DAE" w:rsidRDefault="0020335D" w:rsidP="00A90FB0">
      <w:pPr>
        <w:pStyle w:val="BodyTextFirstIndent"/>
        <w:spacing w:line="276" w:lineRule="auto"/>
        <w:ind w:firstLine="567"/>
        <w:jc w:val="both"/>
      </w:pPr>
      <w:r w:rsidRPr="00CE6DAE">
        <w:t xml:space="preserve">2.6.След извършването на действията по т.2.4 и т.2.5 приключва публичната част от заседанието на комисията. </w:t>
      </w:r>
    </w:p>
    <w:p w:rsidR="0020335D" w:rsidRPr="00CE6DAE" w:rsidRDefault="0020335D" w:rsidP="00A90FB0">
      <w:pPr>
        <w:pStyle w:val="BodyTextFirstIndent"/>
        <w:spacing w:line="276" w:lineRule="auto"/>
        <w:ind w:firstLine="567"/>
        <w:jc w:val="both"/>
      </w:pPr>
      <w:r w:rsidRPr="00CE6DAE">
        <w:t xml:space="preserve">2.7.Комисията разглежда документите и информацията в плик № 1 за съответствие с критериите за подбор, поставени от възложителя, и съставя протокол. </w:t>
      </w:r>
    </w:p>
    <w:p w:rsidR="0020335D" w:rsidRPr="00CE6DAE" w:rsidRDefault="0020335D" w:rsidP="00A90FB0">
      <w:pPr>
        <w:pStyle w:val="BodyTextFirstIndent"/>
        <w:spacing w:line="276" w:lineRule="auto"/>
        <w:ind w:firstLine="567"/>
        <w:jc w:val="both"/>
      </w:pPr>
      <w:r w:rsidRPr="00CE6DAE">
        <w:t xml:space="preserve">2.8.Когато установи липса на документи и/или несъответствия с критериите за подбор или с други изисквания на възложителя, комисията изпраща протокола по т.2.7. до всички участници, спазвайки действащата разпоредба на чл.68, ал.8 от ЗОП. </w:t>
      </w:r>
    </w:p>
    <w:p w:rsidR="0020335D" w:rsidRPr="00CE6DAE" w:rsidRDefault="0020335D" w:rsidP="00A90FB0">
      <w:pPr>
        <w:pStyle w:val="BodyTextFirstIndent"/>
        <w:spacing w:line="276" w:lineRule="auto"/>
        <w:ind w:firstLine="567"/>
        <w:jc w:val="both"/>
      </w:pPr>
      <w:r w:rsidRPr="00CE6DAE">
        <w:t xml:space="preserve">2.9.Участниците представят на комисията съответните документи в срок 5 работни дни от получаването на протокола по т.2.7.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 2.10. След изтичането на срока по т.2.9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 на участниците, които не отговарят на критериите за подбор. </w:t>
      </w:r>
    </w:p>
    <w:p w:rsidR="0020335D" w:rsidRPr="00CE6DAE" w:rsidRDefault="0020335D" w:rsidP="00A90FB0">
      <w:pPr>
        <w:pStyle w:val="BodyTextFirstIndent"/>
        <w:spacing w:line="276" w:lineRule="auto"/>
        <w:ind w:firstLine="567"/>
        <w:jc w:val="both"/>
      </w:pPr>
      <w:r w:rsidRPr="00CE6DAE">
        <w:t xml:space="preserve">2.11.Комисията уведомява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В този случай, Възложителят уведомява Комисията за защита на конкуренцията. Уведомяването не спира провеждането и приключването на процедурата. </w:t>
      </w:r>
    </w:p>
    <w:p w:rsidR="0020335D" w:rsidRPr="00CE6DAE" w:rsidRDefault="0020335D" w:rsidP="00A90FB0">
      <w:pPr>
        <w:pStyle w:val="BodyTextFirstIndent"/>
        <w:spacing w:line="276" w:lineRule="auto"/>
        <w:ind w:firstLine="567"/>
        <w:jc w:val="both"/>
      </w:pPr>
      <w:r w:rsidRPr="00CE6DAE">
        <w:t xml:space="preserve">2.12.Пликът с цената, предлагана от участник, чиято оферта не отговаря на изискванията на възложителя, не се отваря. </w:t>
      </w:r>
    </w:p>
    <w:p w:rsidR="0020335D" w:rsidRPr="00CE6DAE" w:rsidRDefault="0020335D" w:rsidP="00A90FB0">
      <w:pPr>
        <w:pStyle w:val="BodyTextFirstIndent"/>
        <w:spacing w:line="276" w:lineRule="auto"/>
        <w:ind w:firstLine="567"/>
        <w:jc w:val="both"/>
      </w:pPr>
      <w:r w:rsidRPr="00CE6DAE">
        <w:t xml:space="preserve">2.13.Не по-късно от два работни дни преди датата на отваряне на ценовите оферти комисията ще обяви, чрез съобщение в профила на купувача датата, часа и мястото на отварянето. </w:t>
      </w:r>
    </w:p>
    <w:p w:rsidR="0020335D" w:rsidRPr="00CE6DAE" w:rsidRDefault="0020335D" w:rsidP="00A90FB0">
      <w:pPr>
        <w:pStyle w:val="BodyTextFirstIndent"/>
        <w:spacing w:line="276" w:lineRule="auto"/>
        <w:ind w:firstLine="567"/>
        <w:jc w:val="both"/>
      </w:pPr>
      <w:r w:rsidRPr="00CE6DAE">
        <w:t>2.14.Отварянето на ценовите оферти се извършва публично при условията на чл. 68, ал. 3 от ЗОП.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20335D" w:rsidRPr="00CE6DAE" w:rsidRDefault="0020335D" w:rsidP="00A90FB0">
      <w:pPr>
        <w:pStyle w:val="BodyTextFirstIndent"/>
        <w:spacing w:line="276" w:lineRule="auto"/>
        <w:ind w:firstLine="567"/>
        <w:jc w:val="both"/>
      </w:pPr>
      <w:r w:rsidRPr="00CE6DAE">
        <w:t>Комисията отваря плика с предлаганата цена, след като е разгледала офертите и е извършила оценяване по всички други показатели, което е отразено в подписан от членовете на комисията протокол.</w:t>
      </w:r>
    </w:p>
    <w:p w:rsidR="0020335D" w:rsidRPr="00A90FB0" w:rsidRDefault="0020335D" w:rsidP="00A90FB0">
      <w:pPr>
        <w:pStyle w:val="BodyTextFirstIndent"/>
        <w:spacing w:line="276" w:lineRule="auto"/>
        <w:ind w:firstLine="567"/>
        <w:jc w:val="both"/>
      </w:pPr>
      <w:r w:rsidRPr="00A90FB0">
        <w:t>Оферти, които не отговарят на изискванията на ЗОП и документацията за участие в процедурата се отстраняват след мотивирана обосновка от Комисията и не се оценяват.</w:t>
      </w:r>
    </w:p>
    <w:p w:rsidR="0020335D" w:rsidRPr="00A90FB0" w:rsidRDefault="0020335D" w:rsidP="00A90FB0">
      <w:pPr>
        <w:pStyle w:val="BodyTextFirstIndent"/>
        <w:spacing w:line="276" w:lineRule="auto"/>
        <w:ind w:firstLine="567"/>
        <w:jc w:val="both"/>
      </w:pPr>
      <w:r w:rsidRPr="00A90FB0">
        <w:t>3.Отстраняване на участници</w:t>
      </w:r>
    </w:p>
    <w:p w:rsidR="0020335D" w:rsidRPr="00CE6DAE" w:rsidRDefault="0020335D" w:rsidP="00A90FB0">
      <w:pPr>
        <w:pStyle w:val="BodyTextFirstIndent"/>
        <w:spacing w:line="276" w:lineRule="auto"/>
        <w:ind w:firstLine="567"/>
        <w:jc w:val="both"/>
      </w:pPr>
      <w:r w:rsidRPr="00CE6DAE">
        <w:t>Комисията с мотивирана обосновка предлага на ВЪЗЛОЖИТЕЛЯ за отстраняване от процедурата участник, който:</w:t>
      </w:r>
    </w:p>
    <w:p w:rsidR="0020335D" w:rsidRPr="00CE6DAE" w:rsidRDefault="0020335D" w:rsidP="00A90FB0">
      <w:pPr>
        <w:pStyle w:val="BodyTextFirstIndent"/>
        <w:spacing w:line="276" w:lineRule="auto"/>
        <w:ind w:firstLine="567"/>
        <w:jc w:val="both"/>
      </w:pPr>
      <w:r>
        <w:t xml:space="preserve">- </w:t>
      </w:r>
      <w:r w:rsidRPr="00CE6DAE">
        <w:t>не е представил някой от необходимите документи и информация, посочени по чл. 56 от ЗОП, при спазване изискванията на чл. 68, ал. 8-11 от ЗОП;</w:t>
      </w:r>
    </w:p>
    <w:p w:rsidR="0020335D" w:rsidRPr="00CE6DAE" w:rsidRDefault="0020335D" w:rsidP="00A90FB0">
      <w:pPr>
        <w:pStyle w:val="BodyTextFirstIndent"/>
        <w:spacing w:line="276" w:lineRule="auto"/>
        <w:ind w:firstLine="567"/>
        <w:jc w:val="both"/>
      </w:pPr>
      <w:r>
        <w:t xml:space="preserve">- </w:t>
      </w:r>
      <w:r w:rsidRPr="00CE6DAE">
        <w:t>който не може да участва в процедурата, поради наличие на обстоятелствата по чл. 47, ал. 1 и 5 и посочените обстоятелства по чл.47, ал. 2 ЗОП;</w:t>
      </w:r>
    </w:p>
    <w:p w:rsidR="0020335D" w:rsidRPr="00CE6DAE" w:rsidRDefault="0020335D" w:rsidP="00A90FB0">
      <w:pPr>
        <w:pStyle w:val="BodyTextFirstIndent"/>
        <w:spacing w:line="276" w:lineRule="auto"/>
        <w:ind w:firstLine="567"/>
        <w:jc w:val="both"/>
      </w:pPr>
      <w:r>
        <w:t xml:space="preserve">- </w:t>
      </w:r>
      <w:r w:rsidRPr="00CE6DAE">
        <w:t>е представил оферта, която е непълна и/или не отговаря на условията, съдържанието и изискванията посочени в настоящата документация за участие в процедурата;</w:t>
      </w:r>
    </w:p>
    <w:p w:rsidR="0020335D" w:rsidRPr="00CE6DAE" w:rsidRDefault="0020335D" w:rsidP="00A90FB0">
      <w:pPr>
        <w:pStyle w:val="BodyTextFirstIndent"/>
        <w:spacing w:line="276" w:lineRule="auto"/>
        <w:ind w:firstLine="567"/>
        <w:jc w:val="both"/>
      </w:pPr>
      <w:r>
        <w:t xml:space="preserve">- </w:t>
      </w:r>
      <w:r w:rsidRPr="00CE6DAE">
        <w:t>е представил оферта, която не отговаря на изискванията на чл.57, ал.2 от ЗОП;</w:t>
      </w:r>
    </w:p>
    <w:p w:rsidR="0020335D" w:rsidRPr="00CE6DAE" w:rsidRDefault="0020335D" w:rsidP="00A90FB0">
      <w:pPr>
        <w:pStyle w:val="BodyTextFirstIndent"/>
        <w:spacing w:line="276" w:lineRule="auto"/>
        <w:ind w:firstLine="567"/>
        <w:jc w:val="both"/>
      </w:pPr>
      <w:r w:rsidRPr="00CE6DAE">
        <w:t xml:space="preserve">Комисията изисква от участника представяне на документ за внесена гаранция за участие, при условие че същият не е представил в офертата поради пропуск. Комисията няма да приеме за валидна гаранция за участие, която е внесена/учредена след крайния срок за подаване на офертите, с цел осигуряване на равнопоставеност между всички участници в процедурата. Внесената гаранция за участие е задължителен елемент от фактическия състав по подаване на офертата за участие и следва да е налице към момента на подаването на офертата. </w:t>
      </w:r>
    </w:p>
    <w:p w:rsidR="0020335D" w:rsidRPr="00A90FB0" w:rsidRDefault="0020335D" w:rsidP="00A90FB0">
      <w:pPr>
        <w:pStyle w:val="BodyTextFirstIndent"/>
        <w:spacing w:line="276" w:lineRule="auto"/>
        <w:ind w:firstLine="567"/>
        <w:jc w:val="both"/>
      </w:pPr>
      <w:r w:rsidRPr="00A90FB0">
        <w:t>4.Искане на разяснения по възникнали въпроси по офертата от комисията за разглеждане, оценка и класиране на офертите</w:t>
      </w:r>
    </w:p>
    <w:p w:rsidR="0020335D" w:rsidRPr="00CE6DAE" w:rsidRDefault="0020335D" w:rsidP="00A90FB0">
      <w:pPr>
        <w:pStyle w:val="BodyTextFirstIndent"/>
        <w:spacing w:line="276" w:lineRule="auto"/>
        <w:ind w:firstLine="567"/>
        <w:jc w:val="both"/>
      </w:pPr>
      <w:r w:rsidRPr="00CE6DAE">
        <w:t>Комисията при необходимост може по всяко време да проверява заявените от участниците данни, включително чрез изискване на информация от други органи и лица, да изисква от участниците разяснения за заявени от тях данни или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w:t>
      </w:r>
    </w:p>
    <w:p w:rsidR="0020335D" w:rsidRPr="00A90FB0" w:rsidRDefault="0020335D" w:rsidP="00A90FB0">
      <w:pPr>
        <w:pStyle w:val="BodyTextFirstIndent"/>
        <w:spacing w:line="276" w:lineRule="auto"/>
        <w:ind w:firstLine="567"/>
        <w:jc w:val="both"/>
      </w:pPr>
      <w:r w:rsidRPr="00A90FB0">
        <w:t>5.Благоприятно предложение</w:t>
      </w:r>
    </w:p>
    <w:p w:rsidR="0020335D" w:rsidRPr="00A90FB0" w:rsidRDefault="0020335D" w:rsidP="00A90FB0">
      <w:pPr>
        <w:pStyle w:val="BodyTextFirstIndent"/>
        <w:spacing w:line="276" w:lineRule="auto"/>
        <w:ind w:firstLine="567"/>
        <w:jc w:val="both"/>
      </w:pPr>
      <w:r w:rsidRPr="00A90FB0">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ще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p>
    <w:p w:rsidR="0020335D" w:rsidRPr="00CE6DAE" w:rsidRDefault="0020335D" w:rsidP="00A90FB0">
      <w:pPr>
        <w:pStyle w:val="BodyTextFirstIndent"/>
        <w:spacing w:line="276" w:lineRule="auto"/>
        <w:ind w:firstLine="567"/>
        <w:jc w:val="both"/>
      </w:pPr>
      <w:r w:rsidRPr="00CE6DAE">
        <w:t>При непредставяне на писмената обосновка в срок или при преценка на комисията, че посочените обстоятелства не са обективни, комисията предлага участника за отстранява от процедурата.</w:t>
      </w:r>
    </w:p>
    <w:p w:rsidR="0020335D" w:rsidRPr="00CE6DAE" w:rsidRDefault="0020335D" w:rsidP="00A90FB0">
      <w:pPr>
        <w:pStyle w:val="BodyTextFirstIndent"/>
        <w:spacing w:line="276" w:lineRule="auto"/>
        <w:ind w:firstLine="567"/>
        <w:jc w:val="both"/>
      </w:pPr>
      <w:r w:rsidRPr="00CE6DAE">
        <w:t xml:space="preserve">Когато комисията установи, че офертата на участникът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 </w:t>
      </w:r>
    </w:p>
    <w:p w:rsidR="0020335D" w:rsidRPr="00CE6DAE" w:rsidRDefault="0020335D" w:rsidP="00A90FB0">
      <w:pPr>
        <w:pStyle w:val="BodyTextFirstIndent"/>
        <w:spacing w:line="276" w:lineRule="auto"/>
        <w:ind w:firstLine="567"/>
        <w:jc w:val="both"/>
      </w:pPr>
      <w:r w:rsidRPr="00CE6DAE">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20335D" w:rsidRPr="00CE6DAE" w:rsidRDefault="0020335D" w:rsidP="00A90FB0">
      <w:pPr>
        <w:pStyle w:val="BodyTextFirstIndent"/>
        <w:spacing w:line="276" w:lineRule="auto"/>
        <w:ind w:firstLine="567"/>
        <w:jc w:val="both"/>
      </w:pPr>
      <w:r w:rsidRPr="00CE6DAE">
        <w:t>оригинално решение за изпълнение на обществената поръчка;</w:t>
      </w:r>
    </w:p>
    <w:p w:rsidR="0020335D" w:rsidRPr="00CE6DAE" w:rsidRDefault="0020335D" w:rsidP="00A90FB0">
      <w:pPr>
        <w:pStyle w:val="BodyTextFirstIndent"/>
        <w:spacing w:line="276" w:lineRule="auto"/>
        <w:ind w:firstLine="567"/>
        <w:jc w:val="both"/>
      </w:pPr>
      <w:r w:rsidRPr="00CE6DAE">
        <w:t>предложеното техническо решение;</w:t>
      </w:r>
    </w:p>
    <w:p w:rsidR="0020335D" w:rsidRPr="00CE6DAE" w:rsidRDefault="0020335D" w:rsidP="00A90FB0">
      <w:pPr>
        <w:pStyle w:val="BodyTextFirstIndent"/>
        <w:spacing w:line="276" w:lineRule="auto"/>
        <w:ind w:firstLine="567"/>
        <w:jc w:val="both"/>
      </w:pPr>
      <w:r w:rsidRPr="00CE6DAE">
        <w:t>наличието на изключително благоприятни условия за участника;</w:t>
      </w:r>
    </w:p>
    <w:p w:rsidR="0020335D" w:rsidRPr="00CE6DAE" w:rsidRDefault="0020335D" w:rsidP="00A90FB0">
      <w:pPr>
        <w:pStyle w:val="BodyTextFirstIndent"/>
        <w:spacing w:line="276" w:lineRule="auto"/>
        <w:ind w:firstLine="567"/>
        <w:jc w:val="both"/>
      </w:pPr>
      <w:r w:rsidRPr="00CE6DAE">
        <w:t>икономичност при изпълнение на обществената поръчка;</w:t>
      </w:r>
    </w:p>
    <w:p w:rsidR="0020335D" w:rsidRPr="00CE6DAE" w:rsidRDefault="0020335D" w:rsidP="00A90FB0">
      <w:pPr>
        <w:pStyle w:val="BodyTextFirstIndent"/>
        <w:spacing w:line="276" w:lineRule="auto"/>
        <w:ind w:firstLine="567"/>
        <w:jc w:val="both"/>
      </w:pPr>
      <w:r w:rsidRPr="00CE6DAE">
        <w:t>получаване на държавна помощ.</w:t>
      </w:r>
    </w:p>
    <w:p w:rsidR="0020335D" w:rsidRPr="00CE6DAE" w:rsidRDefault="0020335D" w:rsidP="00A90FB0">
      <w:pPr>
        <w:pStyle w:val="BodyTextFirstIndent"/>
        <w:spacing w:line="276" w:lineRule="auto"/>
        <w:ind w:firstLine="567"/>
        <w:jc w:val="both"/>
      </w:pPr>
    </w:p>
    <w:p w:rsidR="0020335D" w:rsidRPr="00A90FB0" w:rsidRDefault="0020335D" w:rsidP="00A90FB0">
      <w:pPr>
        <w:pStyle w:val="BodyTextFirstIndent"/>
        <w:spacing w:line="276" w:lineRule="auto"/>
        <w:ind w:firstLine="567"/>
        <w:jc w:val="both"/>
      </w:pPr>
      <w:r w:rsidRPr="00A90FB0">
        <w:t>6.Оценка на офертите</w:t>
      </w:r>
    </w:p>
    <w:p w:rsidR="0020335D" w:rsidRPr="00CE6DAE" w:rsidRDefault="0020335D" w:rsidP="00A90FB0">
      <w:pPr>
        <w:pStyle w:val="BodyTextFirstIndent"/>
        <w:spacing w:line="276" w:lineRule="auto"/>
        <w:ind w:firstLine="567"/>
        <w:jc w:val="both"/>
      </w:pPr>
      <w:r w:rsidRPr="00CE6DAE">
        <w:t>Критерият за оценка на офертите е „</w:t>
      </w:r>
      <w:r w:rsidRPr="00A90FB0">
        <w:t>икономически най – изгодна оферта“.</w:t>
      </w:r>
    </w:p>
    <w:p w:rsidR="0020335D" w:rsidRPr="00A90FB0" w:rsidRDefault="0020335D" w:rsidP="00A90FB0">
      <w:pPr>
        <w:pStyle w:val="BodyTextFirstIndent"/>
        <w:spacing w:line="276" w:lineRule="auto"/>
        <w:ind w:firstLine="567"/>
        <w:jc w:val="both"/>
      </w:pPr>
      <w:r w:rsidRPr="00A90FB0">
        <w:t xml:space="preserve">Класирането на допуснатите оферти се извършва при спазване на </w:t>
      </w:r>
      <w:r>
        <w:t>методиката за оценка</w:t>
      </w:r>
      <w:r w:rsidRPr="00A90FB0">
        <w:t>.</w:t>
      </w:r>
    </w:p>
    <w:p w:rsidR="0020335D" w:rsidRPr="00A90FB0" w:rsidRDefault="0020335D" w:rsidP="00A90FB0">
      <w:pPr>
        <w:pStyle w:val="BodyTextFirstIndent"/>
        <w:spacing w:line="276" w:lineRule="auto"/>
        <w:ind w:firstLine="567"/>
        <w:jc w:val="both"/>
      </w:pPr>
      <w:r w:rsidRPr="00A90FB0">
        <w:t>7.Разглеждане, оценка и класиране на офертите</w:t>
      </w:r>
    </w:p>
    <w:p w:rsidR="0020335D" w:rsidRPr="00A90FB0" w:rsidRDefault="0020335D" w:rsidP="00A90FB0">
      <w:pPr>
        <w:pStyle w:val="BodyTextFirstIndent"/>
        <w:spacing w:line="276" w:lineRule="auto"/>
        <w:ind w:firstLine="567"/>
        <w:jc w:val="both"/>
      </w:pPr>
      <w:r w:rsidRPr="00A90FB0">
        <w:t>7.1.</w:t>
      </w:r>
      <w:r w:rsidRPr="00CE6DAE">
        <w:t>Комисията разглежда допуснатите оферти и ги оценява по критерия „икономически най-изгодна оферта” в съответствие с обявените условия.</w:t>
      </w:r>
    </w:p>
    <w:p w:rsidR="0020335D" w:rsidRPr="00CE6DAE" w:rsidRDefault="0020335D" w:rsidP="00A90FB0">
      <w:pPr>
        <w:pStyle w:val="BodyTextFirstIndent"/>
        <w:spacing w:line="276" w:lineRule="auto"/>
        <w:ind w:firstLine="567"/>
        <w:jc w:val="both"/>
      </w:pPr>
      <w:r w:rsidRPr="00CE6DAE">
        <w:t>След като прегледа Плик № 1, Комисията пристъпва към разглеждане на Плик № 2 „Предложение за изпълнение на поръчката”.</w:t>
      </w:r>
    </w:p>
    <w:p w:rsidR="0020335D" w:rsidRPr="00CE6DAE" w:rsidRDefault="0020335D" w:rsidP="00A90FB0">
      <w:pPr>
        <w:pStyle w:val="BodyTextFirstIndent"/>
        <w:spacing w:line="276" w:lineRule="auto"/>
        <w:ind w:firstLine="567"/>
        <w:jc w:val="both"/>
      </w:pPr>
      <w:r w:rsidRPr="00CE6DAE">
        <w:t>При констатиране на основанията за отстраняване, предвидени в Указанията за участие в обществената поръчка, Комисията отстранява участника от по нататъшно участие в процедурата.</w:t>
      </w:r>
    </w:p>
    <w:p w:rsidR="0020335D" w:rsidRPr="00CE6DAE" w:rsidRDefault="0020335D" w:rsidP="00A90FB0">
      <w:pPr>
        <w:pStyle w:val="BodyTextFirstIndent"/>
        <w:spacing w:line="276" w:lineRule="auto"/>
        <w:ind w:firstLine="567"/>
        <w:jc w:val="both"/>
      </w:pPr>
      <w:r w:rsidRPr="00CE6DAE">
        <w:t>Пликът с цената, предлагана от участник, чиято оферта не отговаря на изискванията на ВЪЗЛОЖИТЕЛЯ, не се отваря.</w:t>
      </w:r>
    </w:p>
    <w:p w:rsidR="0020335D" w:rsidRPr="00CE6DAE" w:rsidRDefault="0020335D" w:rsidP="00A90FB0">
      <w:pPr>
        <w:pStyle w:val="BodyTextFirstIndent"/>
        <w:spacing w:line="276" w:lineRule="auto"/>
        <w:ind w:firstLine="567"/>
        <w:jc w:val="both"/>
      </w:pPr>
      <w:r w:rsidRPr="00CE6DAE">
        <w:t>Комисията отваря плика с предлаганата цена, след като е разгледала офертите и е извършила оценяване по всички други показатели, което е отразено в подписан от членовете на комисията протокол.</w:t>
      </w:r>
    </w:p>
    <w:p w:rsidR="0020335D" w:rsidRPr="00CE6DAE" w:rsidRDefault="0020335D" w:rsidP="00A90FB0">
      <w:pPr>
        <w:pStyle w:val="BodyTextFirstIndent"/>
        <w:spacing w:line="276" w:lineRule="auto"/>
        <w:ind w:firstLine="567"/>
        <w:jc w:val="both"/>
      </w:pPr>
      <w:r w:rsidRPr="00CE6DAE">
        <w:t>Не по-късно от два работни дни преди датата на отваряне на ценовите оферти комисията обявява чрез съобщение в профила на купувача датата, часа и мястото на отварянето. Отварянето на ценовите оферти се извършва публично при условията на чл. 68, ал. 3 от ЗОП.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20335D" w:rsidRPr="00CE6DAE" w:rsidRDefault="0020335D" w:rsidP="00A90FB0">
      <w:pPr>
        <w:pStyle w:val="BodyTextFirstIndent"/>
        <w:spacing w:line="276" w:lineRule="auto"/>
        <w:ind w:firstLine="567"/>
        <w:jc w:val="both"/>
      </w:pPr>
      <w:r w:rsidRPr="00CE6DAE">
        <w:t>Преди отварянето на ценовите оферти комисията съобщава на присъстващите лица по горния абзац резултатите от оценяването на офертите по другите показатели.</w:t>
      </w:r>
    </w:p>
    <w:p w:rsidR="0020335D" w:rsidRPr="00CE6DAE" w:rsidRDefault="0020335D" w:rsidP="00A90FB0">
      <w:pPr>
        <w:pStyle w:val="BodyTextFirstIndent"/>
        <w:spacing w:line="276" w:lineRule="auto"/>
        <w:ind w:firstLine="567"/>
        <w:jc w:val="both"/>
      </w:pPr>
      <w:r w:rsidRPr="00CE6DAE">
        <w:t>В случай, че комплексните оценки на две или повече оферти са равни,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 Ако и по този ред не може да се извърши избор, комисията провежда публично жребий за определяне на изпълнител между класираните на първо място оферти.</w:t>
      </w:r>
    </w:p>
    <w:p w:rsidR="0020335D" w:rsidRPr="00CB7D0E" w:rsidRDefault="0020335D" w:rsidP="00F30319">
      <w:pPr>
        <w:autoSpaceDE w:val="0"/>
        <w:autoSpaceDN w:val="0"/>
        <w:adjustRightInd w:val="0"/>
        <w:jc w:val="both"/>
        <w:rPr>
          <w:b/>
          <w:bCs/>
          <w:color w:val="000000"/>
          <w:lang w:val="bg-BG" w:eastAsia="en-US"/>
        </w:rPr>
      </w:pPr>
    </w:p>
    <w:p w:rsidR="0020335D" w:rsidRPr="00DE1C1F" w:rsidRDefault="0020335D" w:rsidP="00EE55DA">
      <w:pPr>
        <w:pStyle w:val="ListParagraph"/>
        <w:numPr>
          <w:ilvl w:val="0"/>
          <w:numId w:val="31"/>
        </w:numPr>
        <w:autoSpaceDE w:val="0"/>
        <w:autoSpaceDN w:val="0"/>
        <w:adjustRightInd w:val="0"/>
        <w:jc w:val="both"/>
        <w:rPr>
          <w:color w:val="000000"/>
          <w:lang w:val="bg-BG" w:eastAsia="en-US"/>
        </w:rPr>
      </w:pPr>
      <w:r w:rsidRPr="00DE1C1F">
        <w:rPr>
          <w:b/>
          <w:bCs/>
          <w:color w:val="000000"/>
          <w:lang w:val="bg-BG" w:eastAsia="en-US"/>
        </w:rPr>
        <w:t xml:space="preserve">СКЛЮЧВАНЕ НА ДОГОВОР ЗА ВЪЗЛАГАНЕ НА ПОРЪЧКАТА </w:t>
      </w:r>
    </w:p>
    <w:p w:rsidR="0020335D" w:rsidRPr="00CB7D0E" w:rsidRDefault="0020335D" w:rsidP="00F30319">
      <w:pPr>
        <w:autoSpaceDE w:val="0"/>
        <w:autoSpaceDN w:val="0"/>
        <w:adjustRightInd w:val="0"/>
        <w:jc w:val="both"/>
        <w:rPr>
          <w:b/>
          <w:bCs/>
          <w:color w:val="000000"/>
          <w:lang w:val="bg-BG" w:eastAsia="en-US"/>
        </w:rPr>
      </w:pPr>
    </w:p>
    <w:p w:rsidR="0020335D" w:rsidRPr="00CE6DAE" w:rsidRDefault="0020335D" w:rsidP="008803F4">
      <w:pPr>
        <w:pStyle w:val="Heading9"/>
        <w:tabs>
          <w:tab w:val="left" w:pos="142"/>
          <w:tab w:val="left" w:pos="426"/>
          <w:tab w:val="left" w:pos="851"/>
        </w:tabs>
        <w:spacing w:line="276" w:lineRule="auto"/>
        <w:jc w:val="both"/>
        <w:rPr>
          <w:rFonts w:ascii="Times New Roman" w:hAnsi="Times New Roman"/>
          <w:sz w:val="24"/>
          <w:szCs w:val="24"/>
          <w:lang w:val="bg-BG"/>
        </w:rPr>
      </w:pPr>
      <w:r w:rsidRPr="00CE6DAE">
        <w:rPr>
          <w:rFonts w:ascii="Times New Roman" w:hAnsi="Times New Roman"/>
          <w:sz w:val="24"/>
          <w:szCs w:val="24"/>
          <w:lang w:val="bg-BG"/>
        </w:rPr>
        <w:t>1.</w:t>
      </w:r>
      <w:r w:rsidRPr="00CE6DAE">
        <w:rPr>
          <w:rFonts w:ascii="Times New Roman" w:hAnsi="Times New Roman"/>
          <w:sz w:val="24"/>
          <w:szCs w:val="24"/>
          <w:lang w:val="bg-BG"/>
        </w:rPr>
        <w:tab/>
        <w:t>Съдържание</w:t>
      </w:r>
    </w:p>
    <w:p w:rsidR="0020335D" w:rsidRPr="00CE6DAE" w:rsidRDefault="0020335D" w:rsidP="008803F4">
      <w:pPr>
        <w:pStyle w:val="List2"/>
        <w:tabs>
          <w:tab w:val="left" w:pos="142"/>
          <w:tab w:val="left" w:pos="426"/>
          <w:tab w:val="left" w:pos="851"/>
        </w:tabs>
        <w:spacing w:line="276" w:lineRule="auto"/>
        <w:ind w:left="0" w:firstLine="567"/>
        <w:jc w:val="both"/>
      </w:pPr>
      <w:r w:rsidRPr="00CE6DAE">
        <w:rPr>
          <w:b/>
        </w:rPr>
        <w:t>1.1.</w:t>
      </w:r>
      <w:r w:rsidRPr="00CE6DAE">
        <w:t>ВЪЗЛОЖИТЕЛЯТ сключва писмен договор за обществена поръчка с участника, класиран от комисията на първо място и определен за изпълнител.</w:t>
      </w:r>
    </w:p>
    <w:p w:rsidR="0020335D" w:rsidRPr="00CE6DAE" w:rsidRDefault="0020335D" w:rsidP="008803F4">
      <w:pPr>
        <w:pStyle w:val="List2"/>
        <w:tabs>
          <w:tab w:val="left" w:pos="142"/>
          <w:tab w:val="left" w:pos="426"/>
          <w:tab w:val="left" w:pos="851"/>
        </w:tabs>
        <w:spacing w:line="276" w:lineRule="auto"/>
        <w:ind w:left="0" w:firstLine="567"/>
        <w:jc w:val="both"/>
      </w:pPr>
      <w:r w:rsidRPr="00CE6DAE">
        <w:rPr>
          <w:b/>
        </w:rPr>
        <w:t>1.2.</w:t>
      </w:r>
      <w:r w:rsidRPr="00CE6DAE">
        <w:t>ВЪЗЛОЖИТЕЛЯТ е длъжен да сключи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p>
    <w:p w:rsidR="0020335D" w:rsidRPr="00CE6DAE" w:rsidRDefault="0020335D" w:rsidP="008803F4">
      <w:pPr>
        <w:pStyle w:val="List2"/>
        <w:tabs>
          <w:tab w:val="left" w:pos="142"/>
          <w:tab w:val="left" w:pos="426"/>
          <w:tab w:val="left" w:pos="851"/>
        </w:tabs>
        <w:spacing w:line="276" w:lineRule="auto"/>
        <w:ind w:left="0" w:firstLine="567"/>
        <w:jc w:val="both"/>
      </w:pPr>
      <w:r w:rsidRPr="00CE6DAE">
        <w:rPr>
          <w:b/>
        </w:rPr>
        <w:t>1.3.</w:t>
      </w:r>
      <w:r w:rsidRPr="00CE6DAE">
        <w:t>При подписване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 47, ал. 1 и ал. 2 от ЗОП</w:t>
      </w:r>
      <w:r w:rsidRPr="00CE6DAE">
        <w:rPr>
          <w:lang w:eastAsia="bg-BG"/>
        </w:rPr>
        <w:t xml:space="preserve"> </w:t>
      </w:r>
      <w:r w:rsidRPr="00CE6DAE">
        <w:t>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w:t>
      </w:r>
      <w:r w:rsidRPr="00CE6DAE">
        <w:rPr>
          <w:lang w:eastAsia="bg-BG"/>
        </w:rPr>
        <w:tab/>
        <w:t xml:space="preserve">Когато законодателството на държавата, в която участникът е установен, не предвижда включването на някое от обстоятелствата по т. </w:t>
      </w:r>
      <w:r w:rsidRPr="00CE6DAE">
        <w:t xml:space="preserve">1.3. </w:t>
      </w:r>
      <w:r w:rsidRPr="00CE6DAE">
        <w:rPr>
          <w:lang w:eastAsia="bg-BG"/>
        </w:rPr>
        <w:t xml:space="preserve">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документи за удостоверяване липсата на обстоятелствата по чл. 47, ал. 1 и на посочените в обявлението обстоятелства по чл. 47, ал. 2, издадени от компетентен орган, или извлечение от съдебен регистър, или еквивалентен документ на съдебен или административен орган от държавата, в която е установен. 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r w:rsidRPr="00CE6DAE">
        <w:t xml:space="preserve">Когато участникът е обединение, което не е ЮЛ, документите се представят от всеки от партньорите в обединението. Представят се и заверено копие от удостоверение за регистрация по БУЛСТАТ на обединението. </w:t>
      </w:r>
    </w:p>
    <w:p w:rsidR="0020335D" w:rsidRPr="00CE6DAE" w:rsidRDefault="0020335D" w:rsidP="008803F4">
      <w:pPr>
        <w:pStyle w:val="List2"/>
        <w:tabs>
          <w:tab w:val="left" w:pos="142"/>
          <w:tab w:val="left" w:pos="426"/>
          <w:tab w:val="left" w:pos="851"/>
        </w:tabs>
        <w:spacing w:line="276" w:lineRule="auto"/>
        <w:ind w:left="0" w:firstLine="567"/>
        <w:jc w:val="both"/>
      </w:pPr>
      <w:r w:rsidRPr="00CE6DAE">
        <w:rPr>
          <w:b/>
        </w:rPr>
        <w:t>1.4.</w:t>
      </w:r>
      <w:r w:rsidRPr="00CE6DAE">
        <w:t>При подписване на договора за обществена поръчка участникът, определен за изпълнител, е длъжен да представи гаранция за изпълнение на договора съобразно изискванията на ВЪЗЛОЖИТЕЛЯ.</w:t>
      </w:r>
    </w:p>
    <w:p w:rsidR="0020335D" w:rsidRPr="00CE6DAE" w:rsidRDefault="0020335D" w:rsidP="008803F4">
      <w:pPr>
        <w:pStyle w:val="List2"/>
        <w:tabs>
          <w:tab w:val="left" w:pos="142"/>
          <w:tab w:val="left" w:pos="567"/>
          <w:tab w:val="left" w:pos="851"/>
        </w:tabs>
        <w:spacing w:line="276" w:lineRule="auto"/>
        <w:ind w:left="0" w:firstLine="567"/>
        <w:jc w:val="both"/>
      </w:pPr>
      <w:r w:rsidRPr="00CE6DAE">
        <w:rPr>
          <w:b/>
        </w:rPr>
        <w:t>1.5.</w:t>
      </w:r>
      <w:r w:rsidRPr="00CE6DAE">
        <w:t xml:space="preserve">Всички документи описани по-горе се представят в оригинал или нотариално заверено копие.  </w:t>
      </w:r>
    </w:p>
    <w:p w:rsidR="0020335D" w:rsidRPr="00CE6DAE" w:rsidRDefault="0020335D" w:rsidP="008803F4">
      <w:pPr>
        <w:pStyle w:val="List2"/>
        <w:tabs>
          <w:tab w:val="left" w:pos="142"/>
          <w:tab w:val="left" w:pos="567"/>
          <w:tab w:val="left" w:pos="851"/>
        </w:tabs>
        <w:spacing w:line="276" w:lineRule="auto"/>
        <w:ind w:left="0" w:firstLine="567"/>
        <w:jc w:val="both"/>
      </w:pPr>
      <w:r w:rsidRPr="00CE6DAE">
        <w:rPr>
          <w:b/>
        </w:rPr>
        <w:t>1.6.</w:t>
      </w:r>
      <w:r w:rsidRPr="00CE6DAE">
        <w:t>Договорът не се сключва с участник, определен за изпълнител, който при подписване на договора:</w:t>
      </w:r>
    </w:p>
    <w:p w:rsidR="0020335D" w:rsidRPr="00CE6DAE" w:rsidRDefault="0020335D" w:rsidP="00E06F86">
      <w:pPr>
        <w:pStyle w:val="ListBullet3"/>
        <w:numPr>
          <w:ilvl w:val="0"/>
          <w:numId w:val="47"/>
        </w:numPr>
        <w:tabs>
          <w:tab w:val="left" w:pos="142"/>
          <w:tab w:val="left" w:pos="567"/>
          <w:tab w:val="left" w:pos="851"/>
        </w:tabs>
        <w:spacing w:line="276" w:lineRule="auto"/>
        <w:ind w:left="0" w:firstLine="567"/>
        <w:contextualSpacing/>
        <w:jc w:val="both"/>
      </w:pPr>
      <w:r w:rsidRPr="00CE6DAE">
        <w:t>не изпълни задължението по чл. 47, ал. 10 от ЗОП;</w:t>
      </w:r>
    </w:p>
    <w:p w:rsidR="0020335D" w:rsidRPr="00CE6DAE" w:rsidRDefault="0020335D" w:rsidP="00E06F86">
      <w:pPr>
        <w:pStyle w:val="ListBullet3"/>
        <w:numPr>
          <w:ilvl w:val="0"/>
          <w:numId w:val="47"/>
        </w:numPr>
        <w:tabs>
          <w:tab w:val="left" w:pos="142"/>
          <w:tab w:val="left" w:pos="567"/>
          <w:tab w:val="left" w:pos="851"/>
        </w:tabs>
        <w:spacing w:line="276" w:lineRule="auto"/>
        <w:ind w:left="0" w:firstLine="567"/>
        <w:contextualSpacing/>
        <w:jc w:val="both"/>
      </w:pPr>
      <w:r w:rsidRPr="00CE6DAE">
        <w:t>не представи определената гаранция за изпълнение на договора;</w:t>
      </w:r>
    </w:p>
    <w:p w:rsidR="0020335D" w:rsidRPr="00CE6DAE" w:rsidRDefault="0020335D" w:rsidP="00E06F86">
      <w:pPr>
        <w:pStyle w:val="ListBullet3"/>
        <w:numPr>
          <w:ilvl w:val="0"/>
          <w:numId w:val="47"/>
        </w:numPr>
        <w:tabs>
          <w:tab w:val="left" w:pos="142"/>
          <w:tab w:val="left" w:pos="567"/>
          <w:tab w:val="left" w:pos="851"/>
        </w:tabs>
        <w:spacing w:line="276" w:lineRule="auto"/>
        <w:ind w:left="0" w:firstLine="567"/>
        <w:contextualSpacing/>
        <w:jc w:val="both"/>
      </w:pPr>
      <w:r w:rsidRPr="00CE6DAE">
        <w:t>не извърши съответната регистрация, не представи документ или не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20335D" w:rsidRPr="00CE6DAE" w:rsidRDefault="0020335D" w:rsidP="008803F4">
      <w:pPr>
        <w:pStyle w:val="BodyText"/>
        <w:tabs>
          <w:tab w:val="left" w:pos="142"/>
          <w:tab w:val="left" w:pos="567"/>
          <w:tab w:val="left" w:pos="851"/>
        </w:tabs>
        <w:spacing w:line="276" w:lineRule="auto"/>
        <w:ind w:firstLine="567"/>
        <w:jc w:val="both"/>
        <w:rPr>
          <w:lang w:val="bg-BG"/>
        </w:rPr>
      </w:pPr>
      <w:r w:rsidRPr="00CE6DAE">
        <w:rPr>
          <w:lang w:val="bg-BG"/>
        </w:rPr>
        <w:t xml:space="preserve">Офертата на участника става неразделна част от договора. </w:t>
      </w:r>
    </w:p>
    <w:p w:rsidR="0020335D" w:rsidRPr="00CE6DAE" w:rsidRDefault="0020335D" w:rsidP="008803F4">
      <w:pPr>
        <w:pStyle w:val="List2"/>
        <w:tabs>
          <w:tab w:val="left" w:pos="142"/>
          <w:tab w:val="left" w:pos="567"/>
          <w:tab w:val="left" w:pos="851"/>
        </w:tabs>
        <w:spacing w:line="276" w:lineRule="auto"/>
        <w:ind w:left="0" w:firstLine="567"/>
        <w:jc w:val="both"/>
        <w:rPr>
          <w:lang w:eastAsia="bg-BG"/>
        </w:rPr>
      </w:pPr>
      <w:r w:rsidRPr="00CE6DAE">
        <w:rPr>
          <w:b/>
        </w:rPr>
        <w:t>1.7.</w:t>
      </w:r>
      <w:r w:rsidRPr="00CE6DAE">
        <w:rPr>
          <w:lang w:eastAsia="bg-BG"/>
        </w:rPr>
        <w:t xml:space="preserve">При преобразуване на изпълнителя в съответствие със законодателството на държавата, в която е установен, възложителят сключва договор за продължаване на договора за обществена поръчка с правоприемник. </w:t>
      </w:r>
    </w:p>
    <w:p w:rsidR="0020335D" w:rsidRPr="00CE6DAE" w:rsidRDefault="0020335D" w:rsidP="008803F4">
      <w:pPr>
        <w:pStyle w:val="List2"/>
        <w:tabs>
          <w:tab w:val="left" w:pos="142"/>
          <w:tab w:val="left" w:pos="567"/>
          <w:tab w:val="left" w:pos="851"/>
        </w:tabs>
        <w:spacing w:line="276" w:lineRule="auto"/>
        <w:ind w:left="0" w:firstLine="567"/>
        <w:jc w:val="both"/>
        <w:rPr>
          <w:lang w:eastAsia="bg-BG"/>
        </w:rPr>
      </w:pPr>
      <w:r w:rsidRPr="00CE6DAE">
        <w:rPr>
          <w:b/>
          <w:lang w:eastAsia="bg-BG"/>
        </w:rPr>
        <w:t>1.8.</w:t>
      </w:r>
      <w:r w:rsidRPr="00CE6DAE">
        <w:rPr>
          <w:lang w:eastAsia="bg-BG"/>
        </w:rPr>
        <w:t xml:space="preserve">Договор за продължаване на договора за обществена поръчка се сключва само с правоприемник, за когото не са налице обстоятелствата по чл. 47, ал. 1 и 5, посочените от възложителя обстоятелства по чл. 47, ал. 2 и изискванията относно критериите за подбор. </w:t>
      </w:r>
    </w:p>
    <w:p w:rsidR="0020335D" w:rsidRPr="00CE6DAE" w:rsidRDefault="0020335D" w:rsidP="008803F4">
      <w:pPr>
        <w:pStyle w:val="List2"/>
        <w:tabs>
          <w:tab w:val="left" w:pos="142"/>
          <w:tab w:val="left" w:pos="567"/>
          <w:tab w:val="left" w:pos="851"/>
        </w:tabs>
        <w:spacing w:line="276" w:lineRule="auto"/>
        <w:ind w:left="0" w:firstLine="567"/>
        <w:jc w:val="both"/>
        <w:rPr>
          <w:lang w:eastAsia="bg-BG"/>
        </w:rPr>
      </w:pPr>
      <w:r w:rsidRPr="00CE6DAE">
        <w:rPr>
          <w:b/>
          <w:lang w:eastAsia="bg-BG"/>
        </w:rPr>
        <w:t>1.9.</w:t>
      </w:r>
      <w:r w:rsidRPr="00CE6DAE">
        <w:rPr>
          <w:lang w:eastAsia="bg-BG"/>
        </w:rPr>
        <w:t xml:space="preserve">С договора с правоприемника не може да се правят промени в договора за обществената поръчка. </w:t>
      </w:r>
    </w:p>
    <w:p w:rsidR="0020335D" w:rsidRPr="00CE6DAE" w:rsidRDefault="0020335D" w:rsidP="008803F4">
      <w:pPr>
        <w:pStyle w:val="List2"/>
        <w:tabs>
          <w:tab w:val="left" w:pos="142"/>
          <w:tab w:val="left" w:pos="567"/>
          <w:tab w:val="left" w:pos="851"/>
        </w:tabs>
        <w:spacing w:line="276" w:lineRule="auto"/>
        <w:ind w:left="0" w:firstLine="567"/>
        <w:jc w:val="both"/>
        <w:rPr>
          <w:lang w:eastAsia="bg-BG"/>
        </w:rPr>
      </w:pPr>
      <w:r w:rsidRPr="00CE6DAE">
        <w:rPr>
          <w:b/>
          <w:lang w:eastAsia="bg-BG"/>
        </w:rPr>
        <w:t>1.10.</w:t>
      </w:r>
      <w:r w:rsidRPr="00CE6DAE">
        <w:rPr>
          <w:lang w:eastAsia="bg-BG"/>
        </w:rPr>
        <w:t>Когато при преобразуването дружеството на първоначалния изпълнител не се прекратява, то отговаря солидарно с новия изпълнител - правоприемник.</w:t>
      </w:r>
    </w:p>
    <w:p w:rsidR="0020335D" w:rsidRPr="00CE6DAE" w:rsidRDefault="0020335D" w:rsidP="008803F4">
      <w:pPr>
        <w:pStyle w:val="Heading9"/>
        <w:tabs>
          <w:tab w:val="left" w:pos="284"/>
        </w:tabs>
        <w:spacing w:line="276" w:lineRule="auto"/>
        <w:jc w:val="both"/>
        <w:rPr>
          <w:rFonts w:ascii="Times New Roman" w:hAnsi="Times New Roman"/>
          <w:sz w:val="24"/>
          <w:szCs w:val="24"/>
          <w:lang w:val="bg-BG"/>
        </w:rPr>
      </w:pPr>
      <w:r w:rsidRPr="00CE6DAE">
        <w:rPr>
          <w:rFonts w:ascii="Times New Roman" w:hAnsi="Times New Roman"/>
          <w:sz w:val="24"/>
          <w:szCs w:val="24"/>
          <w:lang w:val="bg-BG"/>
        </w:rPr>
        <w:t>2.</w:t>
      </w:r>
      <w:r w:rsidRPr="00CE6DAE">
        <w:rPr>
          <w:rFonts w:ascii="Times New Roman" w:hAnsi="Times New Roman"/>
          <w:sz w:val="24"/>
          <w:szCs w:val="24"/>
          <w:lang w:val="bg-BG"/>
        </w:rPr>
        <w:tab/>
        <w:t xml:space="preserve">Срокове за сключване на договора </w:t>
      </w:r>
    </w:p>
    <w:p w:rsidR="0020335D" w:rsidRPr="00CE6DAE" w:rsidRDefault="0020335D" w:rsidP="008803F4">
      <w:pPr>
        <w:pStyle w:val="BodyTextFirstIndent"/>
        <w:spacing w:line="276" w:lineRule="auto"/>
        <w:ind w:firstLine="567"/>
        <w:jc w:val="both"/>
      </w:pPr>
      <w:r w:rsidRPr="00CE6DAE">
        <w:t>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w:t>
      </w:r>
    </w:p>
    <w:p w:rsidR="0020335D" w:rsidRPr="00CE6DAE" w:rsidRDefault="0020335D" w:rsidP="008803F4">
      <w:pPr>
        <w:pStyle w:val="BodyTextFirstIndent"/>
        <w:spacing w:line="276" w:lineRule="auto"/>
        <w:ind w:firstLine="567"/>
        <w:jc w:val="both"/>
      </w:pPr>
      <w:r w:rsidRPr="00CE6DAE">
        <w:t xml:space="preserve">Възложителят няма право да сключи договор с избрания изпълнител преди влизането в сила на всички решения по процедурата. </w:t>
      </w:r>
    </w:p>
    <w:p w:rsidR="0020335D" w:rsidRPr="00CE6DAE" w:rsidRDefault="0020335D" w:rsidP="008803F4">
      <w:pPr>
        <w:pStyle w:val="BodyTextFirstIndent"/>
        <w:spacing w:line="276" w:lineRule="auto"/>
        <w:ind w:firstLine="567"/>
        <w:jc w:val="both"/>
      </w:pPr>
      <w:r w:rsidRPr="00CE6DAE">
        <w:t>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w:t>
      </w:r>
    </w:p>
    <w:p w:rsidR="0020335D" w:rsidRPr="00CE6DAE" w:rsidRDefault="0020335D" w:rsidP="008803F4">
      <w:pPr>
        <w:pStyle w:val="BodyTextFirstIndent"/>
        <w:spacing w:line="276" w:lineRule="auto"/>
        <w:ind w:firstLine="567"/>
        <w:jc w:val="both"/>
      </w:pPr>
      <w:r w:rsidRPr="00CE6DAE">
        <w:t>Възложителят може да сключи договор за обществена поръчка преди изтичането на 14-дневния срок, когато определеният за изпълнител е единственият заинтересован участник.</w:t>
      </w:r>
    </w:p>
    <w:p w:rsidR="0020335D" w:rsidRPr="00CE6DAE" w:rsidRDefault="0020335D" w:rsidP="008803F4">
      <w:pPr>
        <w:pStyle w:val="Heading9"/>
        <w:tabs>
          <w:tab w:val="left" w:pos="284"/>
        </w:tabs>
        <w:spacing w:line="276" w:lineRule="auto"/>
        <w:jc w:val="both"/>
        <w:rPr>
          <w:rFonts w:ascii="Times New Roman" w:hAnsi="Times New Roman"/>
          <w:sz w:val="24"/>
          <w:szCs w:val="24"/>
          <w:lang w:val="bg-BG"/>
        </w:rPr>
      </w:pPr>
      <w:r w:rsidRPr="00CE6DAE">
        <w:rPr>
          <w:rFonts w:ascii="Times New Roman" w:hAnsi="Times New Roman"/>
          <w:sz w:val="24"/>
          <w:szCs w:val="24"/>
          <w:lang w:val="bg-BG"/>
        </w:rPr>
        <w:t>3.</w:t>
      </w:r>
      <w:r w:rsidRPr="00CE6DAE">
        <w:rPr>
          <w:rFonts w:ascii="Times New Roman" w:hAnsi="Times New Roman"/>
          <w:sz w:val="24"/>
          <w:szCs w:val="24"/>
          <w:lang w:val="bg-BG"/>
        </w:rPr>
        <w:tab/>
        <w:t xml:space="preserve">Основания за изменение и прекратяване на договора </w:t>
      </w:r>
    </w:p>
    <w:p w:rsidR="0020335D" w:rsidRPr="00CE6DAE" w:rsidRDefault="0020335D" w:rsidP="008803F4">
      <w:pPr>
        <w:pStyle w:val="List2"/>
        <w:tabs>
          <w:tab w:val="left" w:pos="426"/>
        </w:tabs>
        <w:spacing w:line="276" w:lineRule="auto"/>
        <w:ind w:left="0" w:firstLine="567"/>
        <w:jc w:val="both"/>
      </w:pPr>
      <w:r w:rsidRPr="00CE6DAE">
        <w:rPr>
          <w:b/>
        </w:rPr>
        <w:t>3.1.</w:t>
      </w:r>
      <w:r w:rsidRPr="00CE6DAE">
        <w:t>Страните по договор за обществена поръчка не могат да го изменят.</w:t>
      </w:r>
    </w:p>
    <w:p w:rsidR="0020335D" w:rsidRPr="00CE6DAE" w:rsidRDefault="0020335D" w:rsidP="008803F4">
      <w:pPr>
        <w:pStyle w:val="List2"/>
        <w:tabs>
          <w:tab w:val="left" w:pos="426"/>
        </w:tabs>
        <w:spacing w:line="276" w:lineRule="auto"/>
        <w:ind w:left="0" w:firstLine="567"/>
        <w:jc w:val="both"/>
      </w:pPr>
      <w:r w:rsidRPr="00CE6DAE">
        <w:rPr>
          <w:b/>
        </w:rPr>
        <w:t>3.2.</w:t>
      </w:r>
      <w:r w:rsidRPr="00CE6DAE">
        <w:t>Изменение на сключен договор за обществена поръчка се извършва с допълнително споразумение към договора и се допуска по изключение:</w:t>
      </w:r>
    </w:p>
    <w:p w:rsidR="0020335D" w:rsidRPr="00CE6DAE" w:rsidRDefault="0020335D" w:rsidP="008803F4">
      <w:pPr>
        <w:pStyle w:val="List2"/>
        <w:tabs>
          <w:tab w:val="left" w:pos="426"/>
        </w:tabs>
        <w:spacing w:line="276" w:lineRule="auto"/>
        <w:ind w:left="0" w:firstLine="567"/>
        <w:jc w:val="both"/>
      </w:pPr>
      <w:r w:rsidRPr="00CE6DAE">
        <w:rPr>
          <w:b/>
        </w:rPr>
        <w:t>3.3</w:t>
      </w:r>
      <w:r w:rsidRPr="00CE6DAE">
        <w:t xml:space="preserve">.когато в резултат на непредвидени обстоятелства се налага: </w:t>
      </w:r>
    </w:p>
    <w:p w:rsidR="0020335D" w:rsidRPr="00CE6DAE" w:rsidRDefault="0020335D" w:rsidP="008803F4">
      <w:pPr>
        <w:pStyle w:val="List3"/>
        <w:tabs>
          <w:tab w:val="left" w:pos="426"/>
        </w:tabs>
        <w:spacing w:line="276" w:lineRule="auto"/>
        <w:ind w:left="0" w:firstLine="567"/>
        <w:jc w:val="both"/>
      </w:pPr>
      <w:r w:rsidRPr="00CE6DAE">
        <w:t>a)промяна в сроковете на договора, или</w:t>
      </w:r>
    </w:p>
    <w:p w:rsidR="0020335D" w:rsidRPr="00CE6DAE" w:rsidRDefault="0020335D" w:rsidP="008803F4">
      <w:pPr>
        <w:pStyle w:val="BodyTextFirstIndent"/>
        <w:tabs>
          <w:tab w:val="left" w:pos="426"/>
        </w:tabs>
        <w:spacing w:line="276" w:lineRule="auto"/>
        <w:ind w:firstLine="567"/>
        <w:jc w:val="both"/>
      </w:pPr>
      <w:r w:rsidRPr="00CE6DAE">
        <w:t>б) частична замяна на дейности от предмета на поръчката, когато това е в интерес на възложителя и не води до увеличаване стойността на договора, или</w:t>
      </w:r>
    </w:p>
    <w:p w:rsidR="0020335D" w:rsidRPr="00CE6DAE" w:rsidRDefault="0020335D" w:rsidP="008803F4">
      <w:pPr>
        <w:pStyle w:val="BodyTextFirstIndent"/>
        <w:tabs>
          <w:tab w:val="left" w:pos="426"/>
        </w:tabs>
        <w:spacing w:line="276" w:lineRule="auto"/>
        <w:ind w:firstLine="567"/>
        <w:jc w:val="both"/>
      </w:pPr>
      <w:r w:rsidRPr="00CE6DAE">
        <w:t>в) намаляване общата стойност на договора в интерес на възложителя поради намаляване на договорените цени или договорени количества или отпадане на дейности, или;</w:t>
      </w:r>
    </w:p>
    <w:p w:rsidR="0020335D" w:rsidRPr="00CE6DAE" w:rsidRDefault="0020335D" w:rsidP="008803F4">
      <w:pPr>
        <w:pStyle w:val="List2"/>
        <w:tabs>
          <w:tab w:val="left" w:pos="426"/>
        </w:tabs>
        <w:spacing w:line="276" w:lineRule="auto"/>
        <w:ind w:left="0" w:firstLine="567"/>
        <w:jc w:val="both"/>
      </w:pPr>
      <w:r w:rsidRPr="00CE6DAE">
        <w:rPr>
          <w:b/>
        </w:rPr>
        <w:t>3.4.</w:t>
      </w:r>
      <w:r w:rsidRPr="00CE6DAE">
        <w:t>когато се налага увеличение в цената поради приемането на нормативен акт - до размера, произтичащ като пряка и непосредствена последица от него;</w:t>
      </w:r>
    </w:p>
    <w:p w:rsidR="0020335D" w:rsidRPr="00CE6DAE" w:rsidRDefault="0020335D" w:rsidP="008803F4">
      <w:pPr>
        <w:pStyle w:val="List2"/>
        <w:tabs>
          <w:tab w:val="left" w:pos="426"/>
        </w:tabs>
        <w:spacing w:line="276" w:lineRule="auto"/>
        <w:ind w:left="0" w:firstLine="567"/>
        <w:jc w:val="both"/>
        <w:rPr>
          <w:color w:val="FF0000"/>
        </w:rPr>
      </w:pPr>
      <w:r w:rsidRPr="00CE6DAE">
        <w:rPr>
          <w:b/>
        </w:rPr>
        <w:t>3.5.</w:t>
      </w:r>
      <w:r w:rsidRPr="00CE6DAE">
        <w:t>Възложителят може да прекрати договор за обществена поръчка, ако в резултат на непредвидени обстоятелства не е в състояние да изпълни своите задължения. В този случай възложителят дължи на изпълнителя обезщетение за претърпените вреди от прекратяването на договора в съответствие с уговореното в него.</w:t>
      </w:r>
    </w:p>
    <w:p w:rsidR="0020335D" w:rsidRPr="00CE6DAE" w:rsidRDefault="0020335D" w:rsidP="008803F4">
      <w:pPr>
        <w:pStyle w:val="List2"/>
        <w:tabs>
          <w:tab w:val="left" w:pos="426"/>
        </w:tabs>
        <w:spacing w:line="276" w:lineRule="auto"/>
        <w:ind w:left="0" w:firstLine="567"/>
        <w:jc w:val="both"/>
      </w:pPr>
      <w:r w:rsidRPr="00CE6DAE">
        <w:rPr>
          <w:b/>
        </w:rPr>
        <w:t>3.6.</w:t>
      </w:r>
      <w:r w:rsidRPr="00CE6DAE">
        <w:t xml:space="preserve">Възложителят и изпълнителят може да прекратят договора за обществена поръчка при условия и по ред определени в договора. </w:t>
      </w:r>
    </w:p>
    <w:p w:rsidR="0020335D" w:rsidRPr="00CE6DAE" w:rsidRDefault="0020335D" w:rsidP="008803F4">
      <w:pPr>
        <w:pStyle w:val="List2"/>
        <w:tabs>
          <w:tab w:val="left" w:pos="426"/>
        </w:tabs>
        <w:spacing w:line="276" w:lineRule="auto"/>
        <w:ind w:left="0" w:firstLine="567"/>
        <w:jc w:val="both"/>
        <w:rPr>
          <w:color w:val="FF0000"/>
        </w:rPr>
      </w:pPr>
      <w:r w:rsidRPr="00CE6DAE">
        <w:rPr>
          <w:b/>
        </w:rPr>
        <w:t>3.7.</w:t>
      </w:r>
      <w:r w:rsidRPr="00CE6DAE">
        <w:t>При преобразуване на изпълнителя, ако за правоприемникът са налице обстоятелствата по чл. 47, ал. 1 и 5 от ЗОП посочените от възложителя обстоятелства по чл. 47, ал. 2 и изискванията относно критериите за подбор, договорът за обществената поръчка се прекратява по право, като изпълнителят, съответно правоприемникът дължи обезщетение по общия исков ред.</w:t>
      </w:r>
      <w:r w:rsidRPr="00CE6DAE">
        <w:rPr>
          <w:color w:val="FF0000"/>
        </w:rPr>
        <w:t xml:space="preserve"> </w:t>
      </w:r>
    </w:p>
    <w:p w:rsidR="0020335D" w:rsidRPr="00CE6DAE" w:rsidRDefault="0020335D" w:rsidP="008803F4">
      <w:pPr>
        <w:pStyle w:val="Heading9"/>
        <w:tabs>
          <w:tab w:val="left" w:pos="284"/>
        </w:tabs>
        <w:spacing w:line="276" w:lineRule="auto"/>
        <w:jc w:val="both"/>
        <w:rPr>
          <w:rFonts w:ascii="Times New Roman" w:hAnsi="Times New Roman"/>
          <w:color w:val="FF0000"/>
          <w:sz w:val="24"/>
          <w:szCs w:val="24"/>
          <w:lang w:val="bg-BG" w:eastAsia="bg-BG"/>
        </w:rPr>
      </w:pPr>
      <w:r w:rsidRPr="00CE6DAE">
        <w:rPr>
          <w:rFonts w:ascii="Times New Roman" w:hAnsi="Times New Roman"/>
          <w:sz w:val="24"/>
          <w:szCs w:val="24"/>
          <w:lang w:val="bg-BG" w:eastAsia="bg-BG"/>
        </w:rPr>
        <w:t>4.</w:t>
      </w:r>
      <w:r w:rsidRPr="00CE6DAE">
        <w:rPr>
          <w:rFonts w:ascii="Times New Roman" w:hAnsi="Times New Roman"/>
          <w:sz w:val="24"/>
          <w:szCs w:val="24"/>
          <w:lang w:val="bg-BG" w:eastAsia="bg-BG"/>
        </w:rPr>
        <w:tab/>
        <w:t>Договор за подизпълнение</w:t>
      </w:r>
    </w:p>
    <w:p w:rsidR="0020335D" w:rsidRPr="00CE6DAE" w:rsidRDefault="0020335D" w:rsidP="008803F4">
      <w:pPr>
        <w:pStyle w:val="List2"/>
        <w:tabs>
          <w:tab w:val="left" w:pos="284"/>
          <w:tab w:val="left" w:pos="567"/>
        </w:tabs>
        <w:spacing w:line="276" w:lineRule="auto"/>
        <w:ind w:left="0" w:firstLine="567"/>
        <w:jc w:val="both"/>
      </w:pPr>
      <w:r w:rsidRPr="00CE6DAE">
        <w:rPr>
          <w:b/>
          <w:bCs/>
        </w:rPr>
        <w:t>4.1.</w:t>
      </w:r>
      <w:r w:rsidRPr="00CE6DAE">
        <w:t>Изпълнителите сключват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20335D" w:rsidRPr="00CE6DAE" w:rsidRDefault="0020335D" w:rsidP="008803F4">
      <w:pPr>
        <w:pStyle w:val="List2"/>
        <w:tabs>
          <w:tab w:val="left" w:pos="284"/>
          <w:tab w:val="left" w:pos="567"/>
        </w:tabs>
        <w:spacing w:line="276" w:lineRule="auto"/>
        <w:ind w:left="0" w:firstLine="567"/>
        <w:jc w:val="both"/>
      </w:pPr>
      <w:r w:rsidRPr="00CE6DAE">
        <w:rPr>
          <w:b/>
        </w:rPr>
        <w:t>4.2.</w:t>
      </w:r>
      <w:r w:rsidRPr="00CE6DAE">
        <w:t>Изпълнителите нямат право да:</w:t>
      </w:r>
    </w:p>
    <w:p w:rsidR="0020335D" w:rsidRPr="00CE6DAE" w:rsidRDefault="0020335D" w:rsidP="008803F4">
      <w:pPr>
        <w:pStyle w:val="List3"/>
        <w:tabs>
          <w:tab w:val="left" w:pos="284"/>
          <w:tab w:val="left" w:pos="567"/>
        </w:tabs>
        <w:spacing w:line="276" w:lineRule="auto"/>
        <w:ind w:left="0" w:firstLine="567"/>
        <w:jc w:val="both"/>
      </w:pPr>
      <w:r w:rsidRPr="00CE6DAE">
        <w:t>1.сключват договор за подизпълнение с лице, за което е налице обстоятелство по чл. 47, ал. 1 или 5;</w:t>
      </w:r>
    </w:p>
    <w:p w:rsidR="0020335D" w:rsidRPr="00CE6DAE" w:rsidRDefault="0020335D" w:rsidP="008803F4">
      <w:pPr>
        <w:pStyle w:val="List3"/>
        <w:tabs>
          <w:tab w:val="left" w:pos="284"/>
          <w:tab w:val="left" w:pos="567"/>
        </w:tabs>
        <w:spacing w:line="276" w:lineRule="auto"/>
        <w:ind w:left="0" w:firstLine="567"/>
        <w:jc w:val="both"/>
      </w:pPr>
      <w:r w:rsidRPr="00CE6DAE">
        <w:t>2.възлагат изпълнението на една или повече от дейностите, включени в предмета на обществената поръчка, на лица, които не са подизпълнители;</w:t>
      </w:r>
    </w:p>
    <w:p w:rsidR="0020335D" w:rsidRPr="00CE6DAE" w:rsidRDefault="0020335D" w:rsidP="008803F4">
      <w:pPr>
        <w:pStyle w:val="List3"/>
        <w:tabs>
          <w:tab w:val="left" w:pos="284"/>
          <w:tab w:val="left" w:pos="567"/>
        </w:tabs>
        <w:spacing w:line="276" w:lineRule="auto"/>
        <w:ind w:left="0" w:firstLine="567"/>
        <w:jc w:val="both"/>
      </w:pPr>
      <w:r w:rsidRPr="00CE6DAE">
        <w:t>3.заменят посочен в офертата подизпълнител, освен когато:</w:t>
      </w:r>
    </w:p>
    <w:p w:rsidR="0020335D" w:rsidRPr="00CE6DAE" w:rsidRDefault="0020335D" w:rsidP="00E06F86">
      <w:pPr>
        <w:pStyle w:val="ListBullet4"/>
        <w:numPr>
          <w:ilvl w:val="0"/>
          <w:numId w:val="48"/>
        </w:numPr>
        <w:tabs>
          <w:tab w:val="left" w:pos="284"/>
          <w:tab w:val="left" w:pos="567"/>
        </w:tabs>
        <w:spacing w:line="276" w:lineRule="auto"/>
        <w:ind w:left="0" w:firstLine="567"/>
        <w:contextualSpacing/>
        <w:jc w:val="both"/>
      </w:pPr>
      <w:r w:rsidRPr="00CE6DAE">
        <w:t>за предложения подизпълнител е налице или възникне обстоятелство по чл. 47, ал. 1 или 5;</w:t>
      </w:r>
    </w:p>
    <w:p w:rsidR="0020335D" w:rsidRPr="00CE6DAE" w:rsidRDefault="0020335D" w:rsidP="00E06F86">
      <w:pPr>
        <w:pStyle w:val="ListBullet4"/>
        <w:numPr>
          <w:ilvl w:val="0"/>
          <w:numId w:val="48"/>
        </w:numPr>
        <w:tabs>
          <w:tab w:val="left" w:pos="284"/>
          <w:tab w:val="left" w:pos="567"/>
        </w:tabs>
        <w:spacing w:line="276" w:lineRule="auto"/>
        <w:ind w:left="0" w:firstLine="567"/>
        <w:contextualSpacing/>
        <w:jc w:val="both"/>
      </w:pPr>
      <w:r w:rsidRPr="00CE6DAE">
        <w:t>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20335D" w:rsidRPr="00CE6DAE" w:rsidRDefault="0020335D" w:rsidP="00E06F86">
      <w:pPr>
        <w:pStyle w:val="ListBullet4"/>
        <w:numPr>
          <w:ilvl w:val="0"/>
          <w:numId w:val="48"/>
        </w:numPr>
        <w:tabs>
          <w:tab w:val="left" w:pos="284"/>
          <w:tab w:val="left" w:pos="567"/>
        </w:tabs>
        <w:spacing w:line="276" w:lineRule="auto"/>
        <w:ind w:left="0" w:firstLine="567"/>
        <w:contextualSpacing/>
        <w:jc w:val="both"/>
      </w:pPr>
      <w:r w:rsidRPr="00CE6DAE">
        <w:t>договорът за подизпълнение е прекратен по вина на подизпълнителя, включително в случаите по 4.5.</w:t>
      </w:r>
    </w:p>
    <w:p w:rsidR="0020335D" w:rsidRPr="00CE6DAE" w:rsidRDefault="0020335D" w:rsidP="008803F4">
      <w:pPr>
        <w:pStyle w:val="List2"/>
        <w:tabs>
          <w:tab w:val="left" w:pos="284"/>
          <w:tab w:val="left" w:pos="567"/>
        </w:tabs>
        <w:spacing w:line="276" w:lineRule="auto"/>
        <w:ind w:left="0" w:firstLine="567"/>
        <w:jc w:val="both"/>
      </w:pPr>
      <w:r w:rsidRPr="00CE6DAE">
        <w:rPr>
          <w:b/>
        </w:rPr>
        <w:t>4.3.</w:t>
      </w:r>
      <w:r w:rsidRPr="00CE6DAE">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4.2.</w:t>
      </w:r>
    </w:p>
    <w:p w:rsidR="0020335D" w:rsidRPr="00CE6DAE" w:rsidRDefault="0020335D" w:rsidP="008803F4">
      <w:pPr>
        <w:pStyle w:val="List2"/>
        <w:tabs>
          <w:tab w:val="left" w:pos="284"/>
          <w:tab w:val="left" w:pos="567"/>
        </w:tabs>
        <w:spacing w:line="276" w:lineRule="auto"/>
        <w:ind w:left="0" w:firstLine="567"/>
        <w:jc w:val="both"/>
      </w:pPr>
      <w:r w:rsidRPr="00CE6DAE">
        <w:rPr>
          <w:b/>
        </w:rPr>
        <w:t>4.4.</w:t>
      </w:r>
      <w:r w:rsidRPr="00CE6DAE">
        <w:t>Подизпълнителите нямат право да превъзлагат една или повече от дейностите, които са включени в предмета на договора за подизпълнение.</w:t>
      </w:r>
    </w:p>
    <w:p w:rsidR="0020335D" w:rsidRPr="00CE6DAE" w:rsidRDefault="0020335D" w:rsidP="008803F4">
      <w:pPr>
        <w:pStyle w:val="List2"/>
        <w:tabs>
          <w:tab w:val="left" w:pos="284"/>
          <w:tab w:val="left" w:pos="567"/>
        </w:tabs>
        <w:spacing w:line="276" w:lineRule="auto"/>
        <w:ind w:left="0" w:firstLine="567"/>
        <w:jc w:val="both"/>
      </w:pPr>
      <w:r w:rsidRPr="00CE6DAE">
        <w:rPr>
          <w:b/>
        </w:rPr>
        <w:t>4.5.</w:t>
      </w:r>
      <w:r w:rsidRPr="00CE6DAE">
        <w:t>Изпълнителят е длъжен да прекрати договор за подизпълнение, ако по време на изпълнението му възникне обстоятелство по чл. 47, ал. 1 или 5, както и при нарушаване на забраната по 4.4. в 14-дневен срок от узнаването. В тези случаи изпълнителят сключва нов договор за подизпълнение при спазване на условията и изискванията на 4.1- 4.4.</w:t>
      </w:r>
    </w:p>
    <w:p w:rsidR="0020335D" w:rsidRPr="00CE6DAE" w:rsidRDefault="0020335D" w:rsidP="008803F4">
      <w:pPr>
        <w:pStyle w:val="List2"/>
        <w:tabs>
          <w:tab w:val="left" w:pos="284"/>
          <w:tab w:val="left" w:pos="567"/>
        </w:tabs>
        <w:spacing w:line="276" w:lineRule="auto"/>
        <w:ind w:left="0" w:firstLine="567"/>
        <w:jc w:val="both"/>
      </w:pPr>
      <w:r w:rsidRPr="00CE6DAE">
        <w:rPr>
          <w:b/>
        </w:rPr>
        <w:t>4.6.</w:t>
      </w:r>
      <w:r w:rsidRPr="00CE6DAE">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20335D" w:rsidRPr="00CE6DAE" w:rsidRDefault="0020335D" w:rsidP="008803F4">
      <w:pPr>
        <w:pStyle w:val="List2"/>
        <w:tabs>
          <w:tab w:val="left" w:pos="284"/>
          <w:tab w:val="left" w:pos="567"/>
        </w:tabs>
        <w:spacing w:line="276" w:lineRule="auto"/>
        <w:ind w:left="0" w:firstLine="567"/>
        <w:jc w:val="both"/>
      </w:pPr>
      <w:r w:rsidRPr="00CE6DAE">
        <w:rPr>
          <w:b/>
        </w:rPr>
        <w:t>4.7.</w:t>
      </w:r>
      <w:r w:rsidRPr="00CE6DAE">
        <w:t>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20335D" w:rsidRPr="00CE6DAE" w:rsidRDefault="0020335D" w:rsidP="008803F4">
      <w:pPr>
        <w:pStyle w:val="List2"/>
        <w:tabs>
          <w:tab w:val="left" w:pos="284"/>
          <w:tab w:val="left" w:pos="567"/>
        </w:tabs>
        <w:spacing w:line="276" w:lineRule="auto"/>
        <w:ind w:left="0" w:firstLine="567"/>
        <w:jc w:val="both"/>
      </w:pPr>
      <w:r w:rsidRPr="00CE6DAE">
        <w:rPr>
          <w:b/>
        </w:rPr>
        <w:t>4.8.</w:t>
      </w:r>
      <w:r w:rsidRPr="00CE6DAE">
        <w:t>Възложителят извършва окончателното плащане по договор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работи, пр</w:t>
      </w:r>
      <w:r>
        <w:t>иети по реда на 4.6.</w:t>
      </w:r>
    </w:p>
    <w:p w:rsidR="0020335D" w:rsidRDefault="0020335D" w:rsidP="00F30319">
      <w:pPr>
        <w:autoSpaceDE w:val="0"/>
        <w:autoSpaceDN w:val="0"/>
        <w:adjustRightInd w:val="0"/>
        <w:jc w:val="both"/>
        <w:rPr>
          <w:b/>
          <w:color w:val="000000"/>
          <w:lang w:val="bg-BG" w:eastAsia="en-US"/>
        </w:rPr>
      </w:pPr>
    </w:p>
    <w:p w:rsidR="0020335D" w:rsidRDefault="0020335D" w:rsidP="00F30319">
      <w:pPr>
        <w:autoSpaceDE w:val="0"/>
        <w:autoSpaceDN w:val="0"/>
        <w:adjustRightInd w:val="0"/>
        <w:jc w:val="both"/>
        <w:rPr>
          <w:b/>
          <w:color w:val="000000"/>
          <w:lang w:val="bg-BG" w:eastAsia="en-US"/>
        </w:rPr>
      </w:pPr>
    </w:p>
    <w:p w:rsidR="0020335D" w:rsidRPr="006F0314" w:rsidRDefault="0020335D" w:rsidP="00EE55DA">
      <w:pPr>
        <w:pStyle w:val="ListParagraph"/>
        <w:numPr>
          <w:ilvl w:val="0"/>
          <w:numId w:val="31"/>
        </w:numPr>
        <w:autoSpaceDE w:val="0"/>
        <w:autoSpaceDN w:val="0"/>
        <w:adjustRightInd w:val="0"/>
        <w:jc w:val="both"/>
        <w:rPr>
          <w:b/>
          <w:color w:val="000000"/>
          <w:lang w:val="bg-BG" w:eastAsia="en-US"/>
        </w:rPr>
      </w:pPr>
      <w:r>
        <w:rPr>
          <w:b/>
          <w:color w:val="000000"/>
          <w:lang w:val="bg-BG" w:eastAsia="en-US"/>
        </w:rPr>
        <w:t>ГАРАНЦИЯ ЗА ИЗПЪЛНЕНИЕ</w:t>
      </w:r>
    </w:p>
    <w:p w:rsidR="0020335D" w:rsidRDefault="0020335D" w:rsidP="00F30319">
      <w:pPr>
        <w:autoSpaceDE w:val="0"/>
        <w:autoSpaceDN w:val="0"/>
        <w:adjustRightInd w:val="0"/>
        <w:jc w:val="both"/>
        <w:rPr>
          <w:b/>
          <w:color w:val="000000"/>
          <w:lang w:val="bg-BG" w:eastAsia="en-US"/>
        </w:rPr>
      </w:pPr>
    </w:p>
    <w:p w:rsidR="0020335D" w:rsidRPr="00EE55DA" w:rsidRDefault="0020335D" w:rsidP="00EE55DA">
      <w:pPr>
        <w:pStyle w:val="ListParagraph"/>
        <w:numPr>
          <w:ilvl w:val="0"/>
          <w:numId w:val="38"/>
        </w:numPr>
        <w:autoSpaceDE w:val="0"/>
        <w:autoSpaceDN w:val="0"/>
        <w:adjustRightInd w:val="0"/>
        <w:spacing w:line="276" w:lineRule="auto"/>
        <w:jc w:val="both"/>
        <w:rPr>
          <w:color w:val="000000"/>
          <w:lang w:val="bg-BG" w:eastAsia="en-US"/>
        </w:rPr>
      </w:pPr>
      <w:r w:rsidRPr="00EE55DA">
        <w:rPr>
          <w:color w:val="000000"/>
          <w:lang w:val="bg-BG" w:eastAsia="en-US"/>
        </w:rPr>
        <w:t xml:space="preserve">Гаранцията за изпълнение </w:t>
      </w:r>
      <w:r>
        <w:rPr>
          <w:color w:val="000000"/>
          <w:lang w:val="bg-BG" w:eastAsia="en-US"/>
        </w:rPr>
        <w:t>по тази поръчка е в размер на 3</w:t>
      </w:r>
      <w:r w:rsidRPr="00EE55DA">
        <w:rPr>
          <w:color w:val="000000"/>
          <w:lang w:val="bg-BG" w:eastAsia="en-US"/>
        </w:rPr>
        <w:t xml:space="preserve">% (три процента) от стойността на договора, без включен ДДС и следва да бъде с валидност не по-малко от 30 (тридесет) дни след изтичане срока на договора. </w:t>
      </w:r>
    </w:p>
    <w:p w:rsidR="0020335D" w:rsidRPr="00EE55DA" w:rsidRDefault="0020335D" w:rsidP="00EE55DA">
      <w:pPr>
        <w:pStyle w:val="ListParagraph"/>
        <w:numPr>
          <w:ilvl w:val="0"/>
          <w:numId w:val="38"/>
        </w:numPr>
        <w:autoSpaceDE w:val="0"/>
        <w:autoSpaceDN w:val="0"/>
        <w:adjustRightInd w:val="0"/>
        <w:spacing w:line="276" w:lineRule="auto"/>
        <w:jc w:val="both"/>
        <w:rPr>
          <w:color w:val="000000"/>
          <w:lang w:val="bg-BG" w:eastAsia="en-US"/>
        </w:rPr>
      </w:pPr>
      <w:r w:rsidRPr="00EE55DA">
        <w:rPr>
          <w:lang w:val="ru-RU" w:eastAsia="en-US"/>
        </w:rPr>
        <w:t>Гаранцията за изпълнение се представя в една от следните форми:</w:t>
      </w:r>
    </w:p>
    <w:p w:rsidR="0020335D" w:rsidRPr="00EE55DA" w:rsidRDefault="0020335D" w:rsidP="00EE55DA">
      <w:pPr>
        <w:autoSpaceDE w:val="0"/>
        <w:autoSpaceDN w:val="0"/>
        <w:adjustRightInd w:val="0"/>
        <w:spacing w:line="276" w:lineRule="auto"/>
        <w:ind w:firstLine="360"/>
        <w:rPr>
          <w:lang w:val="ru-RU" w:eastAsia="en-US"/>
        </w:rPr>
      </w:pPr>
      <w:r w:rsidRPr="00EE55DA">
        <w:rPr>
          <w:lang w:val="ru-RU" w:eastAsia="en-US"/>
        </w:rPr>
        <w:t>1. депозит на парична сума по сметка на Възложителя;</w:t>
      </w:r>
    </w:p>
    <w:p w:rsidR="0020335D" w:rsidRPr="00EE55DA" w:rsidRDefault="0020335D" w:rsidP="00EE55DA">
      <w:pPr>
        <w:autoSpaceDE w:val="0"/>
        <w:autoSpaceDN w:val="0"/>
        <w:adjustRightInd w:val="0"/>
        <w:spacing w:line="276" w:lineRule="auto"/>
        <w:ind w:firstLine="360"/>
        <w:rPr>
          <w:lang w:val="ru-RU" w:eastAsia="en-US"/>
        </w:rPr>
      </w:pPr>
      <w:r w:rsidRPr="00EE55DA">
        <w:rPr>
          <w:lang w:val="ru-RU" w:eastAsia="en-US"/>
        </w:rPr>
        <w:t>2. банкова гаранция в полза на Възложителя;</w:t>
      </w:r>
    </w:p>
    <w:p w:rsidR="0020335D" w:rsidRPr="00EE55DA" w:rsidRDefault="0020335D" w:rsidP="00EE55DA">
      <w:pPr>
        <w:pStyle w:val="ListParagraph"/>
        <w:numPr>
          <w:ilvl w:val="0"/>
          <w:numId w:val="38"/>
        </w:numPr>
        <w:autoSpaceDE w:val="0"/>
        <w:autoSpaceDN w:val="0"/>
        <w:adjustRightInd w:val="0"/>
        <w:spacing w:line="276" w:lineRule="auto"/>
        <w:jc w:val="both"/>
        <w:rPr>
          <w:color w:val="000000"/>
          <w:lang w:val="bg-BG" w:eastAsia="en-US"/>
        </w:rPr>
      </w:pPr>
      <w:r w:rsidRPr="00EE55DA">
        <w:rPr>
          <w:rFonts w:ascii="TimesNewRomanPSMT" w:hAnsi="TimesNewRomanPSMT" w:cs="TimesNewRomanPSMT"/>
          <w:lang w:val="ru-RU" w:eastAsia="en-US"/>
        </w:rPr>
        <w:t xml:space="preserve">Гаранцията за </w:t>
      </w:r>
      <w:r>
        <w:rPr>
          <w:rFonts w:ascii="TimesNewRomanPSMT" w:hAnsi="TimesNewRomanPSMT" w:cs="TimesNewRomanPSMT"/>
          <w:lang w:val="ru-RU" w:eastAsia="en-US"/>
        </w:rPr>
        <w:t>изпълнение</w:t>
      </w:r>
      <w:r w:rsidRPr="00EE55DA">
        <w:rPr>
          <w:rFonts w:ascii="TimesNewRomanPSMT" w:hAnsi="TimesNewRomanPSMT" w:cs="TimesNewRomanPSMT"/>
          <w:lang w:val="ru-RU" w:eastAsia="en-US"/>
        </w:rPr>
        <w:t xml:space="preserve"> се внася по следната банкова сметка на</w:t>
      </w:r>
      <w:r>
        <w:rPr>
          <w:rFonts w:ascii="TimesNewRomanPSMT" w:hAnsi="TimesNewRomanPSMT" w:cs="TimesNewRomanPSMT"/>
          <w:lang w:val="ru-RU" w:eastAsia="en-US"/>
        </w:rPr>
        <w:t xml:space="preserve"> Възложителя община Лозница:</w:t>
      </w:r>
    </w:p>
    <w:p w:rsidR="0020335D" w:rsidRPr="00EE3400" w:rsidRDefault="0020335D" w:rsidP="00D45976">
      <w:pPr>
        <w:spacing w:line="276" w:lineRule="auto"/>
        <w:ind w:firstLine="360"/>
        <w:jc w:val="both"/>
        <w:rPr>
          <w:b/>
          <w:bCs/>
        </w:rPr>
      </w:pPr>
      <w:r w:rsidRPr="00EE3400">
        <w:rPr>
          <w:b/>
          <w:bCs/>
        </w:rPr>
        <w:t>БАНКА – „ИНВЕСТБАНК” АД – КЛОН РАЗГРАД;</w:t>
      </w:r>
    </w:p>
    <w:p w:rsidR="0020335D" w:rsidRPr="00EE3400" w:rsidRDefault="0020335D" w:rsidP="00D45976">
      <w:pPr>
        <w:spacing w:line="276" w:lineRule="auto"/>
        <w:ind w:firstLine="360"/>
        <w:jc w:val="both"/>
        <w:rPr>
          <w:b/>
          <w:bCs/>
        </w:rPr>
      </w:pPr>
      <w:r w:rsidRPr="00EE3400">
        <w:rPr>
          <w:b/>
          <w:bCs/>
        </w:rPr>
        <w:t>БАНКОВ КОД (BIC): IORT BGSF;</w:t>
      </w:r>
    </w:p>
    <w:p w:rsidR="0020335D" w:rsidRPr="00EE3400" w:rsidRDefault="0020335D" w:rsidP="00D45976">
      <w:pPr>
        <w:spacing w:line="276" w:lineRule="auto"/>
        <w:ind w:firstLine="360"/>
        <w:jc w:val="both"/>
        <w:rPr>
          <w:b/>
          <w:bCs/>
          <w:lang w:eastAsia="bg-BG"/>
        </w:rPr>
      </w:pPr>
      <w:r w:rsidRPr="00EE3400">
        <w:rPr>
          <w:b/>
          <w:bCs/>
        </w:rPr>
        <w:t>БАНКОВА СМЕТКА (IBAN): BG30IORT81163301000000</w:t>
      </w:r>
      <w:r>
        <w:rPr>
          <w:b/>
          <w:bCs/>
          <w:lang w:eastAsia="bg-BG"/>
        </w:rPr>
        <w:t>2</w:t>
      </w:r>
    </w:p>
    <w:p w:rsidR="0020335D" w:rsidRDefault="0020335D" w:rsidP="00EE55DA">
      <w:pPr>
        <w:pStyle w:val="ListParagraph"/>
        <w:numPr>
          <w:ilvl w:val="0"/>
          <w:numId w:val="38"/>
        </w:numPr>
        <w:autoSpaceDE w:val="0"/>
        <w:autoSpaceDN w:val="0"/>
        <w:adjustRightInd w:val="0"/>
        <w:spacing w:line="276" w:lineRule="auto"/>
        <w:jc w:val="both"/>
        <w:rPr>
          <w:color w:val="000000"/>
          <w:lang w:val="bg-BG" w:eastAsia="en-US"/>
        </w:rPr>
      </w:pPr>
      <w:r w:rsidRPr="00EE55DA">
        <w:rPr>
          <w:color w:val="000000"/>
          <w:lang w:val="bg-BG" w:eastAsia="en-US"/>
        </w:rPr>
        <w:t>Банковите разходи по откриването на гаранци</w:t>
      </w:r>
      <w:r>
        <w:rPr>
          <w:color w:val="000000"/>
          <w:lang w:val="bg-BG" w:eastAsia="en-US"/>
        </w:rPr>
        <w:t>ята</w:t>
      </w:r>
      <w:r w:rsidRPr="00EE55DA">
        <w:rPr>
          <w:color w:val="000000"/>
          <w:lang w:val="bg-BG" w:eastAsia="en-US"/>
        </w:rPr>
        <w:t xml:space="preserve"> са за сметка на изпълнителя. Изпълнителят трябва да предвиди и заплати своите такси по откриване и обслужване на гаранци</w:t>
      </w:r>
      <w:r>
        <w:rPr>
          <w:color w:val="000000"/>
          <w:lang w:val="bg-BG" w:eastAsia="en-US"/>
        </w:rPr>
        <w:t xml:space="preserve">ята </w:t>
      </w:r>
      <w:r w:rsidRPr="00EE55DA">
        <w:rPr>
          <w:color w:val="000000"/>
          <w:lang w:val="bg-BG" w:eastAsia="en-US"/>
        </w:rPr>
        <w:t>така, че размерът на гаранцията да не бъде по-малък от определения в настоящата процедура.</w:t>
      </w:r>
    </w:p>
    <w:p w:rsidR="0020335D" w:rsidRPr="00EE55DA" w:rsidRDefault="0020335D" w:rsidP="00EE55DA">
      <w:pPr>
        <w:pStyle w:val="ListParagraph"/>
        <w:numPr>
          <w:ilvl w:val="0"/>
          <w:numId w:val="38"/>
        </w:numPr>
        <w:autoSpaceDE w:val="0"/>
        <w:autoSpaceDN w:val="0"/>
        <w:adjustRightInd w:val="0"/>
        <w:spacing w:line="276" w:lineRule="auto"/>
        <w:jc w:val="both"/>
        <w:rPr>
          <w:color w:val="000000"/>
          <w:lang w:val="bg-BG" w:eastAsia="en-US"/>
        </w:rPr>
      </w:pPr>
      <w:r w:rsidRPr="00EE55DA">
        <w:rPr>
          <w:lang w:val="ru-RU"/>
        </w:rPr>
        <w:t>Възложителят освобождава гаранци</w:t>
      </w:r>
      <w:r>
        <w:rPr>
          <w:lang w:val="ru-RU"/>
        </w:rPr>
        <w:t>я</w:t>
      </w:r>
      <w:r w:rsidRPr="00EE55DA">
        <w:rPr>
          <w:lang w:val="ru-RU"/>
        </w:rPr>
        <w:t>т</w:t>
      </w:r>
      <w:r>
        <w:rPr>
          <w:lang w:val="ru-RU"/>
        </w:rPr>
        <w:t>а</w:t>
      </w:r>
      <w:r w:rsidRPr="00EE55DA">
        <w:rPr>
          <w:lang w:val="ru-RU"/>
        </w:rPr>
        <w:t>, без да дължи лихви за периода, през който средствата законно са престояли при него.</w:t>
      </w:r>
    </w:p>
    <w:p w:rsidR="0020335D" w:rsidRPr="00973E8E" w:rsidRDefault="0020335D" w:rsidP="00EE55DA">
      <w:pPr>
        <w:pStyle w:val="ListParagraph"/>
        <w:numPr>
          <w:ilvl w:val="0"/>
          <w:numId w:val="38"/>
        </w:numPr>
        <w:autoSpaceDE w:val="0"/>
        <w:autoSpaceDN w:val="0"/>
        <w:adjustRightInd w:val="0"/>
        <w:spacing w:line="276" w:lineRule="auto"/>
        <w:jc w:val="both"/>
        <w:rPr>
          <w:color w:val="000000"/>
          <w:lang w:val="bg-BG" w:eastAsia="en-US"/>
        </w:rPr>
      </w:pPr>
      <w:r w:rsidRPr="00EE55DA">
        <w:rPr>
          <w:lang w:val="ru-RU"/>
        </w:rPr>
        <w:t xml:space="preserve">Условията и </w:t>
      </w:r>
      <w:r w:rsidRPr="00E8086C">
        <w:rPr>
          <w:lang w:val="ru-RU"/>
        </w:rPr>
        <w:t>сроковете за задържане или освобождаване на гаранцията за изпълнение се уреждат в ЗОП и в договора за възлагане на обществена поръчка.</w:t>
      </w:r>
    </w:p>
    <w:p w:rsidR="0020335D" w:rsidRDefault="0020335D" w:rsidP="00973E8E">
      <w:pPr>
        <w:autoSpaceDE w:val="0"/>
        <w:autoSpaceDN w:val="0"/>
        <w:adjustRightInd w:val="0"/>
        <w:spacing w:line="276" w:lineRule="auto"/>
        <w:jc w:val="both"/>
        <w:rPr>
          <w:color w:val="000000"/>
          <w:lang w:val="bg-BG" w:eastAsia="en-US"/>
        </w:rPr>
      </w:pPr>
    </w:p>
    <w:p w:rsidR="0020335D" w:rsidRDefault="0020335D" w:rsidP="00973E8E">
      <w:pPr>
        <w:autoSpaceDE w:val="0"/>
        <w:autoSpaceDN w:val="0"/>
        <w:adjustRightInd w:val="0"/>
        <w:spacing w:line="276" w:lineRule="auto"/>
        <w:jc w:val="both"/>
        <w:rPr>
          <w:color w:val="000000"/>
          <w:lang w:val="bg-BG" w:eastAsia="en-US"/>
        </w:rPr>
      </w:pPr>
    </w:p>
    <w:p w:rsidR="0020335D" w:rsidRPr="00973E8E" w:rsidRDefault="0020335D" w:rsidP="00973E8E">
      <w:pPr>
        <w:pStyle w:val="ListParagraph"/>
        <w:numPr>
          <w:ilvl w:val="0"/>
          <w:numId w:val="31"/>
        </w:numPr>
        <w:rPr>
          <w:b/>
          <w:lang w:val="bg-BG"/>
        </w:rPr>
      </w:pPr>
      <w:r w:rsidRPr="00973E8E">
        <w:rPr>
          <w:rFonts w:ascii="Times New Roman Bold" w:hAnsi="Times New Roman Bold"/>
          <w:b/>
          <w:caps/>
          <w:lang w:val="bg-BG"/>
        </w:rPr>
        <w:t>Процедура по обжалване</w:t>
      </w:r>
    </w:p>
    <w:p w:rsidR="0020335D" w:rsidRPr="009F4F16" w:rsidRDefault="0020335D" w:rsidP="00973E8E">
      <w:pPr>
        <w:tabs>
          <w:tab w:val="left" w:pos="900"/>
        </w:tabs>
        <w:jc w:val="both"/>
        <w:rPr>
          <w:lang w:val="bg-BG"/>
        </w:rPr>
      </w:pPr>
      <w:r w:rsidRPr="009F4F16">
        <w:rPr>
          <w:lang w:val="bg-BG"/>
        </w:rPr>
        <w:t xml:space="preserve"> </w:t>
      </w:r>
      <w:r w:rsidRPr="009F4F16">
        <w:rPr>
          <w:lang w:val="bg-BG"/>
        </w:rPr>
        <w:tab/>
      </w:r>
    </w:p>
    <w:p w:rsidR="0020335D" w:rsidRPr="00973E8E" w:rsidRDefault="0020335D" w:rsidP="00973E8E">
      <w:pPr>
        <w:pStyle w:val="ListParagraph"/>
        <w:numPr>
          <w:ilvl w:val="0"/>
          <w:numId w:val="45"/>
        </w:numPr>
        <w:autoSpaceDE w:val="0"/>
        <w:autoSpaceDN w:val="0"/>
        <w:adjustRightInd w:val="0"/>
        <w:spacing w:line="276" w:lineRule="auto"/>
        <w:jc w:val="both"/>
        <w:rPr>
          <w:color w:val="000000"/>
          <w:lang w:val="bg-BG" w:eastAsia="en-US"/>
        </w:rPr>
      </w:pPr>
      <w:r w:rsidRPr="009F4F16">
        <w:rPr>
          <w:lang w:val="bg-BG"/>
        </w:rPr>
        <w:t>Органът, който отговаря за процедурите по обжалване, е Комисията за защита на конкуренцията. Условията и реда за обжалването на решенията на Възложителя са посочени в чл. 120 и сл. от ЗОП.</w:t>
      </w:r>
    </w:p>
    <w:p w:rsidR="0020335D" w:rsidRPr="00CB7D0E" w:rsidRDefault="0020335D" w:rsidP="00F30319">
      <w:pPr>
        <w:autoSpaceDE w:val="0"/>
        <w:autoSpaceDN w:val="0"/>
        <w:adjustRightInd w:val="0"/>
        <w:jc w:val="both"/>
        <w:rPr>
          <w:b/>
          <w:color w:val="000000"/>
          <w:lang w:val="bg-BG" w:eastAsia="en-US"/>
        </w:rPr>
      </w:pPr>
    </w:p>
    <w:p w:rsidR="0020335D" w:rsidRDefault="0020335D" w:rsidP="00F30319">
      <w:pPr>
        <w:autoSpaceDE w:val="0"/>
        <w:autoSpaceDN w:val="0"/>
        <w:adjustRightInd w:val="0"/>
        <w:jc w:val="both"/>
        <w:rPr>
          <w:b/>
          <w:color w:val="000000"/>
          <w:lang w:val="bg-BG" w:eastAsia="en-US"/>
        </w:rPr>
      </w:pPr>
    </w:p>
    <w:p w:rsidR="0020335D" w:rsidRPr="00CB7D0E" w:rsidRDefault="0020335D" w:rsidP="00EF5230">
      <w:pPr>
        <w:autoSpaceDE w:val="0"/>
        <w:autoSpaceDN w:val="0"/>
        <w:adjustRightInd w:val="0"/>
        <w:jc w:val="center"/>
        <w:rPr>
          <w:b/>
          <w:color w:val="000000"/>
          <w:lang w:val="bg-BG" w:eastAsia="en-US"/>
        </w:rPr>
      </w:pPr>
      <w:r w:rsidRPr="00CB7D0E">
        <w:rPr>
          <w:b/>
          <w:color w:val="000000"/>
          <w:lang w:val="bg-BG" w:eastAsia="en-US"/>
        </w:rPr>
        <w:t>РАЗДЕЛ ІІI. КРИТЕРИЙ И МЕТОДИКА ЗА ОЦЕНКА НА ОФЕРТИТЕ.</w:t>
      </w:r>
    </w:p>
    <w:p w:rsidR="0020335D" w:rsidRPr="00CB7D0E" w:rsidRDefault="0020335D" w:rsidP="00F30319">
      <w:pPr>
        <w:autoSpaceDE w:val="0"/>
        <w:autoSpaceDN w:val="0"/>
        <w:adjustRightInd w:val="0"/>
        <w:jc w:val="both"/>
        <w:rPr>
          <w:color w:val="000000"/>
          <w:lang w:val="bg-BG" w:eastAsia="en-US"/>
        </w:rPr>
      </w:pPr>
    </w:p>
    <w:p w:rsidR="0020335D" w:rsidRPr="00CB7D0E" w:rsidRDefault="0020335D" w:rsidP="00F30319">
      <w:pPr>
        <w:autoSpaceDE w:val="0"/>
        <w:autoSpaceDN w:val="0"/>
        <w:adjustRightInd w:val="0"/>
        <w:jc w:val="both"/>
        <w:rPr>
          <w:color w:val="000000"/>
          <w:lang w:val="bg-BG" w:eastAsia="en-US"/>
        </w:rPr>
      </w:pPr>
      <w:r w:rsidRPr="00CB7D0E">
        <w:rPr>
          <w:b/>
          <w:bCs/>
          <w:color w:val="000000"/>
          <w:lang w:val="bg-BG" w:eastAsia="en-US"/>
        </w:rPr>
        <w:t xml:space="preserve">1. </w:t>
      </w:r>
      <w:r>
        <w:rPr>
          <w:b/>
          <w:bCs/>
          <w:color w:val="000000"/>
          <w:lang w:val="bg-BG" w:eastAsia="en-US"/>
        </w:rPr>
        <w:t>Критерий за оценка. П</w:t>
      </w:r>
      <w:r w:rsidRPr="00CB7D0E">
        <w:rPr>
          <w:b/>
          <w:bCs/>
          <w:color w:val="000000"/>
          <w:lang w:val="bg-BG" w:eastAsia="en-US"/>
        </w:rPr>
        <w:t xml:space="preserve">оказатели  и относителната им тежест в комплексната оценка. </w:t>
      </w:r>
    </w:p>
    <w:p w:rsidR="0020335D" w:rsidRPr="00CB7D0E" w:rsidRDefault="0020335D" w:rsidP="00171736">
      <w:pPr>
        <w:autoSpaceDE w:val="0"/>
        <w:autoSpaceDN w:val="0"/>
        <w:adjustRightInd w:val="0"/>
        <w:spacing w:after="120"/>
        <w:jc w:val="both"/>
        <w:rPr>
          <w:color w:val="000000"/>
          <w:lang w:val="bg-BG" w:eastAsia="en-US"/>
        </w:rPr>
      </w:pPr>
    </w:p>
    <w:p w:rsidR="0020335D" w:rsidRPr="00CB7D0E" w:rsidRDefault="0020335D" w:rsidP="00171736">
      <w:pPr>
        <w:autoSpaceDE w:val="0"/>
        <w:autoSpaceDN w:val="0"/>
        <w:adjustRightInd w:val="0"/>
        <w:spacing w:after="120"/>
        <w:jc w:val="both"/>
        <w:rPr>
          <w:color w:val="000000"/>
          <w:lang w:val="bg-BG" w:eastAsia="en-US"/>
        </w:rPr>
      </w:pPr>
      <w:r w:rsidRPr="00CB7D0E">
        <w:rPr>
          <w:color w:val="000000"/>
          <w:lang w:val="bg-BG" w:eastAsia="en-US"/>
        </w:rPr>
        <w:t xml:space="preserve">1.1. Критерият за оценка на офертите е </w:t>
      </w:r>
      <w:r w:rsidRPr="00A35AE2">
        <w:rPr>
          <w:b/>
          <w:color w:val="000000"/>
          <w:lang w:val="bg-BG" w:eastAsia="en-US"/>
        </w:rPr>
        <w:t>„икономически най-изгодна оферта”</w:t>
      </w:r>
      <w:r w:rsidRPr="00CB7D0E">
        <w:rPr>
          <w:color w:val="000000"/>
          <w:lang w:val="bg-BG" w:eastAsia="en-US"/>
        </w:rPr>
        <w:t xml:space="preserve">. Офертите, допуснати до участие след проверка за съответствието им с изискванията на Възложителя, посочени в раздел II от настоящата документация, се оценяват от длъжностни лица, определени от Възложителя по критерия „икономически най-изгодна оферта” и в съответствие с предварително обявените от Възложителя условия. </w:t>
      </w:r>
    </w:p>
    <w:p w:rsidR="0020335D" w:rsidRPr="00CB7D0E" w:rsidRDefault="0020335D" w:rsidP="00171736">
      <w:pPr>
        <w:spacing w:after="120"/>
        <w:jc w:val="both"/>
        <w:rPr>
          <w:color w:val="000000"/>
          <w:lang w:val="bg-BG" w:eastAsia="en-US"/>
        </w:rPr>
      </w:pPr>
      <w:r w:rsidRPr="00CB7D0E">
        <w:rPr>
          <w:color w:val="000000"/>
          <w:lang w:val="bg-BG" w:eastAsia="en-US"/>
        </w:rPr>
        <w:t>1.2. Показатели за оценка и методика за определяне на комплексната оценка на офертите:</w:t>
      </w:r>
    </w:p>
    <w:p w:rsidR="0020335D" w:rsidRPr="00CB7D0E" w:rsidRDefault="0020335D" w:rsidP="00171736">
      <w:pPr>
        <w:spacing w:after="120"/>
        <w:jc w:val="both"/>
        <w:rPr>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20335D" w:rsidRPr="00CB7D0E" w:rsidTr="00171736">
        <w:trPr>
          <w:jc w:val="center"/>
        </w:trPr>
        <w:tc>
          <w:tcPr>
            <w:tcW w:w="2303" w:type="dxa"/>
            <w:vAlign w:val="center"/>
          </w:tcPr>
          <w:p w:rsidR="0020335D" w:rsidRPr="00CB7D0E" w:rsidRDefault="0020335D" w:rsidP="00171736">
            <w:pPr>
              <w:jc w:val="center"/>
              <w:rPr>
                <w:b/>
                <w:lang w:val="bg-BG"/>
              </w:rPr>
            </w:pPr>
            <w:r w:rsidRPr="00CB7D0E">
              <w:rPr>
                <w:b/>
                <w:lang w:val="bg-BG"/>
              </w:rPr>
              <w:t>Показатели (наименование)</w:t>
            </w:r>
          </w:p>
        </w:tc>
        <w:tc>
          <w:tcPr>
            <w:tcW w:w="2303" w:type="dxa"/>
            <w:vAlign w:val="center"/>
          </w:tcPr>
          <w:p w:rsidR="0020335D" w:rsidRPr="00CB7D0E" w:rsidRDefault="0020335D" w:rsidP="00171736">
            <w:pPr>
              <w:jc w:val="center"/>
              <w:rPr>
                <w:b/>
                <w:lang w:val="bg-BG"/>
              </w:rPr>
            </w:pPr>
            <w:r w:rsidRPr="00CB7D0E">
              <w:rPr>
                <w:b/>
                <w:lang w:val="bg-BG"/>
              </w:rPr>
              <w:t>Относителна тежест</w:t>
            </w:r>
          </w:p>
        </w:tc>
        <w:tc>
          <w:tcPr>
            <w:tcW w:w="2303" w:type="dxa"/>
            <w:vAlign w:val="center"/>
          </w:tcPr>
          <w:p w:rsidR="0020335D" w:rsidRPr="00CB7D0E" w:rsidRDefault="0020335D" w:rsidP="00171736">
            <w:pPr>
              <w:jc w:val="center"/>
              <w:rPr>
                <w:b/>
                <w:lang w:val="bg-BG"/>
              </w:rPr>
            </w:pPr>
            <w:r w:rsidRPr="00CB7D0E">
              <w:rPr>
                <w:b/>
                <w:lang w:val="bg-BG"/>
              </w:rPr>
              <w:t>Максимален възможен брой точки</w:t>
            </w:r>
          </w:p>
        </w:tc>
        <w:tc>
          <w:tcPr>
            <w:tcW w:w="2303" w:type="dxa"/>
            <w:vAlign w:val="center"/>
          </w:tcPr>
          <w:p w:rsidR="0020335D" w:rsidRPr="00CB7D0E" w:rsidRDefault="0020335D" w:rsidP="00171736">
            <w:pPr>
              <w:jc w:val="center"/>
              <w:rPr>
                <w:b/>
                <w:lang w:val="bg-BG"/>
              </w:rPr>
            </w:pPr>
            <w:r w:rsidRPr="00CB7D0E">
              <w:rPr>
                <w:b/>
                <w:lang w:val="bg-BG"/>
              </w:rPr>
              <w:t>Символно означение</w:t>
            </w:r>
          </w:p>
        </w:tc>
      </w:tr>
      <w:tr w:rsidR="0020335D" w:rsidRPr="00CB7D0E" w:rsidTr="00171736">
        <w:trPr>
          <w:jc w:val="center"/>
        </w:trPr>
        <w:tc>
          <w:tcPr>
            <w:tcW w:w="2303" w:type="dxa"/>
          </w:tcPr>
          <w:p w:rsidR="0020335D" w:rsidRPr="00507226" w:rsidRDefault="0020335D" w:rsidP="00507226">
            <w:pPr>
              <w:autoSpaceDE w:val="0"/>
              <w:jc w:val="both"/>
              <w:rPr>
                <w:b/>
                <w:bCs/>
                <w:lang w:val="bg-BG"/>
              </w:rPr>
            </w:pPr>
            <w:r w:rsidRPr="00507226">
              <w:rPr>
                <w:bCs/>
                <w:lang w:val="bg-BG"/>
              </w:rPr>
              <w:t>1.</w:t>
            </w:r>
            <w:r>
              <w:rPr>
                <w:bCs/>
                <w:lang w:val="bg-BG"/>
              </w:rPr>
              <w:t xml:space="preserve"> </w:t>
            </w:r>
            <w:r w:rsidRPr="00507226">
              <w:rPr>
                <w:bCs/>
                <w:lang w:val="bg-BG"/>
              </w:rPr>
              <w:t xml:space="preserve">Предложена цена – </w:t>
            </w:r>
            <w:r w:rsidRPr="00507226">
              <w:rPr>
                <w:b/>
                <w:bCs/>
                <w:lang w:val="bg-BG"/>
              </w:rPr>
              <w:t>П1</w:t>
            </w:r>
          </w:p>
        </w:tc>
        <w:tc>
          <w:tcPr>
            <w:tcW w:w="2303" w:type="dxa"/>
            <w:vAlign w:val="center"/>
          </w:tcPr>
          <w:p w:rsidR="0020335D" w:rsidRPr="00CB7D0E" w:rsidRDefault="0020335D" w:rsidP="00171736">
            <w:pPr>
              <w:autoSpaceDE w:val="0"/>
              <w:jc w:val="center"/>
              <w:rPr>
                <w:b/>
                <w:bCs/>
                <w:lang w:val="bg-BG"/>
              </w:rPr>
            </w:pPr>
            <w:r>
              <w:rPr>
                <w:b/>
                <w:bCs/>
                <w:lang w:val="bg-BG"/>
              </w:rPr>
              <w:t>4</w:t>
            </w:r>
            <w:r w:rsidRPr="00CB7D0E">
              <w:rPr>
                <w:b/>
                <w:bCs/>
                <w:lang w:val="bg-BG"/>
              </w:rPr>
              <w:t>0% (0,</w:t>
            </w:r>
            <w:r>
              <w:rPr>
                <w:b/>
                <w:bCs/>
                <w:lang w:val="bg-BG"/>
              </w:rPr>
              <w:t>4</w:t>
            </w:r>
            <w:r w:rsidRPr="00CB7D0E">
              <w:rPr>
                <w:b/>
                <w:bCs/>
                <w:lang w:val="bg-BG"/>
              </w:rPr>
              <w:t>0)</w:t>
            </w:r>
          </w:p>
        </w:tc>
        <w:tc>
          <w:tcPr>
            <w:tcW w:w="2303" w:type="dxa"/>
            <w:vAlign w:val="center"/>
          </w:tcPr>
          <w:p w:rsidR="0020335D" w:rsidRPr="00EF5230" w:rsidRDefault="0020335D" w:rsidP="00171736">
            <w:pPr>
              <w:jc w:val="center"/>
              <w:rPr>
                <w:b/>
                <w:lang w:val="bg-BG"/>
              </w:rPr>
            </w:pPr>
            <w:r w:rsidRPr="00EF5230">
              <w:rPr>
                <w:b/>
                <w:lang w:val="bg-BG"/>
              </w:rPr>
              <w:t>100</w:t>
            </w:r>
          </w:p>
        </w:tc>
        <w:tc>
          <w:tcPr>
            <w:tcW w:w="2303" w:type="dxa"/>
            <w:vAlign w:val="center"/>
          </w:tcPr>
          <w:p w:rsidR="0020335D" w:rsidRPr="00CB7D0E" w:rsidRDefault="0020335D" w:rsidP="00171736">
            <w:pPr>
              <w:jc w:val="center"/>
              <w:rPr>
                <w:b/>
                <w:lang w:val="bg-BG"/>
              </w:rPr>
            </w:pPr>
            <w:r>
              <w:rPr>
                <w:b/>
                <w:lang w:val="bg-BG"/>
              </w:rPr>
              <w:t>ПЦ</w:t>
            </w:r>
          </w:p>
        </w:tc>
      </w:tr>
      <w:tr w:rsidR="0020335D" w:rsidRPr="00CB7D0E" w:rsidTr="00171736">
        <w:trPr>
          <w:jc w:val="center"/>
        </w:trPr>
        <w:tc>
          <w:tcPr>
            <w:tcW w:w="2303" w:type="dxa"/>
          </w:tcPr>
          <w:p w:rsidR="0020335D" w:rsidRPr="00CB7D0E" w:rsidRDefault="0020335D" w:rsidP="008E122A">
            <w:pPr>
              <w:autoSpaceDE w:val="0"/>
              <w:jc w:val="both"/>
              <w:rPr>
                <w:b/>
                <w:bCs/>
                <w:lang w:val="bg-BG"/>
              </w:rPr>
            </w:pPr>
            <w:r w:rsidRPr="00CB7D0E">
              <w:rPr>
                <w:bCs/>
                <w:lang w:val="bg-BG"/>
              </w:rPr>
              <w:t>2.</w:t>
            </w:r>
            <w:r w:rsidRPr="00507226">
              <w:rPr>
                <w:bCs/>
                <w:lang w:val="bg-BG"/>
              </w:rPr>
              <w:t>Гаранционен срок (ГС)</w:t>
            </w:r>
            <w:r w:rsidRPr="00CB7D0E">
              <w:rPr>
                <w:bCs/>
                <w:lang w:val="bg-BG"/>
              </w:rPr>
              <w:t xml:space="preserve"> </w:t>
            </w:r>
            <w:r>
              <w:rPr>
                <w:bCs/>
                <w:lang w:val="bg-BG"/>
              </w:rPr>
              <w:t xml:space="preserve">- </w:t>
            </w:r>
            <w:r w:rsidRPr="00CB7D0E">
              <w:rPr>
                <w:b/>
                <w:bCs/>
                <w:lang w:val="bg-BG"/>
              </w:rPr>
              <w:t>П2</w:t>
            </w:r>
          </w:p>
        </w:tc>
        <w:tc>
          <w:tcPr>
            <w:tcW w:w="2303" w:type="dxa"/>
            <w:vAlign w:val="center"/>
          </w:tcPr>
          <w:p w:rsidR="0020335D" w:rsidRPr="00CB7D0E" w:rsidRDefault="0020335D" w:rsidP="00171736">
            <w:pPr>
              <w:autoSpaceDE w:val="0"/>
              <w:jc w:val="center"/>
              <w:rPr>
                <w:b/>
                <w:bCs/>
                <w:lang w:val="bg-BG"/>
              </w:rPr>
            </w:pPr>
            <w:r>
              <w:rPr>
                <w:b/>
                <w:bCs/>
                <w:lang w:val="bg-BG"/>
              </w:rPr>
              <w:t>35</w:t>
            </w:r>
            <w:r w:rsidRPr="00CB7D0E">
              <w:rPr>
                <w:b/>
                <w:bCs/>
                <w:lang w:val="bg-BG"/>
              </w:rPr>
              <w:t>% (0,</w:t>
            </w:r>
            <w:r>
              <w:rPr>
                <w:b/>
                <w:bCs/>
                <w:lang w:val="bg-BG"/>
              </w:rPr>
              <w:t>35</w:t>
            </w:r>
            <w:r w:rsidRPr="00CB7D0E">
              <w:rPr>
                <w:b/>
                <w:bCs/>
                <w:lang w:val="bg-BG"/>
              </w:rPr>
              <w:t>)</w:t>
            </w:r>
          </w:p>
        </w:tc>
        <w:tc>
          <w:tcPr>
            <w:tcW w:w="2303" w:type="dxa"/>
            <w:vAlign w:val="center"/>
          </w:tcPr>
          <w:p w:rsidR="0020335D" w:rsidRPr="00EF5230" w:rsidRDefault="0020335D" w:rsidP="00171736">
            <w:pPr>
              <w:jc w:val="center"/>
              <w:rPr>
                <w:b/>
                <w:lang w:val="bg-BG"/>
              </w:rPr>
            </w:pPr>
            <w:r w:rsidRPr="00EF5230">
              <w:rPr>
                <w:b/>
                <w:lang w:val="bg-BG"/>
              </w:rPr>
              <w:t>100</w:t>
            </w:r>
          </w:p>
        </w:tc>
        <w:tc>
          <w:tcPr>
            <w:tcW w:w="2303" w:type="dxa"/>
            <w:vAlign w:val="center"/>
          </w:tcPr>
          <w:p w:rsidR="0020335D" w:rsidRPr="00CB7D0E" w:rsidRDefault="0020335D" w:rsidP="00171736">
            <w:pPr>
              <w:jc w:val="center"/>
              <w:rPr>
                <w:b/>
                <w:lang w:val="bg-BG"/>
              </w:rPr>
            </w:pPr>
            <w:r>
              <w:rPr>
                <w:b/>
                <w:lang w:val="bg-BG"/>
              </w:rPr>
              <w:t>ГС</w:t>
            </w:r>
          </w:p>
        </w:tc>
      </w:tr>
      <w:tr w:rsidR="0020335D" w:rsidRPr="007D18C1" w:rsidTr="00171736">
        <w:trPr>
          <w:jc w:val="center"/>
        </w:trPr>
        <w:tc>
          <w:tcPr>
            <w:tcW w:w="2303" w:type="dxa"/>
          </w:tcPr>
          <w:p w:rsidR="0020335D" w:rsidRPr="007D18C1" w:rsidRDefault="0020335D" w:rsidP="00F30319">
            <w:pPr>
              <w:autoSpaceDE w:val="0"/>
              <w:jc w:val="both"/>
              <w:rPr>
                <w:bCs/>
                <w:lang w:val="bg-BG"/>
              </w:rPr>
            </w:pPr>
            <w:r w:rsidRPr="007D18C1">
              <w:rPr>
                <w:bCs/>
                <w:lang w:val="bg-BG"/>
              </w:rPr>
              <w:t xml:space="preserve">3. Срок за доставка (СД) - </w:t>
            </w:r>
            <w:r w:rsidRPr="007D18C1">
              <w:rPr>
                <w:b/>
                <w:bCs/>
                <w:lang w:val="bg-BG"/>
              </w:rPr>
              <w:t>П3</w:t>
            </w:r>
          </w:p>
        </w:tc>
        <w:tc>
          <w:tcPr>
            <w:tcW w:w="2303" w:type="dxa"/>
            <w:vAlign w:val="center"/>
          </w:tcPr>
          <w:p w:rsidR="0020335D" w:rsidRPr="007D18C1" w:rsidRDefault="0020335D" w:rsidP="00171736">
            <w:pPr>
              <w:autoSpaceDE w:val="0"/>
              <w:jc w:val="center"/>
              <w:rPr>
                <w:b/>
                <w:bCs/>
                <w:lang w:val="bg-BG"/>
              </w:rPr>
            </w:pPr>
            <w:r w:rsidRPr="007D18C1">
              <w:rPr>
                <w:b/>
                <w:bCs/>
                <w:lang w:val="bg-BG"/>
              </w:rPr>
              <w:t>25% (0,25)</w:t>
            </w:r>
          </w:p>
        </w:tc>
        <w:tc>
          <w:tcPr>
            <w:tcW w:w="2303" w:type="dxa"/>
            <w:vAlign w:val="center"/>
          </w:tcPr>
          <w:p w:rsidR="0020335D" w:rsidRPr="007D18C1" w:rsidRDefault="0020335D" w:rsidP="00171736">
            <w:pPr>
              <w:jc w:val="center"/>
              <w:rPr>
                <w:b/>
                <w:lang w:val="bg-BG"/>
              </w:rPr>
            </w:pPr>
            <w:r w:rsidRPr="007D18C1">
              <w:rPr>
                <w:b/>
                <w:lang w:val="bg-BG"/>
              </w:rPr>
              <w:t>100</w:t>
            </w:r>
          </w:p>
        </w:tc>
        <w:tc>
          <w:tcPr>
            <w:tcW w:w="2303" w:type="dxa"/>
            <w:vAlign w:val="center"/>
          </w:tcPr>
          <w:p w:rsidR="0020335D" w:rsidRPr="007D18C1" w:rsidRDefault="0020335D" w:rsidP="00171736">
            <w:pPr>
              <w:jc w:val="center"/>
              <w:rPr>
                <w:b/>
                <w:lang w:val="bg-BG"/>
              </w:rPr>
            </w:pPr>
            <w:r w:rsidRPr="007D18C1">
              <w:rPr>
                <w:b/>
                <w:lang w:val="bg-BG"/>
              </w:rPr>
              <w:t>СД</w:t>
            </w:r>
          </w:p>
        </w:tc>
      </w:tr>
    </w:tbl>
    <w:p w:rsidR="0020335D" w:rsidRPr="007D18C1" w:rsidRDefault="0020335D" w:rsidP="00F30319">
      <w:pPr>
        <w:jc w:val="both"/>
        <w:rPr>
          <w:lang w:val="bg-BG"/>
        </w:rPr>
      </w:pPr>
    </w:p>
    <w:p w:rsidR="0020335D" w:rsidRPr="007D18C1" w:rsidRDefault="0020335D" w:rsidP="00F30319">
      <w:pPr>
        <w:jc w:val="both"/>
        <w:rPr>
          <w:lang w:val="bg-BG"/>
        </w:rPr>
      </w:pPr>
    </w:p>
    <w:p w:rsidR="0020335D" w:rsidRPr="007D18C1" w:rsidRDefault="0020335D" w:rsidP="00F30319">
      <w:pPr>
        <w:jc w:val="both"/>
        <w:rPr>
          <w:b/>
          <w:lang w:val="bg-BG"/>
        </w:rPr>
      </w:pPr>
      <w:r w:rsidRPr="007D18C1">
        <w:rPr>
          <w:b/>
          <w:lang w:val="bg-BG"/>
        </w:rPr>
        <w:t>1.  П1</w:t>
      </w:r>
      <w:r w:rsidRPr="007D18C1">
        <w:rPr>
          <w:b/>
          <w:lang w:val="bg-BG"/>
        </w:rPr>
        <w:tab/>
        <w:t>„Предложена    цена”  с    максимален    брой    точки - 100  и    относителна    тежест    в комплексната оценка - 0,40.</w:t>
      </w:r>
    </w:p>
    <w:p w:rsidR="0020335D" w:rsidRPr="007D18C1" w:rsidRDefault="0020335D" w:rsidP="00F30319">
      <w:pPr>
        <w:jc w:val="both"/>
        <w:rPr>
          <w:lang w:val="bg-BG"/>
        </w:rPr>
      </w:pPr>
    </w:p>
    <w:p w:rsidR="0020335D" w:rsidRPr="007D18C1" w:rsidRDefault="0020335D" w:rsidP="001713A6">
      <w:pPr>
        <w:spacing w:after="120"/>
        <w:jc w:val="both"/>
        <w:rPr>
          <w:lang w:val="bg-BG"/>
        </w:rPr>
      </w:pPr>
      <w:r w:rsidRPr="007D18C1">
        <w:rPr>
          <w:lang w:val="bg-BG"/>
        </w:rPr>
        <w:t xml:space="preserve">Максималният  брой  точки  получава  офертата  с  предложена  най-ниска  цена - 100 точки. </w:t>
      </w:r>
    </w:p>
    <w:p w:rsidR="0020335D" w:rsidRPr="007D18C1" w:rsidRDefault="0020335D" w:rsidP="001713A6">
      <w:pPr>
        <w:spacing w:after="120"/>
        <w:jc w:val="both"/>
        <w:rPr>
          <w:lang w:val="bg-BG"/>
        </w:rPr>
      </w:pPr>
      <w:r w:rsidRPr="007D18C1">
        <w:rPr>
          <w:lang w:val="bg-BG"/>
        </w:rPr>
        <w:t>Точките  на останалите  участници  се  определят  в  съотношение  към  най-ниската  предложена  цена  по  следната формула:</w:t>
      </w:r>
    </w:p>
    <w:p w:rsidR="0020335D" w:rsidRPr="007D18C1" w:rsidRDefault="0020335D" w:rsidP="00F30319">
      <w:pPr>
        <w:jc w:val="both"/>
        <w:rPr>
          <w:lang w:val="bg-BG"/>
        </w:rPr>
      </w:pPr>
    </w:p>
    <w:p w:rsidR="0020335D" w:rsidRPr="007D18C1" w:rsidRDefault="0020335D" w:rsidP="00F30319">
      <w:pPr>
        <w:jc w:val="both"/>
        <w:rPr>
          <w:lang w:val="bg-BG"/>
        </w:rPr>
      </w:pPr>
      <w:r w:rsidRPr="007D18C1">
        <w:rPr>
          <w:lang w:val="bg-BG"/>
        </w:rPr>
        <w:t xml:space="preserve">                               C min</w:t>
      </w:r>
    </w:p>
    <w:p w:rsidR="0020335D" w:rsidRPr="007D18C1" w:rsidRDefault="0020335D" w:rsidP="00B4024F">
      <w:pPr>
        <w:jc w:val="both"/>
        <w:rPr>
          <w:lang w:val="bg-BG"/>
        </w:rPr>
      </w:pPr>
      <w:r w:rsidRPr="007D18C1">
        <w:rPr>
          <w:lang w:val="bg-BG"/>
        </w:rPr>
        <w:t>П ц   = 100 х -----------------,   където:</w:t>
      </w:r>
    </w:p>
    <w:p w:rsidR="0020335D" w:rsidRPr="007D18C1" w:rsidRDefault="0020335D" w:rsidP="00F30319">
      <w:pPr>
        <w:jc w:val="both"/>
        <w:rPr>
          <w:lang w:val="bg-BG"/>
        </w:rPr>
      </w:pPr>
      <w:r w:rsidRPr="007D18C1">
        <w:rPr>
          <w:lang w:val="bg-BG"/>
        </w:rPr>
        <w:t xml:space="preserve">                                 C n</w:t>
      </w:r>
    </w:p>
    <w:p w:rsidR="0020335D" w:rsidRPr="007D18C1" w:rsidRDefault="0020335D" w:rsidP="00F30319">
      <w:pPr>
        <w:jc w:val="both"/>
        <w:rPr>
          <w:lang w:val="bg-BG"/>
        </w:rPr>
      </w:pPr>
    </w:p>
    <w:p w:rsidR="0020335D" w:rsidRPr="007D18C1" w:rsidRDefault="0020335D" w:rsidP="00EE55DA">
      <w:pPr>
        <w:numPr>
          <w:ilvl w:val="0"/>
          <w:numId w:val="26"/>
        </w:numPr>
        <w:jc w:val="both"/>
        <w:rPr>
          <w:lang w:val="bg-BG"/>
        </w:rPr>
      </w:pPr>
      <w:r w:rsidRPr="007D18C1">
        <w:rPr>
          <w:lang w:val="bg-BG"/>
        </w:rPr>
        <w:t>“100” са максималните точки по показателя;</w:t>
      </w:r>
    </w:p>
    <w:p w:rsidR="0020335D" w:rsidRPr="007D18C1" w:rsidRDefault="0020335D" w:rsidP="00EE55DA">
      <w:pPr>
        <w:numPr>
          <w:ilvl w:val="0"/>
          <w:numId w:val="26"/>
        </w:numPr>
        <w:jc w:val="both"/>
        <w:rPr>
          <w:lang w:val="bg-BG"/>
        </w:rPr>
      </w:pPr>
      <w:r w:rsidRPr="007D18C1">
        <w:rPr>
          <w:lang w:val="bg-BG"/>
        </w:rPr>
        <w:t>“Cmin.” е най-ниската предложена цена;</w:t>
      </w:r>
    </w:p>
    <w:p w:rsidR="0020335D" w:rsidRPr="007D18C1" w:rsidRDefault="0020335D" w:rsidP="00EE55DA">
      <w:pPr>
        <w:numPr>
          <w:ilvl w:val="0"/>
          <w:numId w:val="26"/>
        </w:numPr>
        <w:jc w:val="both"/>
        <w:rPr>
          <w:lang w:val="bg-BG"/>
        </w:rPr>
      </w:pPr>
      <w:r w:rsidRPr="007D18C1">
        <w:rPr>
          <w:lang w:val="bg-BG"/>
        </w:rPr>
        <w:t>“Cn” е предложената цена от кандидата, чието предложение се разглежда.</w:t>
      </w:r>
    </w:p>
    <w:p w:rsidR="0020335D" w:rsidRPr="007D18C1" w:rsidRDefault="0020335D" w:rsidP="00F30319">
      <w:pPr>
        <w:jc w:val="both"/>
        <w:rPr>
          <w:lang w:val="bg-BG"/>
        </w:rPr>
      </w:pPr>
    </w:p>
    <w:p w:rsidR="0020335D" w:rsidRPr="007D18C1" w:rsidRDefault="0020335D" w:rsidP="00B4024F">
      <w:pPr>
        <w:jc w:val="both"/>
        <w:rPr>
          <w:lang w:val="bg-BG"/>
        </w:rPr>
      </w:pPr>
      <w:r w:rsidRPr="007D18C1">
        <w:rPr>
          <w:lang w:val="bg-BG"/>
        </w:rPr>
        <w:t xml:space="preserve">Точките по първия показател на n-я участник се получават по следната формула: </w:t>
      </w:r>
    </w:p>
    <w:p w:rsidR="0020335D" w:rsidRPr="007D18C1" w:rsidRDefault="0020335D" w:rsidP="00B4024F">
      <w:pPr>
        <w:jc w:val="both"/>
        <w:rPr>
          <w:lang w:val="bg-BG"/>
        </w:rPr>
      </w:pPr>
    </w:p>
    <w:p w:rsidR="0020335D" w:rsidRPr="007D18C1" w:rsidRDefault="0020335D" w:rsidP="00B4024F">
      <w:pPr>
        <w:jc w:val="both"/>
        <w:rPr>
          <w:lang w:val="bg-BG"/>
        </w:rPr>
      </w:pPr>
      <w:r w:rsidRPr="007D18C1">
        <w:rPr>
          <w:lang w:val="bg-BG"/>
        </w:rPr>
        <w:t xml:space="preserve">П 1 =  П ц   х 0,40, където </w:t>
      </w:r>
    </w:p>
    <w:p w:rsidR="0020335D" w:rsidRPr="007D18C1" w:rsidRDefault="0020335D" w:rsidP="00B4024F">
      <w:pPr>
        <w:jc w:val="both"/>
        <w:rPr>
          <w:lang w:val="bg-BG"/>
        </w:rPr>
      </w:pPr>
    </w:p>
    <w:p w:rsidR="0020335D" w:rsidRPr="007D18C1" w:rsidRDefault="0020335D" w:rsidP="00EE55DA">
      <w:pPr>
        <w:numPr>
          <w:ilvl w:val="0"/>
          <w:numId w:val="27"/>
        </w:numPr>
        <w:jc w:val="both"/>
        <w:rPr>
          <w:lang w:val="bg-BG"/>
        </w:rPr>
      </w:pPr>
      <w:r w:rsidRPr="007D18C1">
        <w:rPr>
          <w:lang w:val="bg-BG"/>
        </w:rPr>
        <w:t>"0,40” е относителната тежест на показателя.</w:t>
      </w:r>
    </w:p>
    <w:p w:rsidR="0020335D" w:rsidRPr="007D18C1" w:rsidRDefault="0020335D" w:rsidP="00F30319">
      <w:pPr>
        <w:jc w:val="both"/>
        <w:rPr>
          <w:lang w:val="bg-BG"/>
        </w:rPr>
      </w:pPr>
    </w:p>
    <w:p w:rsidR="0020335D" w:rsidRPr="007D18C1" w:rsidRDefault="0020335D" w:rsidP="00F30319">
      <w:pPr>
        <w:jc w:val="both"/>
        <w:rPr>
          <w:i/>
          <w:lang w:val="bg-BG"/>
        </w:rPr>
      </w:pPr>
      <w:r w:rsidRPr="007D18C1">
        <w:rPr>
          <w:b/>
          <w:lang w:val="bg-BG"/>
        </w:rPr>
        <w:t>Забележка</w:t>
      </w:r>
      <w:r w:rsidRPr="007D18C1">
        <w:rPr>
          <w:lang w:val="bg-BG"/>
        </w:rPr>
        <w:t xml:space="preserve">: </w:t>
      </w:r>
      <w:r w:rsidRPr="007D18C1">
        <w:rPr>
          <w:i/>
          <w:lang w:val="bg-BG"/>
        </w:rPr>
        <w:t>Стойността  на  точките  по  Показател „Предложена  цена” се  изчислява  до  втория знак след десетичната запетая.</w:t>
      </w:r>
    </w:p>
    <w:p w:rsidR="0020335D" w:rsidRPr="007D18C1" w:rsidRDefault="0020335D" w:rsidP="00F30319">
      <w:pPr>
        <w:jc w:val="both"/>
        <w:rPr>
          <w:i/>
          <w:lang w:val="bg-BG"/>
        </w:rPr>
      </w:pPr>
    </w:p>
    <w:p w:rsidR="0020335D" w:rsidRPr="007D18C1" w:rsidRDefault="0020335D" w:rsidP="00F30319">
      <w:pPr>
        <w:pStyle w:val="NoSpacing"/>
        <w:jc w:val="both"/>
        <w:rPr>
          <w:b/>
          <w:bCs/>
          <w:lang w:val="bg-BG"/>
        </w:rPr>
      </w:pPr>
      <w:r w:rsidRPr="007D18C1">
        <w:rPr>
          <w:b/>
          <w:lang w:val="bg-BG"/>
        </w:rPr>
        <w:t>2. П2 „Гаранционен срок” (в календарни месеци)</w:t>
      </w:r>
      <w:r w:rsidRPr="007D18C1">
        <w:rPr>
          <w:lang w:val="bg-BG"/>
        </w:rPr>
        <w:t xml:space="preserve"> </w:t>
      </w:r>
      <w:r w:rsidRPr="007D18C1">
        <w:rPr>
          <w:b/>
          <w:bCs/>
          <w:lang w:val="bg-BG"/>
        </w:rPr>
        <w:t xml:space="preserve">с максимален брой точки – 100  и относителна тежест в комплексната оценка - 0,35. </w:t>
      </w:r>
    </w:p>
    <w:p w:rsidR="0020335D" w:rsidRPr="007D18C1" w:rsidRDefault="0020335D" w:rsidP="00F30319">
      <w:pPr>
        <w:pStyle w:val="NoSpacing"/>
        <w:jc w:val="both"/>
        <w:rPr>
          <w:lang w:val="bg-BG"/>
        </w:rPr>
      </w:pPr>
    </w:p>
    <w:p w:rsidR="0020335D" w:rsidRPr="007D18C1" w:rsidRDefault="0020335D" w:rsidP="001713A6">
      <w:pPr>
        <w:pStyle w:val="NoSpacing"/>
        <w:spacing w:after="120"/>
        <w:jc w:val="both"/>
        <w:rPr>
          <w:lang w:val="bg-BG"/>
        </w:rPr>
      </w:pPr>
      <w:r w:rsidRPr="007D18C1">
        <w:rPr>
          <w:lang w:val="bg-BG"/>
        </w:rPr>
        <w:t xml:space="preserve">Максималният  брой точки  получава  офертата  с  предложен най-дълъг гаранционен срок - 100 точки. </w:t>
      </w:r>
    </w:p>
    <w:p w:rsidR="0020335D" w:rsidRPr="007D18C1" w:rsidRDefault="0020335D" w:rsidP="001713A6">
      <w:pPr>
        <w:pStyle w:val="NoSpacing"/>
        <w:spacing w:after="120"/>
        <w:jc w:val="both"/>
        <w:rPr>
          <w:lang w:val="bg-BG"/>
        </w:rPr>
      </w:pPr>
      <w:r w:rsidRPr="007D18C1">
        <w:rPr>
          <w:lang w:val="bg-BG"/>
        </w:rPr>
        <w:t xml:space="preserve">Точките на останалите участници се определят в съотношение към най-дългия предложен срок по следната формула: </w:t>
      </w:r>
    </w:p>
    <w:p w:rsidR="0020335D" w:rsidRPr="007D18C1" w:rsidRDefault="0020335D" w:rsidP="001713A6">
      <w:pPr>
        <w:pStyle w:val="NoSpacing"/>
        <w:spacing w:after="120"/>
        <w:jc w:val="both"/>
        <w:rPr>
          <w:lang w:val="bg-BG"/>
        </w:rPr>
      </w:pPr>
    </w:p>
    <w:p w:rsidR="0020335D" w:rsidRPr="007D18C1" w:rsidRDefault="0020335D" w:rsidP="00F30319">
      <w:pPr>
        <w:pStyle w:val="NoSpacing"/>
        <w:jc w:val="both"/>
        <w:rPr>
          <w:lang w:val="bg-BG"/>
        </w:rPr>
      </w:pPr>
      <w:r w:rsidRPr="007D18C1">
        <w:rPr>
          <w:lang w:val="bg-BG"/>
        </w:rPr>
        <w:t xml:space="preserve">                               С n </w:t>
      </w:r>
    </w:p>
    <w:p w:rsidR="0020335D" w:rsidRPr="007D18C1" w:rsidRDefault="0020335D" w:rsidP="00F30319">
      <w:pPr>
        <w:pStyle w:val="NoSpacing"/>
        <w:jc w:val="both"/>
        <w:rPr>
          <w:lang w:val="bg-BG"/>
        </w:rPr>
      </w:pPr>
      <w:r w:rsidRPr="007D18C1">
        <w:rPr>
          <w:lang w:val="bg-BG"/>
        </w:rPr>
        <w:t>Гс   = 100    х-----------------,   където :</w:t>
      </w:r>
    </w:p>
    <w:p w:rsidR="0020335D" w:rsidRPr="007D18C1" w:rsidRDefault="0020335D" w:rsidP="00F30319">
      <w:pPr>
        <w:pStyle w:val="NoSpacing"/>
        <w:jc w:val="both"/>
      </w:pPr>
      <w:r w:rsidRPr="007D18C1">
        <w:rPr>
          <w:lang w:val="bg-BG"/>
        </w:rPr>
        <w:t xml:space="preserve">                             С </w:t>
      </w:r>
      <w:r w:rsidRPr="007D18C1">
        <w:t>max</w:t>
      </w:r>
    </w:p>
    <w:p w:rsidR="0020335D" w:rsidRPr="007D18C1" w:rsidRDefault="0020335D" w:rsidP="00F30319">
      <w:pPr>
        <w:pStyle w:val="NoSpacing"/>
        <w:jc w:val="both"/>
        <w:rPr>
          <w:lang w:val="bg-BG"/>
        </w:rPr>
      </w:pPr>
    </w:p>
    <w:p w:rsidR="0020335D" w:rsidRPr="007D18C1" w:rsidRDefault="0020335D" w:rsidP="00EE55DA">
      <w:pPr>
        <w:pStyle w:val="NoSpacing"/>
        <w:numPr>
          <w:ilvl w:val="0"/>
          <w:numId w:val="27"/>
        </w:numPr>
        <w:jc w:val="both"/>
        <w:rPr>
          <w:lang w:val="bg-BG"/>
        </w:rPr>
      </w:pPr>
      <w:r w:rsidRPr="007D18C1">
        <w:rPr>
          <w:lang w:val="bg-BG"/>
        </w:rPr>
        <w:t>“100” е максималните точки по показателя;</w:t>
      </w:r>
    </w:p>
    <w:p w:rsidR="0020335D" w:rsidRPr="007D18C1" w:rsidRDefault="0020335D" w:rsidP="00EE55DA">
      <w:pPr>
        <w:pStyle w:val="NoSpacing"/>
        <w:numPr>
          <w:ilvl w:val="0"/>
          <w:numId w:val="27"/>
        </w:numPr>
        <w:jc w:val="both"/>
        <w:rPr>
          <w:lang w:val="bg-BG"/>
        </w:rPr>
      </w:pPr>
      <w:r w:rsidRPr="007D18C1">
        <w:rPr>
          <w:lang w:val="bg-BG"/>
        </w:rPr>
        <w:t>“C</w:t>
      </w:r>
      <w:r w:rsidRPr="007D18C1">
        <w:t>max</w:t>
      </w:r>
      <w:r w:rsidRPr="007D18C1">
        <w:rPr>
          <w:lang w:val="ru-RU"/>
        </w:rPr>
        <w:t xml:space="preserve">” </w:t>
      </w:r>
      <w:r w:rsidRPr="007D18C1">
        <w:rPr>
          <w:lang w:val="bg-BG"/>
        </w:rPr>
        <w:t>е най-дългият предложен срок;</w:t>
      </w:r>
    </w:p>
    <w:p w:rsidR="0020335D" w:rsidRPr="007D18C1" w:rsidRDefault="0020335D" w:rsidP="00EE55DA">
      <w:pPr>
        <w:pStyle w:val="NoSpacing"/>
        <w:numPr>
          <w:ilvl w:val="0"/>
          <w:numId w:val="27"/>
        </w:numPr>
        <w:jc w:val="both"/>
        <w:rPr>
          <w:lang w:val="bg-BG"/>
        </w:rPr>
      </w:pPr>
      <w:r w:rsidRPr="007D18C1">
        <w:rPr>
          <w:lang w:val="bg-BG"/>
        </w:rPr>
        <w:t xml:space="preserve">“Cn” е предложеният срок от кандидата, чието предложение се разглежда. </w:t>
      </w:r>
    </w:p>
    <w:p w:rsidR="0020335D" w:rsidRPr="007D18C1" w:rsidRDefault="0020335D" w:rsidP="00F30319">
      <w:pPr>
        <w:pStyle w:val="NoSpacing"/>
        <w:jc w:val="both"/>
        <w:rPr>
          <w:lang w:val="bg-BG"/>
        </w:rPr>
      </w:pPr>
    </w:p>
    <w:p w:rsidR="0020335D" w:rsidRPr="007D18C1" w:rsidRDefault="0020335D" w:rsidP="00F30319">
      <w:pPr>
        <w:pStyle w:val="NoSpacing"/>
        <w:jc w:val="both"/>
        <w:rPr>
          <w:lang w:val="bg-BG"/>
        </w:rPr>
      </w:pPr>
      <w:r w:rsidRPr="007D18C1">
        <w:rPr>
          <w:lang w:val="bg-BG"/>
        </w:rPr>
        <w:t xml:space="preserve">Точките по втория показател на n-я участник се получават по следната формула: </w:t>
      </w:r>
    </w:p>
    <w:p w:rsidR="0020335D" w:rsidRPr="007D18C1" w:rsidRDefault="0020335D" w:rsidP="00F30319">
      <w:pPr>
        <w:pStyle w:val="NoSpacing"/>
        <w:jc w:val="both"/>
        <w:rPr>
          <w:lang w:val="bg-BG"/>
        </w:rPr>
      </w:pPr>
    </w:p>
    <w:p w:rsidR="0020335D" w:rsidRPr="007D18C1" w:rsidRDefault="0020335D" w:rsidP="00F30319">
      <w:pPr>
        <w:pStyle w:val="NoSpacing"/>
        <w:jc w:val="both"/>
        <w:rPr>
          <w:lang w:val="bg-BG"/>
        </w:rPr>
      </w:pPr>
      <w:r w:rsidRPr="007D18C1">
        <w:rPr>
          <w:lang w:val="bg-BG"/>
        </w:rPr>
        <w:t xml:space="preserve">П 2 =   Си  х 0,35 , където </w:t>
      </w:r>
    </w:p>
    <w:p w:rsidR="0020335D" w:rsidRPr="007D18C1" w:rsidRDefault="0020335D" w:rsidP="00F30319">
      <w:pPr>
        <w:pStyle w:val="NoSpacing"/>
        <w:jc w:val="both"/>
        <w:rPr>
          <w:lang w:val="bg-BG"/>
        </w:rPr>
      </w:pPr>
    </w:p>
    <w:p w:rsidR="0020335D" w:rsidRPr="007D18C1" w:rsidRDefault="0020335D" w:rsidP="00EE55DA">
      <w:pPr>
        <w:pStyle w:val="NoSpacing"/>
        <w:numPr>
          <w:ilvl w:val="0"/>
          <w:numId w:val="28"/>
        </w:numPr>
        <w:jc w:val="both"/>
        <w:rPr>
          <w:lang w:val="bg-BG"/>
        </w:rPr>
      </w:pPr>
      <w:r w:rsidRPr="007D18C1">
        <w:rPr>
          <w:lang w:val="bg-BG"/>
        </w:rPr>
        <w:t xml:space="preserve">"0,35” е относителното тегло на показателя. </w:t>
      </w:r>
    </w:p>
    <w:p w:rsidR="0020335D" w:rsidRPr="007D18C1" w:rsidRDefault="0020335D" w:rsidP="00F30319">
      <w:pPr>
        <w:pStyle w:val="NoSpacing"/>
        <w:jc w:val="both"/>
        <w:rPr>
          <w:lang w:val="bg-BG"/>
        </w:rPr>
      </w:pPr>
    </w:p>
    <w:p w:rsidR="0020335D" w:rsidRPr="007D18C1" w:rsidRDefault="0020335D" w:rsidP="00F30319">
      <w:pPr>
        <w:pStyle w:val="NoSpacing"/>
        <w:jc w:val="both"/>
        <w:rPr>
          <w:i/>
          <w:lang w:val="bg-BG"/>
        </w:rPr>
      </w:pPr>
      <w:r w:rsidRPr="007D18C1">
        <w:rPr>
          <w:b/>
          <w:i/>
          <w:lang w:val="bg-BG"/>
        </w:rPr>
        <w:t>Забележка</w:t>
      </w:r>
      <w:r w:rsidRPr="007D18C1">
        <w:rPr>
          <w:i/>
          <w:lang w:val="bg-BG"/>
        </w:rPr>
        <w:t>: Стойността на точките по Показател „</w:t>
      </w:r>
      <w:r w:rsidRPr="007D18C1">
        <w:rPr>
          <w:bCs/>
          <w:i/>
          <w:lang w:val="bg-BG"/>
        </w:rPr>
        <w:t>Гаранционен срок (в календарни месеци)</w:t>
      </w:r>
      <w:r w:rsidRPr="007D18C1">
        <w:rPr>
          <w:i/>
          <w:lang w:val="bg-BG"/>
        </w:rPr>
        <w:t>” се изчислява до втория знак след десетичната запетая.</w:t>
      </w:r>
    </w:p>
    <w:p w:rsidR="0020335D" w:rsidRPr="007D18C1" w:rsidRDefault="0020335D" w:rsidP="00F30319">
      <w:pPr>
        <w:pStyle w:val="NoSpacing"/>
        <w:jc w:val="both"/>
        <w:rPr>
          <w:bCs/>
          <w:lang w:val="bg-BG"/>
        </w:rPr>
      </w:pPr>
    </w:p>
    <w:p w:rsidR="0020335D" w:rsidRPr="007D18C1" w:rsidRDefault="0020335D" w:rsidP="00F30319">
      <w:pPr>
        <w:pStyle w:val="NoSpacing"/>
        <w:jc w:val="both"/>
        <w:rPr>
          <w:i/>
          <w:lang w:val="bg-BG"/>
        </w:rPr>
      </w:pPr>
    </w:p>
    <w:p w:rsidR="0020335D" w:rsidRPr="007D18C1" w:rsidRDefault="0020335D" w:rsidP="00EE55DA">
      <w:pPr>
        <w:pStyle w:val="NoSpacing"/>
        <w:numPr>
          <w:ilvl w:val="0"/>
          <w:numId w:val="34"/>
        </w:numPr>
        <w:jc w:val="both"/>
        <w:rPr>
          <w:b/>
          <w:bCs/>
          <w:lang w:val="bg-BG"/>
        </w:rPr>
      </w:pPr>
      <w:r w:rsidRPr="007D18C1">
        <w:rPr>
          <w:b/>
          <w:lang w:val="bg-BG"/>
        </w:rPr>
        <w:t>П2 „Срок на доставка” (в календарни дни)</w:t>
      </w:r>
      <w:r w:rsidRPr="007D18C1">
        <w:rPr>
          <w:lang w:val="bg-BG"/>
        </w:rPr>
        <w:t xml:space="preserve"> </w:t>
      </w:r>
      <w:r w:rsidRPr="007D18C1">
        <w:rPr>
          <w:b/>
          <w:bCs/>
          <w:lang w:val="bg-BG"/>
        </w:rPr>
        <w:t>с максимален брой точки – 100  и относителна тежест в комплексната оценка - 0,25.</w:t>
      </w:r>
    </w:p>
    <w:p w:rsidR="0020335D" w:rsidRPr="007D18C1" w:rsidRDefault="0020335D" w:rsidP="00A96DB0">
      <w:pPr>
        <w:pStyle w:val="NoSpacing"/>
        <w:jc w:val="both"/>
        <w:rPr>
          <w:b/>
          <w:bCs/>
          <w:lang w:val="bg-BG"/>
        </w:rPr>
      </w:pPr>
    </w:p>
    <w:p w:rsidR="0020335D" w:rsidRPr="007D18C1" w:rsidRDefault="0020335D" w:rsidP="00A96DB0">
      <w:pPr>
        <w:pStyle w:val="NoSpacing"/>
        <w:spacing w:after="120"/>
        <w:jc w:val="both"/>
        <w:rPr>
          <w:lang w:val="bg-BG"/>
        </w:rPr>
      </w:pPr>
      <w:r w:rsidRPr="007D18C1">
        <w:rPr>
          <w:lang w:val="bg-BG"/>
        </w:rPr>
        <w:t xml:space="preserve">Максималният  брой точки  получава  офертата  с  предложен най-кратък срок за доставка - 100 точки. </w:t>
      </w:r>
    </w:p>
    <w:p w:rsidR="0020335D" w:rsidRPr="007D18C1" w:rsidRDefault="0020335D" w:rsidP="00A96DB0">
      <w:pPr>
        <w:pStyle w:val="NoSpacing"/>
        <w:spacing w:after="120"/>
        <w:jc w:val="both"/>
        <w:rPr>
          <w:lang w:val="bg-BG"/>
        </w:rPr>
      </w:pPr>
      <w:r w:rsidRPr="007D18C1">
        <w:rPr>
          <w:lang w:val="bg-BG"/>
        </w:rPr>
        <w:t xml:space="preserve">Точките на останалите участници се определят в съотношение към най-краткия предложен срок по следната формула: </w:t>
      </w:r>
    </w:p>
    <w:p w:rsidR="0020335D" w:rsidRPr="007D18C1" w:rsidRDefault="0020335D" w:rsidP="00A96DB0">
      <w:pPr>
        <w:pStyle w:val="NoSpacing"/>
        <w:spacing w:after="120"/>
        <w:jc w:val="both"/>
        <w:rPr>
          <w:lang w:val="bg-BG"/>
        </w:rPr>
      </w:pPr>
    </w:p>
    <w:p w:rsidR="0020335D" w:rsidRPr="007D18C1" w:rsidRDefault="0020335D" w:rsidP="00A96DB0">
      <w:pPr>
        <w:pStyle w:val="NoSpacing"/>
        <w:jc w:val="both"/>
        <w:rPr>
          <w:lang w:val="bg-BG"/>
        </w:rPr>
      </w:pPr>
      <w:r w:rsidRPr="007D18C1">
        <w:rPr>
          <w:lang w:val="bg-BG"/>
        </w:rPr>
        <w:t xml:space="preserve">                              С </w:t>
      </w:r>
      <w:r w:rsidRPr="007D18C1">
        <w:t>min</w:t>
      </w:r>
      <w:r w:rsidRPr="007D18C1">
        <w:rPr>
          <w:lang w:val="bg-BG"/>
        </w:rPr>
        <w:t xml:space="preserve"> </w:t>
      </w:r>
    </w:p>
    <w:p w:rsidR="0020335D" w:rsidRPr="007D18C1" w:rsidRDefault="0020335D" w:rsidP="00A96DB0">
      <w:pPr>
        <w:pStyle w:val="NoSpacing"/>
        <w:jc w:val="both"/>
        <w:rPr>
          <w:lang w:val="bg-BG"/>
        </w:rPr>
      </w:pPr>
      <w:r w:rsidRPr="007D18C1">
        <w:rPr>
          <w:lang w:val="bg-BG"/>
        </w:rPr>
        <w:t>Сд   = 100   х -----------------,   където :</w:t>
      </w:r>
    </w:p>
    <w:p w:rsidR="0020335D" w:rsidRPr="007D18C1" w:rsidRDefault="0020335D" w:rsidP="00A96DB0">
      <w:pPr>
        <w:pStyle w:val="NoSpacing"/>
        <w:jc w:val="both"/>
        <w:rPr>
          <w:lang w:val="ru-RU"/>
        </w:rPr>
      </w:pPr>
      <w:r w:rsidRPr="007D18C1">
        <w:rPr>
          <w:lang w:val="bg-BG"/>
        </w:rPr>
        <w:t xml:space="preserve">                               С n</w:t>
      </w:r>
    </w:p>
    <w:p w:rsidR="0020335D" w:rsidRPr="007D18C1" w:rsidRDefault="0020335D" w:rsidP="00A96DB0">
      <w:pPr>
        <w:pStyle w:val="NoSpacing"/>
        <w:jc w:val="both"/>
        <w:rPr>
          <w:lang w:val="bg-BG"/>
        </w:rPr>
      </w:pPr>
    </w:p>
    <w:p w:rsidR="0020335D" w:rsidRPr="007D18C1" w:rsidRDefault="0020335D" w:rsidP="00EE55DA">
      <w:pPr>
        <w:pStyle w:val="NoSpacing"/>
        <w:numPr>
          <w:ilvl w:val="0"/>
          <w:numId w:val="27"/>
        </w:numPr>
        <w:jc w:val="both"/>
        <w:rPr>
          <w:lang w:val="bg-BG"/>
        </w:rPr>
      </w:pPr>
      <w:r w:rsidRPr="007D18C1">
        <w:rPr>
          <w:lang w:val="bg-BG"/>
        </w:rPr>
        <w:t>“100” е максималните точки по показателя;</w:t>
      </w:r>
    </w:p>
    <w:p w:rsidR="0020335D" w:rsidRPr="007D18C1" w:rsidRDefault="0020335D" w:rsidP="00EE55DA">
      <w:pPr>
        <w:pStyle w:val="NoSpacing"/>
        <w:numPr>
          <w:ilvl w:val="0"/>
          <w:numId w:val="27"/>
        </w:numPr>
        <w:jc w:val="both"/>
        <w:rPr>
          <w:lang w:val="bg-BG"/>
        </w:rPr>
      </w:pPr>
      <w:r w:rsidRPr="007D18C1">
        <w:rPr>
          <w:lang w:val="bg-BG"/>
        </w:rPr>
        <w:t>“C</w:t>
      </w:r>
      <w:r w:rsidRPr="007D18C1">
        <w:t>min</w:t>
      </w:r>
      <w:r w:rsidRPr="007D18C1">
        <w:rPr>
          <w:lang w:val="ru-RU"/>
        </w:rPr>
        <w:t xml:space="preserve">” </w:t>
      </w:r>
      <w:r w:rsidRPr="007D18C1">
        <w:rPr>
          <w:lang w:val="bg-BG"/>
        </w:rPr>
        <w:t>е най-краткият предложен срок;</w:t>
      </w:r>
    </w:p>
    <w:p w:rsidR="0020335D" w:rsidRPr="007D18C1" w:rsidRDefault="0020335D" w:rsidP="00EE55DA">
      <w:pPr>
        <w:pStyle w:val="NoSpacing"/>
        <w:numPr>
          <w:ilvl w:val="0"/>
          <w:numId w:val="27"/>
        </w:numPr>
        <w:jc w:val="both"/>
        <w:rPr>
          <w:lang w:val="bg-BG"/>
        </w:rPr>
      </w:pPr>
      <w:r w:rsidRPr="007D18C1">
        <w:rPr>
          <w:lang w:val="bg-BG"/>
        </w:rPr>
        <w:t xml:space="preserve">“Cn” е предложеният срок от кандидата, чието предложение се разглежда. </w:t>
      </w:r>
    </w:p>
    <w:p w:rsidR="0020335D" w:rsidRPr="007D18C1" w:rsidRDefault="0020335D" w:rsidP="00A96DB0">
      <w:pPr>
        <w:pStyle w:val="NoSpacing"/>
        <w:jc w:val="both"/>
        <w:rPr>
          <w:lang w:val="bg-BG"/>
        </w:rPr>
      </w:pPr>
    </w:p>
    <w:p w:rsidR="0020335D" w:rsidRPr="007D18C1" w:rsidRDefault="0020335D" w:rsidP="00A96DB0">
      <w:pPr>
        <w:pStyle w:val="NoSpacing"/>
        <w:jc w:val="both"/>
        <w:rPr>
          <w:lang w:val="bg-BG"/>
        </w:rPr>
      </w:pPr>
      <w:r w:rsidRPr="007D18C1">
        <w:rPr>
          <w:lang w:val="bg-BG"/>
        </w:rPr>
        <w:t xml:space="preserve">Точките по третия показател на n-я участник се получават по следната формула: </w:t>
      </w:r>
    </w:p>
    <w:p w:rsidR="0020335D" w:rsidRPr="007D18C1" w:rsidRDefault="0020335D" w:rsidP="00A96DB0">
      <w:pPr>
        <w:pStyle w:val="NoSpacing"/>
        <w:jc w:val="both"/>
        <w:rPr>
          <w:lang w:val="bg-BG"/>
        </w:rPr>
      </w:pPr>
    </w:p>
    <w:p w:rsidR="0020335D" w:rsidRPr="007D18C1" w:rsidRDefault="0020335D" w:rsidP="00A96DB0">
      <w:pPr>
        <w:pStyle w:val="NoSpacing"/>
        <w:jc w:val="both"/>
        <w:rPr>
          <w:lang w:val="bg-BG"/>
        </w:rPr>
      </w:pPr>
      <w:r w:rsidRPr="007D18C1">
        <w:rPr>
          <w:lang w:val="bg-BG"/>
        </w:rPr>
        <w:t xml:space="preserve">П3 =   Сд  х 0,25 , където </w:t>
      </w:r>
    </w:p>
    <w:p w:rsidR="0020335D" w:rsidRPr="007D18C1" w:rsidRDefault="0020335D" w:rsidP="00A96DB0">
      <w:pPr>
        <w:pStyle w:val="NoSpacing"/>
        <w:jc w:val="both"/>
        <w:rPr>
          <w:lang w:val="bg-BG"/>
        </w:rPr>
      </w:pPr>
    </w:p>
    <w:p w:rsidR="0020335D" w:rsidRPr="007D18C1" w:rsidRDefault="0020335D" w:rsidP="00EE55DA">
      <w:pPr>
        <w:pStyle w:val="NoSpacing"/>
        <w:numPr>
          <w:ilvl w:val="0"/>
          <w:numId w:val="28"/>
        </w:numPr>
        <w:jc w:val="both"/>
        <w:rPr>
          <w:lang w:val="bg-BG"/>
        </w:rPr>
      </w:pPr>
      <w:r w:rsidRPr="007D18C1">
        <w:rPr>
          <w:lang w:val="bg-BG"/>
        </w:rPr>
        <w:t xml:space="preserve">"0,25” е относителното тегло на показателя. </w:t>
      </w:r>
    </w:p>
    <w:p w:rsidR="0020335D" w:rsidRPr="007D18C1" w:rsidRDefault="0020335D" w:rsidP="00A96DB0">
      <w:pPr>
        <w:pStyle w:val="NoSpacing"/>
        <w:jc w:val="both"/>
        <w:rPr>
          <w:lang w:val="bg-BG"/>
        </w:rPr>
      </w:pPr>
    </w:p>
    <w:p w:rsidR="0020335D" w:rsidRPr="007D18C1" w:rsidRDefault="0020335D" w:rsidP="00A96DB0">
      <w:pPr>
        <w:pStyle w:val="NoSpacing"/>
        <w:jc w:val="both"/>
        <w:rPr>
          <w:lang w:val="bg-BG"/>
        </w:rPr>
      </w:pPr>
      <w:r w:rsidRPr="007D18C1">
        <w:rPr>
          <w:b/>
          <w:i/>
          <w:lang w:val="bg-BG"/>
        </w:rPr>
        <w:t>Забележка</w:t>
      </w:r>
      <w:r w:rsidRPr="007D18C1">
        <w:rPr>
          <w:i/>
          <w:lang w:val="bg-BG"/>
        </w:rPr>
        <w:t>: Стойността на точките по Показател „</w:t>
      </w:r>
      <w:r w:rsidRPr="007D18C1">
        <w:rPr>
          <w:bCs/>
          <w:lang w:val="bg-BG"/>
        </w:rPr>
        <w:t>Срок на доставка (в календарни дни)</w:t>
      </w:r>
      <w:r w:rsidRPr="007D18C1">
        <w:rPr>
          <w:i/>
          <w:lang w:val="bg-BG"/>
        </w:rPr>
        <w:t>” се изчислява до втория знак след десетичната запетая. Няма да бъдат разглеждани оферти, предложили по-малко от 90 дни срок на доставка.</w:t>
      </w:r>
    </w:p>
    <w:p w:rsidR="0020335D" w:rsidRPr="007D18C1" w:rsidRDefault="0020335D" w:rsidP="00F30319">
      <w:pPr>
        <w:pStyle w:val="BodyText"/>
        <w:jc w:val="both"/>
        <w:rPr>
          <w:b/>
          <w:lang w:val="bg-BG"/>
        </w:rPr>
      </w:pPr>
    </w:p>
    <w:p w:rsidR="0020335D" w:rsidRPr="007D18C1" w:rsidRDefault="0020335D" w:rsidP="00F30319">
      <w:pPr>
        <w:pStyle w:val="BodyText"/>
        <w:jc w:val="both"/>
        <w:rPr>
          <w:b/>
          <w:lang w:val="bg-BG"/>
        </w:rPr>
      </w:pPr>
      <w:r w:rsidRPr="007D18C1">
        <w:rPr>
          <w:b/>
          <w:lang w:val="bg-BG"/>
        </w:rPr>
        <w:t>Комплексна оценка на офертите</w:t>
      </w:r>
      <w:r w:rsidRPr="007D18C1">
        <w:rPr>
          <w:lang w:val="bg-BG"/>
        </w:rPr>
        <w:t xml:space="preserve"> (KO</w:t>
      </w:r>
      <w:r w:rsidRPr="007D18C1">
        <w:rPr>
          <w:vertAlign w:val="subscript"/>
          <w:lang w:val="bg-BG"/>
        </w:rPr>
        <w:t>i</w:t>
      </w:r>
      <w:r w:rsidRPr="007D18C1">
        <w:rPr>
          <w:lang w:val="bg-BG"/>
        </w:rPr>
        <w:t>)</w:t>
      </w:r>
    </w:p>
    <w:p w:rsidR="0020335D" w:rsidRPr="007D18C1" w:rsidRDefault="0020335D" w:rsidP="00F30319">
      <w:pPr>
        <w:pStyle w:val="BodyText"/>
        <w:jc w:val="both"/>
        <w:rPr>
          <w:lang w:val="bg-BG"/>
        </w:rPr>
      </w:pPr>
      <w:r w:rsidRPr="007D18C1">
        <w:rPr>
          <w:lang w:val="bg-BG"/>
        </w:rPr>
        <w:t xml:space="preserve">Всяка допусната до пълна оценка оферта получава </w:t>
      </w:r>
      <w:r w:rsidRPr="007D18C1">
        <w:rPr>
          <w:b/>
          <w:lang w:val="bg-BG"/>
        </w:rPr>
        <w:t>крайна комплексна оценка</w:t>
      </w:r>
      <w:r w:rsidRPr="007D18C1">
        <w:rPr>
          <w:lang w:val="bg-BG"/>
        </w:rPr>
        <w:t>, изразена в точки по следната формула:</w:t>
      </w:r>
    </w:p>
    <w:p w:rsidR="0020335D" w:rsidRPr="007D18C1" w:rsidRDefault="0020335D" w:rsidP="00400EE7">
      <w:pPr>
        <w:pStyle w:val="BodyText"/>
        <w:pBdr>
          <w:top w:val="single" w:sz="4" w:space="1" w:color="auto"/>
          <w:left w:val="single" w:sz="4" w:space="4" w:color="auto"/>
          <w:bottom w:val="single" w:sz="4" w:space="1" w:color="auto"/>
          <w:right w:val="single" w:sz="4" w:space="0" w:color="auto"/>
        </w:pBdr>
        <w:shd w:val="clear" w:color="auto" w:fill="FFD966"/>
        <w:jc w:val="both"/>
        <w:rPr>
          <w:b/>
          <w:vertAlign w:val="subscript"/>
          <w:lang w:val="bg-BG"/>
        </w:rPr>
      </w:pPr>
      <w:r w:rsidRPr="007D18C1">
        <w:rPr>
          <w:b/>
          <w:lang w:val="bg-BG"/>
        </w:rPr>
        <w:t xml:space="preserve">   КО</w:t>
      </w:r>
      <w:r w:rsidRPr="007D18C1">
        <w:rPr>
          <w:b/>
          <w:vertAlign w:val="subscript"/>
          <w:lang w:val="bg-BG"/>
        </w:rPr>
        <w:t>i</w:t>
      </w:r>
      <w:r w:rsidRPr="007D18C1">
        <w:rPr>
          <w:b/>
          <w:lang w:val="bg-BG"/>
        </w:rPr>
        <w:t>= ПК1</w:t>
      </w:r>
      <w:r w:rsidRPr="007D18C1">
        <w:rPr>
          <w:b/>
          <w:u w:val="single"/>
          <w:vertAlign w:val="subscript"/>
          <w:lang w:val="bg-BG"/>
        </w:rPr>
        <w:t>i</w:t>
      </w:r>
      <w:r w:rsidRPr="007D18C1">
        <w:rPr>
          <w:b/>
          <w:lang w:val="bg-BG"/>
        </w:rPr>
        <w:t>+ ПK2</w:t>
      </w:r>
      <w:r w:rsidRPr="007D18C1">
        <w:rPr>
          <w:b/>
          <w:vertAlign w:val="subscript"/>
          <w:lang w:val="bg-BG"/>
        </w:rPr>
        <w:t>i</w:t>
      </w:r>
      <w:r w:rsidRPr="007D18C1">
        <w:rPr>
          <w:b/>
          <w:lang w:val="bg-BG"/>
        </w:rPr>
        <w:t xml:space="preserve"> + ПК3</w:t>
      </w:r>
      <w:r w:rsidRPr="007D18C1">
        <w:rPr>
          <w:b/>
          <w:vertAlign w:val="subscript"/>
          <w:lang w:val="bg-BG"/>
        </w:rPr>
        <w:t>i</w:t>
      </w:r>
    </w:p>
    <w:p w:rsidR="0020335D" w:rsidRPr="007D18C1" w:rsidRDefault="0020335D" w:rsidP="00F30319">
      <w:pPr>
        <w:pStyle w:val="BodyText"/>
        <w:jc w:val="both"/>
        <w:rPr>
          <w:lang w:val="bg-BG"/>
        </w:rPr>
      </w:pPr>
      <w:r w:rsidRPr="007D18C1">
        <w:rPr>
          <w:i/>
          <w:lang w:val="bg-BG"/>
        </w:rPr>
        <w:t>Където</w:t>
      </w:r>
      <w:r w:rsidRPr="007D18C1">
        <w:rPr>
          <w:lang w:val="bg-BG"/>
        </w:rPr>
        <w:t>:</w:t>
      </w:r>
    </w:p>
    <w:p w:rsidR="0020335D" w:rsidRPr="007D18C1" w:rsidRDefault="0020335D" w:rsidP="00EE55DA">
      <w:pPr>
        <w:pStyle w:val="BodyText"/>
        <w:numPr>
          <w:ilvl w:val="0"/>
          <w:numId w:val="28"/>
        </w:numPr>
        <w:jc w:val="both"/>
        <w:rPr>
          <w:lang w:val="bg-BG"/>
        </w:rPr>
      </w:pPr>
      <w:r w:rsidRPr="007D18C1">
        <w:rPr>
          <w:b/>
          <w:lang w:val="bg-BG"/>
        </w:rPr>
        <w:t>КО</w:t>
      </w:r>
      <w:r w:rsidRPr="007D18C1">
        <w:rPr>
          <w:b/>
          <w:vertAlign w:val="subscript"/>
          <w:lang w:val="bg-BG"/>
        </w:rPr>
        <w:t xml:space="preserve">i </w:t>
      </w:r>
      <w:r w:rsidRPr="007D18C1">
        <w:rPr>
          <w:lang w:val="bg-BG"/>
        </w:rPr>
        <w:t xml:space="preserve">е комплексната оценка на офертата на i-тия на участник; </w:t>
      </w:r>
    </w:p>
    <w:p w:rsidR="0020335D" w:rsidRPr="007D18C1" w:rsidRDefault="0020335D" w:rsidP="00EE55DA">
      <w:pPr>
        <w:pStyle w:val="BodyText"/>
        <w:numPr>
          <w:ilvl w:val="0"/>
          <w:numId w:val="28"/>
        </w:numPr>
        <w:jc w:val="both"/>
        <w:rPr>
          <w:lang w:val="bg-BG"/>
        </w:rPr>
      </w:pPr>
      <w:r w:rsidRPr="007D18C1">
        <w:rPr>
          <w:b/>
          <w:lang w:val="bg-BG"/>
        </w:rPr>
        <w:t>ПK1</w:t>
      </w:r>
      <w:r w:rsidRPr="007D18C1">
        <w:rPr>
          <w:b/>
          <w:vertAlign w:val="subscript"/>
          <w:lang w:val="bg-BG"/>
        </w:rPr>
        <w:t>i</w:t>
      </w:r>
      <w:r w:rsidRPr="007D18C1">
        <w:rPr>
          <w:lang w:val="bg-BG"/>
        </w:rPr>
        <w:t xml:space="preserve"> е брой точки по показател „Предложена цена“  на офертата на i-тия участник;</w:t>
      </w:r>
    </w:p>
    <w:p w:rsidR="0020335D" w:rsidRPr="007D18C1" w:rsidRDefault="0020335D" w:rsidP="00EE55DA">
      <w:pPr>
        <w:pStyle w:val="BodyText"/>
        <w:numPr>
          <w:ilvl w:val="0"/>
          <w:numId w:val="28"/>
        </w:numPr>
        <w:jc w:val="both"/>
        <w:rPr>
          <w:b/>
          <w:lang w:val="bg-BG"/>
        </w:rPr>
      </w:pPr>
      <w:r w:rsidRPr="007D18C1">
        <w:rPr>
          <w:b/>
          <w:lang w:val="bg-BG"/>
        </w:rPr>
        <w:t>ПK2</w:t>
      </w:r>
      <w:r w:rsidRPr="007D18C1">
        <w:rPr>
          <w:b/>
          <w:vertAlign w:val="subscript"/>
          <w:lang w:val="bg-BG"/>
        </w:rPr>
        <w:t>i</w:t>
      </w:r>
      <w:r w:rsidRPr="007D18C1">
        <w:rPr>
          <w:lang w:val="bg-BG"/>
        </w:rPr>
        <w:t xml:space="preserve"> е брой точки по показател „</w:t>
      </w:r>
      <w:r w:rsidRPr="007D18C1">
        <w:rPr>
          <w:bCs/>
          <w:lang w:val="bg-BG"/>
        </w:rPr>
        <w:t>Гаранционен срок</w:t>
      </w:r>
      <w:r w:rsidRPr="007D18C1">
        <w:rPr>
          <w:lang w:val="bg-BG"/>
        </w:rPr>
        <w:t>“ на офертата на i-тия участник;</w:t>
      </w:r>
    </w:p>
    <w:p w:rsidR="0020335D" w:rsidRPr="007D18C1" w:rsidRDefault="0020335D" w:rsidP="00EE55DA">
      <w:pPr>
        <w:pStyle w:val="BodyText"/>
        <w:numPr>
          <w:ilvl w:val="0"/>
          <w:numId w:val="28"/>
        </w:numPr>
        <w:jc w:val="both"/>
        <w:rPr>
          <w:b/>
          <w:lang w:val="bg-BG"/>
        </w:rPr>
      </w:pPr>
      <w:r w:rsidRPr="007D18C1">
        <w:rPr>
          <w:b/>
          <w:lang w:val="bg-BG"/>
        </w:rPr>
        <w:t>ПК3</w:t>
      </w:r>
      <w:r w:rsidRPr="007D18C1">
        <w:rPr>
          <w:b/>
          <w:vertAlign w:val="subscript"/>
          <w:lang w:val="bg-BG"/>
        </w:rPr>
        <w:t>i</w:t>
      </w:r>
      <w:r w:rsidRPr="007D18C1">
        <w:rPr>
          <w:b/>
          <w:lang w:val="bg-BG"/>
        </w:rPr>
        <w:t xml:space="preserve"> </w:t>
      </w:r>
      <w:r w:rsidRPr="007D18C1">
        <w:rPr>
          <w:lang w:val="bg-BG"/>
        </w:rPr>
        <w:t>е</w:t>
      </w:r>
      <w:r w:rsidRPr="007D18C1">
        <w:rPr>
          <w:b/>
          <w:lang w:val="bg-BG"/>
        </w:rPr>
        <w:t xml:space="preserve"> </w:t>
      </w:r>
      <w:r w:rsidRPr="007D18C1">
        <w:rPr>
          <w:lang w:val="bg-BG"/>
        </w:rPr>
        <w:t>брой точки по показател „Срок за доставка“ на офертата на i-тия участник;</w:t>
      </w:r>
    </w:p>
    <w:p w:rsidR="0020335D" w:rsidRPr="00CB7D0E" w:rsidRDefault="0020335D" w:rsidP="00F30319">
      <w:pPr>
        <w:pStyle w:val="BodyText"/>
        <w:jc w:val="both"/>
        <w:rPr>
          <w:lang w:val="bg-BG"/>
        </w:rPr>
      </w:pPr>
      <w:r w:rsidRPr="00CB7D0E">
        <w:rPr>
          <w:lang w:val="bg-BG"/>
        </w:rPr>
        <w:t>Класирането се извършва в низходящ ред, като на първо място се класира офертата, получила най-висока комплексна оценка по посочената формула. В случай, че комплексните оценки на две или повече оферти са равни, при класирането им се прилагат правилата на чл. 71, ал. 4 и 5 от ЗОП.</w:t>
      </w:r>
    </w:p>
    <w:p w:rsidR="0020335D" w:rsidRPr="00CB7D0E" w:rsidRDefault="0020335D" w:rsidP="00F30319">
      <w:pPr>
        <w:pStyle w:val="BodyText"/>
        <w:jc w:val="both"/>
        <w:rPr>
          <w:lang w:val="bg-BG"/>
        </w:rPr>
      </w:pPr>
      <w:r w:rsidRPr="00CB7D0E">
        <w:rPr>
          <w:b/>
          <w:lang w:val="bg-BG"/>
        </w:rPr>
        <w:t>Лицето, класирано на първо място, се определя за Изпълнител и се предлага на Възложителя за сключване на договор с него</w:t>
      </w:r>
      <w:r w:rsidRPr="00CB7D0E">
        <w:rPr>
          <w:lang w:val="bg-BG"/>
        </w:rPr>
        <w:t>.</w:t>
      </w:r>
    </w:p>
    <w:p w:rsidR="0020335D" w:rsidRPr="00CB7D0E" w:rsidRDefault="0020335D" w:rsidP="00F30319">
      <w:pPr>
        <w:jc w:val="both"/>
        <w:rPr>
          <w:lang w:val="bg-BG"/>
        </w:rPr>
      </w:pPr>
    </w:p>
    <w:p w:rsidR="0020335D" w:rsidRPr="00CB7D0E" w:rsidRDefault="0020335D" w:rsidP="00265BC2">
      <w:pPr>
        <w:rPr>
          <w:lang w:val="bg-BG"/>
        </w:rPr>
      </w:pPr>
    </w:p>
    <w:p w:rsidR="0020335D" w:rsidRPr="00CB7D0E" w:rsidRDefault="0020335D" w:rsidP="00265BC2">
      <w:pPr>
        <w:rPr>
          <w:lang w:val="bg-BG"/>
        </w:rPr>
      </w:pPr>
    </w:p>
    <w:p w:rsidR="0020335D" w:rsidRPr="00CB7D0E" w:rsidRDefault="0020335D" w:rsidP="00265BC2">
      <w:pPr>
        <w:rPr>
          <w:lang w:val="bg-BG"/>
        </w:rPr>
      </w:pPr>
    </w:p>
    <w:p w:rsidR="0020335D" w:rsidRPr="00CB7D0E" w:rsidRDefault="0020335D" w:rsidP="00265BC2">
      <w:pPr>
        <w:tabs>
          <w:tab w:val="left" w:pos="6330"/>
        </w:tabs>
        <w:rPr>
          <w:lang w:val="bg-BG"/>
        </w:rPr>
      </w:pPr>
      <w:r w:rsidRPr="00CB7D0E">
        <w:rPr>
          <w:lang w:val="bg-BG"/>
        </w:rPr>
        <w:tab/>
      </w:r>
    </w:p>
    <w:p w:rsidR="0020335D" w:rsidRPr="00CB7D0E" w:rsidRDefault="0020335D" w:rsidP="00265BC2">
      <w:pPr>
        <w:tabs>
          <w:tab w:val="left" w:pos="6330"/>
        </w:tabs>
        <w:rPr>
          <w:lang w:val="bg-BG"/>
        </w:rPr>
        <w:sectPr w:rsidR="0020335D" w:rsidRPr="00CB7D0E" w:rsidSect="002B3033">
          <w:headerReference w:type="default" r:id="rId8"/>
          <w:footerReference w:type="even" r:id="rId9"/>
          <w:footerReference w:type="default" r:id="rId10"/>
          <w:headerReference w:type="first" r:id="rId11"/>
          <w:footerReference w:type="first" r:id="rId12"/>
          <w:pgSz w:w="11906" w:h="16838"/>
          <w:pgMar w:top="1077" w:right="849" w:bottom="720" w:left="851" w:header="284" w:footer="381" w:gutter="0"/>
          <w:cols w:space="708"/>
          <w:titlePg/>
          <w:rtlGutter/>
          <w:docGrid w:linePitch="360"/>
        </w:sectPr>
      </w:pPr>
      <w:r w:rsidRPr="00CB7D0E">
        <w:rPr>
          <w:lang w:val="bg-BG"/>
        </w:rPr>
        <w:tab/>
      </w:r>
    </w:p>
    <w:p w:rsidR="0020335D" w:rsidRPr="00CB7D0E" w:rsidRDefault="0020335D" w:rsidP="00AF2DCC">
      <w:pPr>
        <w:pStyle w:val="Title"/>
      </w:pPr>
      <w:r w:rsidRPr="00CB7D0E">
        <w:t>РАЗДЕЛ ІV.   ПРИЛОЖЕНИЯ</w:t>
      </w:r>
    </w:p>
    <w:p w:rsidR="0020335D" w:rsidRPr="00CB7D0E" w:rsidRDefault="0020335D" w:rsidP="00AF2DCC">
      <w:pPr>
        <w:tabs>
          <w:tab w:val="left" w:pos="567"/>
        </w:tabs>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tabs>
          <w:tab w:val="left" w:pos="567"/>
        </w:tabs>
        <w:jc w:val="center"/>
        <w:rPr>
          <w:sz w:val="36"/>
          <w:szCs w:val="36"/>
          <w:lang w:val="bg-BG"/>
        </w:rPr>
      </w:pPr>
    </w:p>
    <w:p w:rsidR="0020335D" w:rsidRPr="00CB7D0E" w:rsidRDefault="0020335D" w:rsidP="00AF2DCC">
      <w:pPr>
        <w:pStyle w:val="1"/>
        <w:pageBreakBefore/>
        <w:tabs>
          <w:tab w:val="left" w:pos="567"/>
        </w:tabs>
        <w:jc w:val="right"/>
        <w:rPr>
          <w:rFonts w:ascii="Times New Roman" w:hAnsi="Times New Roman" w:cs="Times New Roman"/>
          <w:b/>
          <w:bCs/>
          <w:i/>
          <w:iCs/>
          <w:sz w:val="24"/>
          <w:szCs w:val="24"/>
        </w:rPr>
      </w:pPr>
      <w:r w:rsidRPr="00CB7D0E">
        <w:rPr>
          <w:rFonts w:ascii="Times New Roman" w:hAnsi="Times New Roman" w:cs="Times New Roman"/>
          <w:b/>
          <w:bCs/>
          <w:i/>
          <w:iCs/>
          <w:sz w:val="24"/>
          <w:szCs w:val="24"/>
        </w:rPr>
        <w:t>Приложение № 1</w:t>
      </w:r>
    </w:p>
    <w:p w:rsidR="0020335D" w:rsidRPr="00CB7D0E" w:rsidRDefault="0020335D" w:rsidP="00AF2DCC">
      <w:pPr>
        <w:pStyle w:val="1"/>
        <w:tabs>
          <w:tab w:val="left" w:pos="567"/>
        </w:tabs>
        <w:rPr>
          <w:rFonts w:ascii="Times New Roman" w:hAnsi="Times New Roman" w:cs="Times New Roman"/>
          <w:b/>
          <w:bCs/>
          <w:caps/>
          <w:sz w:val="24"/>
          <w:szCs w:val="24"/>
        </w:rPr>
      </w:pPr>
    </w:p>
    <w:p w:rsidR="0020335D" w:rsidRPr="00CB7D0E" w:rsidRDefault="0020335D" w:rsidP="003B7FC5">
      <w:pPr>
        <w:autoSpaceDE w:val="0"/>
        <w:autoSpaceDN w:val="0"/>
        <w:adjustRightInd w:val="0"/>
        <w:jc w:val="both"/>
        <w:rPr>
          <w:color w:val="000000"/>
          <w:lang w:val="bg-BG" w:eastAsia="en-US"/>
        </w:rPr>
      </w:pPr>
      <w:r w:rsidRPr="00CB7D0E">
        <w:rPr>
          <w:b/>
          <w:bCs/>
          <w:color w:val="000000"/>
          <w:lang w:val="bg-BG" w:eastAsia="en-US"/>
        </w:rPr>
        <w:t>ДО</w:t>
      </w:r>
    </w:p>
    <w:p w:rsidR="0020335D" w:rsidRPr="00CB7D0E" w:rsidRDefault="0020335D" w:rsidP="003B7FC5">
      <w:pPr>
        <w:autoSpaceDE w:val="0"/>
        <w:autoSpaceDN w:val="0"/>
        <w:adjustRightInd w:val="0"/>
        <w:jc w:val="both"/>
        <w:rPr>
          <w:color w:val="000000"/>
          <w:lang w:val="bg-BG" w:eastAsia="en-US"/>
        </w:rPr>
      </w:pPr>
      <w:r w:rsidRPr="00CB7D0E">
        <w:rPr>
          <w:b/>
          <w:bCs/>
          <w:color w:val="000000"/>
          <w:lang w:val="bg-BG" w:eastAsia="en-US"/>
        </w:rPr>
        <w:t xml:space="preserve">ОБЩИНА </w:t>
      </w:r>
      <w:r>
        <w:rPr>
          <w:b/>
          <w:bCs/>
          <w:color w:val="000000"/>
          <w:lang w:val="bg-BG" w:eastAsia="en-US"/>
        </w:rPr>
        <w:t>ЛОЗНИЦА</w:t>
      </w:r>
    </w:p>
    <w:p w:rsidR="0020335D" w:rsidRPr="00CB7D0E" w:rsidRDefault="0020335D" w:rsidP="003B7FC5">
      <w:pPr>
        <w:autoSpaceDE w:val="0"/>
        <w:autoSpaceDN w:val="0"/>
        <w:adjustRightInd w:val="0"/>
        <w:jc w:val="both"/>
        <w:rPr>
          <w:color w:val="000000"/>
          <w:lang w:val="bg-BG" w:eastAsia="en-US"/>
        </w:rPr>
      </w:pPr>
      <w:r w:rsidRPr="00CB7D0E">
        <w:rPr>
          <w:b/>
          <w:bCs/>
          <w:color w:val="000000"/>
          <w:lang w:val="bg-BG" w:eastAsia="en-US"/>
        </w:rPr>
        <w:t xml:space="preserve">ГР. </w:t>
      </w:r>
      <w:r>
        <w:rPr>
          <w:b/>
          <w:bCs/>
          <w:color w:val="000000"/>
          <w:lang w:val="bg-BG" w:eastAsia="en-US"/>
        </w:rPr>
        <w:t>ЛОЗНИЦА 7290</w:t>
      </w:r>
    </w:p>
    <w:p w:rsidR="0020335D" w:rsidRPr="00CB7D0E" w:rsidRDefault="0020335D" w:rsidP="003B7FC5">
      <w:pPr>
        <w:autoSpaceDE w:val="0"/>
        <w:autoSpaceDN w:val="0"/>
        <w:adjustRightInd w:val="0"/>
        <w:jc w:val="both"/>
        <w:rPr>
          <w:b/>
          <w:bCs/>
          <w:color w:val="000000"/>
          <w:lang w:val="bg-BG" w:eastAsia="en-US"/>
        </w:rPr>
      </w:pPr>
      <w:r>
        <w:rPr>
          <w:b/>
          <w:bCs/>
          <w:color w:val="000000"/>
          <w:lang w:val="bg-BG" w:eastAsia="en-US"/>
        </w:rPr>
        <w:t>УЛ. „ВАСИЛ ЛЕВСКИ” № 6</w:t>
      </w:r>
    </w:p>
    <w:p w:rsidR="0020335D" w:rsidRPr="00CB7D0E" w:rsidRDefault="0020335D" w:rsidP="003B7FC5">
      <w:pPr>
        <w:autoSpaceDE w:val="0"/>
        <w:autoSpaceDN w:val="0"/>
        <w:adjustRightInd w:val="0"/>
        <w:jc w:val="both"/>
        <w:rPr>
          <w:b/>
          <w:bCs/>
          <w:color w:val="000000"/>
          <w:lang w:val="bg-BG" w:eastAsia="en-US"/>
        </w:rPr>
      </w:pPr>
    </w:p>
    <w:p w:rsidR="0020335D" w:rsidRPr="00CB7D0E" w:rsidRDefault="0020335D" w:rsidP="00AF2DCC">
      <w:pPr>
        <w:tabs>
          <w:tab w:val="left" w:pos="567"/>
        </w:tabs>
        <w:jc w:val="center"/>
        <w:rPr>
          <w:b/>
          <w:bCs/>
          <w:caps/>
          <w:position w:val="8"/>
          <w:lang w:val="bg-BG"/>
        </w:rPr>
      </w:pPr>
    </w:p>
    <w:p w:rsidR="0020335D" w:rsidRPr="00CB7D0E" w:rsidRDefault="0020335D" w:rsidP="00AF2DCC">
      <w:pPr>
        <w:tabs>
          <w:tab w:val="left" w:pos="567"/>
        </w:tabs>
        <w:jc w:val="center"/>
        <w:rPr>
          <w:b/>
          <w:bCs/>
          <w:caps/>
          <w:position w:val="8"/>
          <w:lang w:val="bg-BG"/>
        </w:rPr>
      </w:pPr>
    </w:p>
    <w:p w:rsidR="0020335D" w:rsidRPr="00CB7D0E" w:rsidRDefault="0020335D" w:rsidP="00AF2DCC">
      <w:pPr>
        <w:tabs>
          <w:tab w:val="left" w:pos="567"/>
        </w:tabs>
        <w:jc w:val="center"/>
        <w:rPr>
          <w:b/>
          <w:bCs/>
          <w:caps/>
          <w:position w:val="8"/>
          <w:lang w:val="bg-BG"/>
        </w:rPr>
      </w:pPr>
      <w:r w:rsidRPr="00CB7D0E">
        <w:rPr>
          <w:b/>
          <w:bCs/>
          <w:caps/>
          <w:position w:val="8"/>
          <w:lang w:val="bg-BG"/>
        </w:rPr>
        <w:t>АДМИНИСТРАТИВНИ СВЕДЕНИЯ ЗА УЧАСТНИК</w:t>
      </w:r>
    </w:p>
    <w:p w:rsidR="0020335D" w:rsidRPr="00CB7D0E" w:rsidRDefault="0020335D" w:rsidP="00AF2DCC">
      <w:pPr>
        <w:tabs>
          <w:tab w:val="left" w:pos="567"/>
        </w:tabs>
        <w:jc w:val="center"/>
        <w:rPr>
          <w:caps/>
          <w:position w:val="8"/>
          <w:lang w:val="bg-BG"/>
        </w:rPr>
      </w:pPr>
    </w:p>
    <w:p w:rsidR="0020335D" w:rsidRPr="00CB7D0E" w:rsidRDefault="0020335D" w:rsidP="00A760D9">
      <w:pPr>
        <w:jc w:val="center"/>
        <w:rPr>
          <w:b/>
          <w:bCs/>
          <w:lang w:val="bg-BG"/>
        </w:rPr>
      </w:pPr>
      <w:r w:rsidRPr="00CB7D0E">
        <w:rPr>
          <w:b/>
          <w:bCs/>
          <w:lang w:val="bg-BG"/>
        </w:rPr>
        <w:t xml:space="preserve">по обществена поръчка с предмет: </w:t>
      </w:r>
      <w:r w:rsidRPr="00CB7D0E">
        <w:rPr>
          <w:b/>
          <w:iCs/>
          <w:color w:val="000000"/>
          <w:lang w:val="bg-BG" w:eastAsia="en-US"/>
        </w:rPr>
        <w:t>„</w:t>
      </w:r>
      <w:r w:rsidRPr="004676A8">
        <w:rPr>
          <w:b/>
          <w:iCs/>
          <w:color w:val="000000"/>
          <w:lang w:val="bg-BG" w:eastAsia="en-US"/>
        </w:rPr>
        <w:t xml:space="preserve">Доставка на специализирано транспортно средство за  хора с </w:t>
      </w:r>
      <w:r>
        <w:rPr>
          <w:b/>
          <w:iCs/>
          <w:color w:val="000000"/>
          <w:lang w:val="bg-BG" w:eastAsia="en-US"/>
        </w:rPr>
        <w:t xml:space="preserve">увреждания </w:t>
      </w:r>
      <w:r w:rsidRPr="00CB7D0E">
        <w:rPr>
          <w:b/>
          <w:iCs/>
          <w:color w:val="000000"/>
          <w:lang w:val="bg-BG" w:eastAsia="en-US"/>
        </w:rPr>
        <w:t xml:space="preserve"> </w:t>
      </w:r>
      <w:r w:rsidRPr="00CB7D0E">
        <w:rPr>
          <w:b/>
          <w:bCs/>
          <w:iCs/>
          <w:color w:val="000000"/>
          <w:lang w:val="bg-BG" w:eastAsia="en-US"/>
        </w:rPr>
        <w:t xml:space="preserve">по </w:t>
      </w:r>
      <w:r w:rsidRPr="00CB7D0E">
        <w:rPr>
          <w:b/>
          <w:bCs/>
          <w:lang w:val="bg-BG"/>
        </w:rPr>
        <w:t xml:space="preserve">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r w:rsidRPr="00CB7D0E">
        <w:rPr>
          <w:b/>
          <w:bCs/>
          <w:lang w:val="bg-BG"/>
        </w:rPr>
        <w:t>“</w:t>
      </w:r>
    </w:p>
    <w:p w:rsidR="0020335D" w:rsidRPr="00CB7D0E" w:rsidRDefault="0020335D" w:rsidP="003B7FC5">
      <w:pPr>
        <w:jc w:val="center"/>
        <w:rPr>
          <w:lang w:val="bg-BG"/>
        </w:rPr>
      </w:pPr>
    </w:p>
    <w:p w:rsidR="0020335D" w:rsidRPr="00CB7D0E" w:rsidRDefault="0020335D" w:rsidP="003B7FC5">
      <w:pPr>
        <w:tabs>
          <w:tab w:val="left" w:pos="567"/>
        </w:tabs>
        <w:jc w:val="both"/>
        <w:rPr>
          <w:lang w:val="bg-BG" w:eastAsia="en-US"/>
        </w:rPr>
      </w:pPr>
    </w:p>
    <w:p w:rsidR="0020335D" w:rsidRPr="00CB7D0E" w:rsidRDefault="0020335D" w:rsidP="00E06F86">
      <w:pPr>
        <w:numPr>
          <w:ilvl w:val="0"/>
          <w:numId w:val="25"/>
        </w:numPr>
        <w:tabs>
          <w:tab w:val="left" w:pos="270"/>
        </w:tabs>
        <w:ind w:left="0" w:firstLine="0"/>
        <w:jc w:val="both"/>
        <w:rPr>
          <w:lang w:val="bg-BG"/>
        </w:rPr>
      </w:pPr>
      <w:r w:rsidRPr="00CB7D0E">
        <w:rPr>
          <w:b/>
          <w:lang w:val="bg-BG"/>
        </w:rPr>
        <w:t>Наименование на участника: …………………………………………………….</w:t>
      </w:r>
      <w:r w:rsidRPr="00CB7D0E">
        <w:rPr>
          <w:lang w:val="bg-BG"/>
        </w:rPr>
        <w:t xml:space="preserve"> </w:t>
      </w:r>
    </w:p>
    <w:p w:rsidR="0020335D" w:rsidRPr="00CB7D0E" w:rsidRDefault="0020335D" w:rsidP="00AF2DCC">
      <w:pPr>
        <w:tabs>
          <w:tab w:val="left" w:pos="567"/>
        </w:tabs>
        <w:jc w:val="both"/>
        <w:rPr>
          <w:lang w:val="bg-BG"/>
        </w:rPr>
      </w:pPr>
    </w:p>
    <w:p w:rsidR="0020335D" w:rsidRPr="00CB7D0E" w:rsidRDefault="0020335D" w:rsidP="00AF2DCC">
      <w:pPr>
        <w:tabs>
          <w:tab w:val="left" w:pos="567"/>
        </w:tabs>
        <w:jc w:val="both"/>
        <w:rPr>
          <w:lang w:val="bg-BG"/>
        </w:rPr>
      </w:pPr>
      <w:r w:rsidRPr="00CB7D0E">
        <w:rPr>
          <w:b/>
          <w:lang w:val="bg-BG"/>
        </w:rPr>
        <w:t>ЕИК:</w:t>
      </w:r>
      <w:r w:rsidRPr="00CB7D0E">
        <w:rPr>
          <w:lang w:val="bg-BG"/>
        </w:rPr>
        <w:t xml:space="preserve">..............................................., </w:t>
      </w:r>
      <w:r w:rsidRPr="00CB7D0E">
        <w:rPr>
          <w:b/>
          <w:lang w:val="bg-BG"/>
        </w:rPr>
        <w:t xml:space="preserve">ЗДДС№ </w:t>
      </w:r>
      <w:r w:rsidRPr="00CB7D0E">
        <w:rPr>
          <w:lang w:val="bg-BG"/>
        </w:rPr>
        <w:t>...................................................................</w:t>
      </w:r>
    </w:p>
    <w:p w:rsidR="0020335D" w:rsidRPr="00CB7D0E" w:rsidRDefault="0020335D" w:rsidP="00AF2DCC">
      <w:pPr>
        <w:tabs>
          <w:tab w:val="left" w:pos="567"/>
        </w:tabs>
        <w:jc w:val="both"/>
        <w:rPr>
          <w:lang w:val="bg-BG"/>
        </w:rPr>
      </w:pPr>
    </w:p>
    <w:p w:rsidR="0020335D" w:rsidRPr="00CB7D0E" w:rsidRDefault="0020335D" w:rsidP="00AF2DCC">
      <w:pPr>
        <w:tabs>
          <w:tab w:val="left" w:pos="567"/>
        </w:tabs>
        <w:spacing w:line="360" w:lineRule="auto"/>
        <w:jc w:val="both"/>
        <w:rPr>
          <w:lang w:val="bg-BG"/>
        </w:rPr>
      </w:pPr>
      <w:r w:rsidRPr="00CB7D0E">
        <w:rPr>
          <w:b/>
          <w:lang w:val="bg-BG"/>
        </w:rPr>
        <w:t>2. Точен адрес за контакт с  участника:</w:t>
      </w:r>
    </w:p>
    <w:p w:rsidR="0020335D" w:rsidRPr="00CB7D0E" w:rsidRDefault="0020335D" w:rsidP="00AF2DCC">
      <w:pPr>
        <w:tabs>
          <w:tab w:val="left" w:pos="567"/>
        </w:tabs>
        <w:spacing w:line="360" w:lineRule="auto"/>
        <w:jc w:val="both"/>
        <w:rPr>
          <w:lang w:val="bg-BG"/>
        </w:rPr>
      </w:pPr>
      <w:r w:rsidRPr="00CB7D0E">
        <w:rPr>
          <w:b/>
          <w:lang w:val="bg-BG"/>
        </w:rPr>
        <w:t xml:space="preserve">    Адрес:</w:t>
      </w:r>
      <w:r w:rsidRPr="00CB7D0E">
        <w:rPr>
          <w:lang w:val="bg-BG"/>
        </w:rPr>
        <w:t xml:space="preserve"> ..........................................................</w:t>
      </w:r>
    </w:p>
    <w:p w:rsidR="0020335D" w:rsidRPr="00CB7D0E" w:rsidRDefault="0020335D" w:rsidP="00AF2DCC">
      <w:pPr>
        <w:tabs>
          <w:tab w:val="left" w:pos="567"/>
        </w:tabs>
        <w:spacing w:line="360" w:lineRule="auto"/>
        <w:jc w:val="both"/>
        <w:rPr>
          <w:lang w:val="bg-BG"/>
        </w:rPr>
      </w:pPr>
      <w:r w:rsidRPr="00CB7D0E">
        <w:rPr>
          <w:b/>
          <w:lang w:val="bg-BG"/>
        </w:rPr>
        <w:t xml:space="preserve">    Телефон:</w:t>
      </w:r>
      <w:r w:rsidRPr="00CB7D0E">
        <w:rPr>
          <w:lang w:val="bg-BG"/>
        </w:rPr>
        <w:t xml:space="preserve"> .....................................................</w:t>
      </w:r>
    </w:p>
    <w:p w:rsidR="0020335D" w:rsidRPr="00CB7D0E" w:rsidRDefault="0020335D" w:rsidP="00AF2DCC">
      <w:pPr>
        <w:tabs>
          <w:tab w:val="left" w:pos="567"/>
        </w:tabs>
        <w:spacing w:line="360" w:lineRule="auto"/>
        <w:jc w:val="both"/>
        <w:rPr>
          <w:lang w:val="bg-BG"/>
        </w:rPr>
      </w:pPr>
      <w:r w:rsidRPr="00CB7D0E">
        <w:rPr>
          <w:b/>
          <w:lang w:val="bg-BG"/>
        </w:rPr>
        <w:t xml:space="preserve">    Факс:</w:t>
      </w:r>
      <w:r w:rsidRPr="00CB7D0E">
        <w:rPr>
          <w:lang w:val="bg-BG"/>
        </w:rPr>
        <w:t xml:space="preserve"> ...........................................................</w:t>
      </w:r>
    </w:p>
    <w:p w:rsidR="0020335D" w:rsidRPr="00CB7D0E" w:rsidRDefault="0020335D" w:rsidP="00AF2DCC">
      <w:pPr>
        <w:tabs>
          <w:tab w:val="left" w:pos="567"/>
        </w:tabs>
        <w:jc w:val="both"/>
        <w:rPr>
          <w:lang w:val="bg-BG"/>
        </w:rPr>
      </w:pPr>
      <w:r w:rsidRPr="00CB7D0E">
        <w:rPr>
          <w:b/>
          <w:lang w:val="bg-BG"/>
        </w:rPr>
        <w:t xml:space="preserve">    Е-mail:</w:t>
      </w:r>
      <w:r w:rsidRPr="00CB7D0E">
        <w:rPr>
          <w:lang w:val="bg-BG"/>
        </w:rPr>
        <w:t xml:space="preserve"> ..........................................................</w:t>
      </w:r>
    </w:p>
    <w:p w:rsidR="0020335D" w:rsidRPr="00CB7D0E" w:rsidRDefault="0020335D" w:rsidP="00AF2DCC">
      <w:pPr>
        <w:tabs>
          <w:tab w:val="left" w:pos="567"/>
        </w:tabs>
        <w:jc w:val="both"/>
        <w:rPr>
          <w:b/>
          <w:lang w:val="bg-BG"/>
        </w:rPr>
      </w:pPr>
    </w:p>
    <w:p w:rsidR="0020335D" w:rsidRPr="00CB7D0E" w:rsidRDefault="0020335D" w:rsidP="00AF2DCC">
      <w:pPr>
        <w:tabs>
          <w:tab w:val="left" w:pos="567"/>
        </w:tabs>
        <w:jc w:val="both"/>
        <w:rPr>
          <w:lang w:val="bg-BG"/>
        </w:rPr>
      </w:pPr>
      <w:r w:rsidRPr="00CB7D0E">
        <w:rPr>
          <w:b/>
          <w:lang w:val="bg-BG"/>
        </w:rPr>
        <w:t xml:space="preserve">3. Лице, представляващо участника: </w:t>
      </w:r>
      <w:r w:rsidRPr="00CB7D0E">
        <w:rPr>
          <w:lang w:val="bg-BG"/>
        </w:rPr>
        <w:t>………………………………………............</w:t>
      </w:r>
    </w:p>
    <w:p w:rsidR="0020335D" w:rsidRPr="00CB7D0E" w:rsidRDefault="0020335D" w:rsidP="00AF2DCC">
      <w:pPr>
        <w:tabs>
          <w:tab w:val="left" w:pos="567"/>
        </w:tabs>
        <w:jc w:val="both"/>
        <w:rPr>
          <w:i/>
          <w:sz w:val="22"/>
          <w:szCs w:val="22"/>
          <w:lang w:val="bg-BG"/>
        </w:rPr>
      </w:pPr>
      <w:r w:rsidRPr="00CB7D0E">
        <w:rPr>
          <w:i/>
          <w:lang w:val="bg-BG"/>
        </w:rPr>
        <w:t xml:space="preserve">                                  </w:t>
      </w:r>
      <w:r w:rsidRPr="00CB7D0E">
        <w:rPr>
          <w:i/>
          <w:lang w:val="bg-BG"/>
        </w:rPr>
        <w:tab/>
      </w:r>
      <w:r w:rsidRPr="00CB7D0E">
        <w:rPr>
          <w:i/>
          <w:lang w:val="bg-BG"/>
        </w:rPr>
        <w:tab/>
      </w:r>
      <w:r w:rsidRPr="00CB7D0E">
        <w:rPr>
          <w:i/>
          <w:lang w:val="bg-BG"/>
        </w:rPr>
        <w:tab/>
      </w:r>
      <w:r w:rsidRPr="00CB7D0E">
        <w:rPr>
          <w:i/>
          <w:sz w:val="22"/>
          <w:szCs w:val="22"/>
          <w:lang w:val="bg-BG"/>
        </w:rPr>
        <w:t xml:space="preserve">     (трите имена)</w:t>
      </w:r>
    </w:p>
    <w:p w:rsidR="0020335D" w:rsidRPr="00CB7D0E" w:rsidRDefault="0020335D" w:rsidP="00AF2DCC">
      <w:pPr>
        <w:tabs>
          <w:tab w:val="left" w:pos="567"/>
        </w:tabs>
        <w:jc w:val="both"/>
        <w:rPr>
          <w:lang w:val="bg-BG"/>
        </w:rPr>
      </w:pPr>
      <w:r w:rsidRPr="00CB7D0E">
        <w:rPr>
          <w:lang w:val="bg-BG"/>
        </w:rPr>
        <w:t>............................................................................................................................................</w:t>
      </w:r>
    </w:p>
    <w:p w:rsidR="0020335D" w:rsidRPr="00CB7D0E" w:rsidRDefault="0020335D" w:rsidP="00AF2DCC">
      <w:pPr>
        <w:tabs>
          <w:tab w:val="left" w:pos="567"/>
        </w:tabs>
        <w:jc w:val="both"/>
        <w:rPr>
          <w:i/>
          <w:sz w:val="22"/>
          <w:szCs w:val="22"/>
          <w:lang w:val="bg-BG"/>
        </w:rPr>
      </w:pPr>
      <w:r w:rsidRPr="00CB7D0E">
        <w:rPr>
          <w:i/>
          <w:sz w:val="22"/>
          <w:szCs w:val="22"/>
          <w:lang w:val="bg-BG"/>
        </w:rPr>
        <w:t xml:space="preserve">                                                                (длъжност)</w:t>
      </w:r>
    </w:p>
    <w:p w:rsidR="0020335D" w:rsidRPr="00CB7D0E" w:rsidRDefault="0020335D" w:rsidP="00AF2DCC">
      <w:pPr>
        <w:tabs>
          <w:tab w:val="left" w:pos="567"/>
        </w:tabs>
        <w:jc w:val="both"/>
        <w:rPr>
          <w:lang w:val="bg-BG"/>
        </w:rPr>
      </w:pPr>
      <w:r w:rsidRPr="00CB7D0E">
        <w:rPr>
          <w:b/>
          <w:color w:val="333333"/>
          <w:lang w:val="bg-BG"/>
        </w:rPr>
        <w:t xml:space="preserve">4. </w:t>
      </w:r>
      <w:r w:rsidRPr="00CB7D0E">
        <w:rPr>
          <w:b/>
          <w:lang w:val="bg-BG"/>
        </w:rPr>
        <w:t>Лице за контакти:</w:t>
      </w:r>
      <w:r w:rsidRPr="00CB7D0E">
        <w:rPr>
          <w:lang w:val="bg-BG"/>
        </w:rPr>
        <w:t>…………………………………………………………………...</w:t>
      </w:r>
    </w:p>
    <w:p w:rsidR="0020335D" w:rsidRPr="00CB7D0E" w:rsidRDefault="0020335D" w:rsidP="00AF2DCC">
      <w:pPr>
        <w:tabs>
          <w:tab w:val="left" w:pos="567"/>
        </w:tabs>
        <w:jc w:val="both"/>
        <w:rPr>
          <w:i/>
          <w:sz w:val="22"/>
          <w:szCs w:val="22"/>
          <w:lang w:val="bg-BG"/>
        </w:rPr>
      </w:pPr>
      <w:r w:rsidRPr="00CB7D0E">
        <w:rPr>
          <w:i/>
          <w:lang w:val="bg-BG"/>
        </w:rPr>
        <w:t xml:space="preserve">    </w:t>
      </w:r>
      <w:r w:rsidRPr="00CB7D0E">
        <w:rPr>
          <w:i/>
          <w:lang w:val="bg-BG"/>
        </w:rPr>
        <w:tab/>
      </w:r>
      <w:r w:rsidRPr="00CB7D0E">
        <w:rPr>
          <w:i/>
          <w:lang w:val="bg-BG"/>
        </w:rPr>
        <w:tab/>
      </w:r>
      <w:r w:rsidRPr="00CB7D0E">
        <w:rPr>
          <w:i/>
          <w:lang w:val="bg-BG"/>
        </w:rPr>
        <w:tab/>
      </w:r>
      <w:r w:rsidRPr="00CB7D0E">
        <w:rPr>
          <w:i/>
          <w:lang w:val="bg-BG"/>
        </w:rPr>
        <w:tab/>
      </w:r>
      <w:r w:rsidRPr="00CB7D0E">
        <w:rPr>
          <w:i/>
          <w:lang w:val="bg-BG"/>
        </w:rPr>
        <w:tab/>
      </w:r>
      <w:r w:rsidRPr="00CB7D0E">
        <w:rPr>
          <w:i/>
          <w:lang w:val="bg-BG"/>
        </w:rPr>
        <w:tab/>
      </w:r>
      <w:r w:rsidRPr="00CB7D0E">
        <w:rPr>
          <w:i/>
          <w:sz w:val="22"/>
          <w:szCs w:val="22"/>
          <w:lang w:val="bg-BG"/>
        </w:rPr>
        <w:t xml:space="preserve">     (трите имена)</w:t>
      </w:r>
    </w:p>
    <w:p w:rsidR="0020335D" w:rsidRPr="00CB7D0E" w:rsidRDefault="0020335D" w:rsidP="00AF2DCC">
      <w:pPr>
        <w:tabs>
          <w:tab w:val="left" w:pos="567"/>
        </w:tabs>
        <w:jc w:val="both"/>
        <w:rPr>
          <w:lang w:val="bg-BG"/>
        </w:rPr>
      </w:pPr>
      <w:r w:rsidRPr="00CB7D0E">
        <w:rPr>
          <w:lang w:val="bg-BG"/>
        </w:rPr>
        <w:t xml:space="preserve">    ........................................................................................................................................</w:t>
      </w:r>
    </w:p>
    <w:p w:rsidR="0020335D" w:rsidRPr="00CB7D0E" w:rsidRDefault="0020335D" w:rsidP="00AF2DCC">
      <w:pPr>
        <w:tabs>
          <w:tab w:val="left" w:pos="567"/>
        </w:tabs>
        <w:jc w:val="center"/>
        <w:rPr>
          <w:b/>
          <w:i/>
          <w:color w:val="333333"/>
          <w:sz w:val="22"/>
          <w:szCs w:val="22"/>
          <w:lang w:val="bg-BG"/>
        </w:rPr>
      </w:pPr>
      <w:r w:rsidRPr="00CB7D0E">
        <w:rPr>
          <w:i/>
          <w:sz w:val="22"/>
          <w:szCs w:val="22"/>
          <w:lang w:val="bg-BG"/>
        </w:rPr>
        <w:t xml:space="preserve">         (длъжност)</w:t>
      </w:r>
    </w:p>
    <w:p w:rsidR="0020335D" w:rsidRPr="00CB7D0E" w:rsidRDefault="0020335D" w:rsidP="00AF2DCC">
      <w:pPr>
        <w:tabs>
          <w:tab w:val="left" w:pos="567"/>
        </w:tabs>
        <w:jc w:val="center"/>
        <w:rPr>
          <w:b/>
          <w:i/>
          <w:color w:val="333333"/>
          <w:sz w:val="20"/>
          <w:szCs w:val="20"/>
          <w:lang w:val="bg-BG"/>
        </w:rPr>
      </w:pPr>
    </w:p>
    <w:p w:rsidR="0020335D" w:rsidRPr="00CB7D0E" w:rsidRDefault="0020335D" w:rsidP="00AF2DCC">
      <w:pPr>
        <w:tabs>
          <w:tab w:val="left" w:pos="567"/>
        </w:tabs>
        <w:jc w:val="both"/>
        <w:rPr>
          <w:b/>
          <w:lang w:val="bg-BG"/>
        </w:rPr>
      </w:pPr>
      <w:r w:rsidRPr="00CB7D0E">
        <w:rPr>
          <w:b/>
          <w:lang w:val="bg-BG"/>
        </w:rPr>
        <w:t>Известна ми е отговорността по чл. 313 от Наказателния кодекс за посочване на неверни данни.</w:t>
      </w:r>
    </w:p>
    <w:p w:rsidR="0020335D" w:rsidRPr="00CB7D0E" w:rsidRDefault="0020335D" w:rsidP="00AF2DCC">
      <w:pPr>
        <w:tabs>
          <w:tab w:val="left" w:pos="567"/>
        </w:tabs>
        <w:spacing w:before="120" w:line="360" w:lineRule="auto"/>
        <w:jc w:val="both"/>
        <w:rPr>
          <w:b/>
          <w:bCs/>
          <w:u w:val="single"/>
          <w:lang w:val="bg-BG"/>
        </w:rPr>
      </w:pPr>
      <w:r w:rsidRPr="00CB7D0E">
        <w:rPr>
          <w:b/>
          <w:bCs/>
          <w:u w:val="single"/>
          <w:lang w:val="bg-BG"/>
        </w:rPr>
        <w:t>ПОДПИС и ПЕЧАТ:</w:t>
      </w:r>
    </w:p>
    <w:tbl>
      <w:tblPr>
        <w:tblW w:w="0" w:type="auto"/>
        <w:tblLayout w:type="fixed"/>
        <w:tblLook w:val="0000"/>
      </w:tblPr>
      <w:tblGrid>
        <w:gridCol w:w="4261"/>
        <w:gridCol w:w="4261"/>
      </w:tblGrid>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 xml:space="preserve">Дата </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 _________ / 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Име и фамилия</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Подпис на упълномощеното лице</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 xml:space="preserve">Длъжност </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Наименование на участника</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bl>
    <w:p w:rsidR="0020335D" w:rsidRPr="00CB7D0E" w:rsidRDefault="0020335D" w:rsidP="00AF2DCC">
      <w:pPr>
        <w:pStyle w:val="1"/>
        <w:pageBreakBefore/>
        <w:tabs>
          <w:tab w:val="left" w:pos="567"/>
        </w:tabs>
        <w:jc w:val="right"/>
        <w:rPr>
          <w:rFonts w:ascii="Times New Roman" w:hAnsi="Times New Roman" w:cs="Times New Roman"/>
          <w:b/>
          <w:bCs/>
          <w:i/>
          <w:iCs/>
          <w:sz w:val="24"/>
          <w:szCs w:val="24"/>
        </w:rPr>
      </w:pPr>
      <w:r w:rsidRPr="00CB7D0E">
        <w:rPr>
          <w:rFonts w:ascii="Times New Roman" w:hAnsi="Times New Roman" w:cs="Times New Roman"/>
          <w:b/>
          <w:bCs/>
          <w:i/>
          <w:iCs/>
          <w:sz w:val="24"/>
          <w:szCs w:val="24"/>
        </w:rPr>
        <w:t>Приложение № 2</w:t>
      </w:r>
    </w:p>
    <w:p w:rsidR="0020335D" w:rsidRPr="00CB7D0E" w:rsidRDefault="0020335D" w:rsidP="00AF2DCC">
      <w:pPr>
        <w:pStyle w:val="1"/>
        <w:tabs>
          <w:tab w:val="left" w:pos="567"/>
        </w:tabs>
        <w:rPr>
          <w:rFonts w:ascii="Times New Roman" w:hAnsi="Times New Roman" w:cs="Times New Roman"/>
          <w:b/>
          <w:bCs/>
          <w:caps/>
          <w:sz w:val="24"/>
          <w:szCs w:val="24"/>
        </w:rPr>
      </w:pPr>
    </w:p>
    <w:p w:rsidR="0020335D" w:rsidRPr="00CB7D0E" w:rsidRDefault="0020335D" w:rsidP="00751FAF">
      <w:pPr>
        <w:autoSpaceDE w:val="0"/>
        <w:autoSpaceDN w:val="0"/>
        <w:adjustRightInd w:val="0"/>
        <w:jc w:val="both"/>
        <w:rPr>
          <w:color w:val="000000"/>
          <w:lang w:val="bg-BG" w:eastAsia="en-US"/>
        </w:rPr>
      </w:pPr>
      <w:r w:rsidRPr="00CB7D0E">
        <w:rPr>
          <w:b/>
          <w:bCs/>
          <w:color w:val="000000"/>
          <w:lang w:val="bg-BG" w:eastAsia="en-US"/>
        </w:rPr>
        <w:t>ДО</w:t>
      </w:r>
    </w:p>
    <w:p w:rsidR="0020335D" w:rsidRPr="00CB7D0E" w:rsidRDefault="0020335D" w:rsidP="00751FAF">
      <w:pPr>
        <w:autoSpaceDE w:val="0"/>
        <w:autoSpaceDN w:val="0"/>
        <w:adjustRightInd w:val="0"/>
        <w:jc w:val="both"/>
        <w:rPr>
          <w:color w:val="000000"/>
          <w:lang w:val="bg-BG" w:eastAsia="en-US"/>
        </w:rPr>
      </w:pPr>
      <w:r w:rsidRPr="00CB7D0E">
        <w:rPr>
          <w:b/>
          <w:bCs/>
          <w:color w:val="000000"/>
          <w:lang w:val="bg-BG" w:eastAsia="en-US"/>
        </w:rPr>
        <w:t xml:space="preserve">ОБЩИНА </w:t>
      </w:r>
      <w:r>
        <w:rPr>
          <w:b/>
          <w:bCs/>
          <w:color w:val="000000"/>
          <w:lang w:val="bg-BG" w:eastAsia="en-US"/>
        </w:rPr>
        <w:t>ЛОЗНИЦА</w:t>
      </w:r>
    </w:p>
    <w:p w:rsidR="0020335D" w:rsidRPr="00CB7D0E" w:rsidRDefault="0020335D" w:rsidP="00751FAF">
      <w:pPr>
        <w:autoSpaceDE w:val="0"/>
        <w:autoSpaceDN w:val="0"/>
        <w:adjustRightInd w:val="0"/>
        <w:jc w:val="both"/>
        <w:rPr>
          <w:color w:val="000000"/>
          <w:lang w:val="bg-BG" w:eastAsia="en-US"/>
        </w:rPr>
      </w:pPr>
      <w:r w:rsidRPr="00CB7D0E">
        <w:rPr>
          <w:b/>
          <w:bCs/>
          <w:color w:val="000000"/>
          <w:lang w:val="bg-BG" w:eastAsia="en-US"/>
        </w:rPr>
        <w:t xml:space="preserve">ГР. </w:t>
      </w:r>
      <w:r>
        <w:rPr>
          <w:b/>
          <w:bCs/>
          <w:color w:val="000000"/>
          <w:lang w:val="bg-BG" w:eastAsia="en-US"/>
        </w:rPr>
        <w:t>ЛОЗНИЦА 7290</w:t>
      </w:r>
    </w:p>
    <w:p w:rsidR="0020335D" w:rsidRPr="00CB7D0E" w:rsidRDefault="0020335D" w:rsidP="00751FAF">
      <w:pPr>
        <w:autoSpaceDE w:val="0"/>
        <w:autoSpaceDN w:val="0"/>
        <w:adjustRightInd w:val="0"/>
        <w:jc w:val="both"/>
        <w:rPr>
          <w:b/>
          <w:bCs/>
          <w:color w:val="000000"/>
          <w:lang w:val="bg-BG" w:eastAsia="en-US"/>
        </w:rPr>
      </w:pPr>
      <w:r>
        <w:rPr>
          <w:b/>
          <w:bCs/>
          <w:color w:val="000000"/>
          <w:lang w:val="bg-BG" w:eastAsia="en-US"/>
        </w:rPr>
        <w:t>УЛ. „ВАСИЛ ЛЕВСКИ” № 6</w:t>
      </w:r>
    </w:p>
    <w:p w:rsidR="0020335D" w:rsidRPr="00CB7D0E" w:rsidRDefault="0020335D" w:rsidP="00AF2DCC">
      <w:pPr>
        <w:pStyle w:val="1"/>
        <w:tabs>
          <w:tab w:val="left" w:pos="567"/>
        </w:tabs>
        <w:rPr>
          <w:rFonts w:ascii="Times New Roman" w:hAnsi="Times New Roman" w:cs="Times New Roman"/>
          <w:b/>
          <w:bCs/>
          <w:caps/>
          <w:sz w:val="24"/>
          <w:szCs w:val="24"/>
        </w:rPr>
      </w:pPr>
    </w:p>
    <w:p w:rsidR="0020335D" w:rsidRPr="00CB7D0E" w:rsidRDefault="0020335D" w:rsidP="00AF2DCC">
      <w:pPr>
        <w:tabs>
          <w:tab w:val="left" w:pos="567"/>
        </w:tabs>
        <w:jc w:val="center"/>
        <w:rPr>
          <w:b/>
          <w:bCs/>
          <w:caps/>
          <w:position w:val="8"/>
          <w:lang w:val="bg-BG"/>
        </w:rPr>
      </w:pPr>
    </w:p>
    <w:p w:rsidR="0020335D" w:rsidRPr="00CB7D0E" w:rsidRDefault="0020335D" w:rsidP="00AF2DCC">
      <w:pPr>
        <w:tabs>
          <w:tab w:val="left" w:pos="567"/>
        </w:tabs>
        <w:jc w:val="center"/>
        <w:rPr>
          <w:b/>
          <w:bCs/>
          <w:caps/>
          <w:position w:val="8"/>
          <w:lang w:val="bg-BG"/>
        </w:rPr>
      </w:pPr>
    </w:p>
    <w:p w:rsidR="0020335D" w:rsidRPr="00CB7D0E" w:rsidRDefault="0020335D" w:rsidP="00AF2DCC">
      <w:pPr>
        <w:tabs>
          <w:tab w:val="left" w:pos="567"/>
        </w:tabs>
        <w:jc w:val="center"/>
        <w:rPr>
          <w:b/>
          <w:bCs/>
          <w:caps/>
          <w:position w:val="8"/>
          <w:lang w:val="bg-BG"/>
        </w:rPr>
      </w:pPr>
      <w:r w:rsidRPr="00CB7D0E">
        <w:rPr>
          <w:b/>
          <w:bCs/>
          <w:caps/>
          <w:position w:val="8"/>
          <w:lang w:val="bg-BG"/>
        </w:rPr>
        <w:t>О Ф Е Р Т А</w:t>
      </w:r>
    </w:p>
    <w:p w:rsidR="0020335D" w:rsidRPr="00CB7D0E" w:rsidRDefault="0020335D" w:rsidP="00AF2DCC">
      <w:pPr>
        <w:tabs>
          <w:tab w:val="left" w:pos="567"/>
        </w:tabs>
        <w:jc w:val="center"/>
        <w:rPr>
          <w:caps/>
          <w:position w:val="8"/>
          <w:lang w:val="bg-BG"/>
        </w:rPr>
      </w:pPr>
    </w:p>
    <w:p w:rsidR="0020335D" w:rsidRPr="00CB7D0E" w:rsidRDefault="0020335D" w:rsidP="00A760D9">
      <w:pPr>
        <w:jc w:val="center"/>
        <w:rPr>
          <w:b/>
          <w:bCs/>
          <w:lang w:val="bg-BG"/>
        </w:rPr>
      </w:pPr>
      <w:r w:rsidRPr="00CB7D0E">
        <w:rPr>
          <w:b/>
          <w:bCs/>
          <w:lang w:val="bg-BG"/>
        </w:rPr>
        <w:t xml:space="preserve">за изпълнение на обществена поръчка с предмет: </w:t>
      </w:r>
      <w:r w:rsidRPr="00CB7D0E">
        <w:rPr>
          <w:b/>
          <w:iCs/>
          <w:color w:val="000000"/>
          <w:lang w:val="bg-BG" w:eastAsia="en-US"/>
        </w:rPr>
        <w:t>„</w:t>
      </w:r>
      <w:r w:rsidRPr="004676A8">
        <w:rPr>
          <w:b/>
          <w:iCs/>
          <w:color w:val="000000"/>
          <w:lang w:val="bg-BG" w:eastAsia="en-US"/>
        </w:rPr>
        <w:t xml:space="preserve">Доставка на специализирано транспортно средство за  хора с </w:t>
      </w:r>
      <w:r>
        <w:rPr>
          <w:b/>
          <w:iCs/>
          <w:color w:val="000000"/>
          <w:lang w:val="bg-BG" w:eastAsia="en-US"/>
        </w:rPr>
        <w:t>увреждания</w:t>
      </w:r>
      <w:r w:rsidRPr="004676A8">
        <w:rPr>
          <w:b/>
          <w:iCs/>
          <w:color w:val="000000"/>
          <w:lang w:val="bg-BG" w:eastAsia="en-US"/>
        </w:rPr>
        <w:t xml:space="preserve"> </w:t>
      </w:r>
      <w:r w:rsidRPr="00CB7D0E">
        <w:rPr>
          <w:b/>
          <w:bCs/>
          <w:iCs/>
          <w:color w:val="000000"/>
          <w:lang w:val="bg-BG" w:eastAsia="en-US"/>
        </w:rPr>
        <w:t xml:space="preserve">по </w:t>
      </w:r>
      <w:r w:rsidRPr="00CB7D0E">
        <w:rPr>
          <w:b/>
          <w:bCs/>
          <w:lang w:val="bg-BG"/>
        </w:rPr>
        <w:t xml:space="preserve">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r w:rsidRPr="00CB7D0E">
        <w:rPr>
          <w:b/>
          <w:bCs/>
          <w:lang w:val="bg-BG"/>
        </w:rPr>
        <w:t>“</w:t>
      </w:r>
    </w:p>
    <w:p w:rsidR="0020335D" w:rsidRPr="00CB7D0E" w:rsidRDefault="0020335D" w:rsidP="00A760D9">
      <w:pPr>
        <w:tabs>
          <w:tab w:val="left" w:pos="567"/>
        </w:tabs>
        <w:rPr>
          <w:b/>
          <w:bCs/>
          <w:lang w:val="bg-BG"/>
        </w:rPr>
      </w:pPr>
    </w:p>
    <w:p w:rsidR="0020335D" w:rsidRPr="00CB7D0E" w:rsidRDefault="0020335D" w:rsidP="00AF2DCC">
      <w:pPr>
        <w:tabs>
          <w:tab w:val="left" w:pos="567"/>
        </w:tabs>
        <w:jc w:val="both"/>
        <w:rPr>
          <w:b/>
          <w:bCs/>
          <w:lang w:val="bg-BG"/>
        </w:rPr>
      </w:pPr>
    </w:p>
    <w:p w:rsidR="0020335D" w:rsidRPr="00CB7D0E" w:rsidRDefault="0020335D" w:rsidP="00AF2DCC">
      <w:pPr>
        <w:tabs>
          <w:tab w:val="left" w:pos="567"/>
        </w:tabs>
        <w:rPr>
          <w:b/>
          <w:bCs/>
          <w:lang w:val="bg-BG"/>
        </w:rPr>
      </w:pPr>
    </w:p>
    <w:p w:rsidR="0020335D" w:rsidRPr="00CB7D0E" w:rsidRDefault="0020335D" w:rsidP="00AF2DCC">
      <w:pPr>
        <w:pStyle w:val="BodyText"/>
        <w:tabs>
          <w:tab w:val="left" w:pos="567"/>
        </w:tabs>
        <w:rPr>
          <w:b/>
          <w:bCs/>
          <w:lang w:val="bg-BG"/>
        </w:rPr>
      </w:pPr>
      <w:r w:rsidRPr="00CB7D0E">
        <w:rPr>
          <w:b/>
          <w:bCs/>
          <w:lang w:val="bg-BG"/>
        </w:rPr>
        <w:t>ОТ УЧАСТНИК: ____________________________________________________________</w:t>
      </w:r>
    </w:p>
    <w:p w:rsidR="0020335D" w:rsidRPr="00CB7D0E" w:rsidRDefault="0020335D" w:rsidP="00AF2DCC">
      <w:pPr>
        <w:pStyle w:val="BodyText"/>
        <w:tabs>
          <w:tab w:val="left" w:pos="567"/>
        </w:tabs>
        <w:jc w:val="center"/>
        <w:rPr>
          <w:lang w:val="bg-BG"/>
        </w:rPr>
      </w:pPr>
      <w:r w:rsidRPr="00CB7D0E">
        <w:rPr>
          <w:lang w:val="bg-BG"/>
        </w:rPr>
        <w:t>/посочете фирм</w:t>
      </w:r>
      <w:r>
        <w:rPr>
          <w:lang w:val="bg-BG"/>
        </w:rPr>
        <w:t>а/наименованието на участника/</w:t>
      </w:r>
    </w:p>
    <w:p w:rsidR="0020335D" w:rsidRPr="00CB7D0E" w:rsidRDefault="0020335D" w:rsidP="00AF2DCC">
      <w:pPr>
        <w:tabs>
          <w:tab w:val="left" w:pos="567"/>
        </w:tabs>
        <w:jc w:val="both"/>
        <w:rPr>
          <w:lang w:val="bg-BG"/>
        </w:rPr>
      </w:pPr>
    </w:p>
    <w:p w:rsidR="0020335D" w:rsidRPr="00CB7D0E" w:rsidRDefault="0020335D" w:rsidP="00AF2DCC">
      <w:pPr>
        <w:tabs>
          <w:tab w:val="left" w:pos="567"/>
        </w:tabs>
        <w:spacing w:before="120"/>
        <w:rPr>
          <w:b/>
          <w:bCs/>
          <w:lang w:val="bg-BG"/>
        </w:rPr>
      </w:pPr>
      <w:r>
        <w:rPr>
          <w:b/>
          <w:bCs/>
          <w:lang w:val="bg-BG"/>
        </w:rPr>
        <w:t>УВАЖАЕМИ ГОСПОЖИ</w:t>
      </w:r>
      <w:r w:rsidRPr="00CB7D0E">
        <w:rPr>
          <w:b/>
          <w:bCs/>
          <w:lang w:val="bg-BG"/>
        </w:rPr>
        <w:t xml:space="preserve"> И ГОСПОДА,</w:t>
      </w:r>
    </w:p>
    <w:p w:rsidR="0020335D" w:rsidRPr="00CB7D0E" w:rsidRDefault="0020335D" w:rsidP="00AF2DCC">
      <w:pPr>
        <w:tabs>
          <w:tab w:val="left" w:pos="567"/>
        </w:tabs>
        <w:spacing w:before="120"/>
        <w:rPr>
          <w:lang w:val="bg-BG"/>
        </w:rPr>
      </w:pPr>
    </w:p>
    <w:p w:rsidR="0020335D" w:rsidRPr="00CB7D0E" w:rsidRDefault="0020335D" w:rsidP="00AF27AE">
      <w:pPr>
        <w:jc w:val="both"/>
        <w:rPr>
          <w:b/>
          <w:bCs/>
          <w:lang w:val="bg-BG"/>
        </w:rPr>
      </w:pPr>
      <w:r w:rsidRPr="00CB7D0E">
        <w:rPr>
          <w:lang w:val="bg-BG" w:eastAsia="en-US"/>
        </w:rPr>
        <w:t xml:space="preserve">С настоящото Ви представяме нашата оферта за участие в </w:t>
      </w:r>
      <w:r>
        <w:rPr>
          <w:lang w:val="bg-BG" w:eastAsia="en-US"/>
        </w:rPr>
        <w:t>обществена поръчка</w:t>
      </w:r>
      <w:r w:rsidRPr="00CB7D0E">
        <w:rPr>
          <w:lang w:val="bg-BG" w:eastAsia="en-US"/>
        </w:rPr>
        <w:t xml:space="preserve"> с предмет: </w:t>
      </w:r>
      <w:r w:rsidRPr="00CB7D0E">
        <w:rPr>
          <w:b/>
          <w:iCs/>
          <w:color w:val="000000"/>
          <w:lang w:val="bg-BG" w:eastAsia="en-US"/>
        </w:rPr>
        <w:t>„</w:t>
      </w:r>
      <w:r w:rsidRPr="004676A8">
        <w:rPr>
          <w:b/>
          <w:iCs/>
          <w:color w:val="000000"/>
          <w:lang w:val="bg-BG" w:eastAsia="en-US"/>
        </w:rPr>
        <w:t xml:space="preserve">Доставка на специализирано транспортно средство за  хора с </w:t>
      </w:r>
      <w:r>
        <w:rPr>
          <w:b/>
          <w:iCs/>
          <w:color w:val="000000"/>
          <w:lang w:val="bg-BG" w:eastAsia="en-US"/>
        </w:rPr>
        <w:t>увреждания</w:t>
      </w:r>
      <w:r w:rsidRPr="00CB7D0E">
        <w:rPr>
          <w:b/>
          <w:iCs/>
          <w:color w:val="000000"/>
          <w:lang w:val="bg-BG" w:eastAsia="en-US"/>
        </w:rPr>
        <w:t xml:space="preserve"> </w:t>
      </w:r>
      <w:r w:rsidRPr="00CB7D0E">
        <w:rPr>
          <w:b/>
          <w:bCs/>
          <w:iCs/>
          <w:color w:val="000000"/>
          <w:lang w:val="bg-BG" w:eastAsia="en-US"/>
        </w:rPr>
        <w:t xml:space="preserve">по </w:t>
      </w:r>
      <w:r w:rsidRPr="00CB7D0E">
        <w:rPr>
          <w:b/>
          <w:bCs/>
          <w:lang w:val="bg-BG"/>
        </w:rPr>
        <w:t xml:space="preserve">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r w:rsidRPr="00CB7D0E">
        <w:rPr>
          <w:b/>
          <w:bCs/>
          <w:lang w:val="bg-BG"/>
        </w:rPr>
        <w:t>“.</w:t>
      </w:r>
    </w:p>
    <w:p w:rsidR="0020335D" w:rsidRPr="00CB7D0E" w:rsidRDefault="0020335D" w:rsidP="00AF27AE">
      <w:pPr>
        <w:tabs>
          <w:tab w:val="left" w:pos="567"/>
        </w:tabs>
        <w:spacing w:before="60" w:after="60"/>
        <w:jc w:val="both"/>
        <w:rPr>
          <w:lang w:val="bg-BG" w:eastAsia="en-US"/>
        </w:rPr>
      </w:pPr>
      <w:r w:rsidRPr="00CB7D0E">
        <w:rPr>
          <w:lang w:val="bg-BG" w:eastAsia="en-US"/>
        </w:rPr>
        <w:t>Декларираме, че сме запознати с указанията и условията за участие в обявената от Вас процедура и изискванията на ЗОП. Съгласни сме с поставените от Вас условия, включително и с клаузите на приложения към документацията проект на договор,  и ги приемаме без възражения.</w:t>
      </w:r>
    </w:p>
    <w:p w:rsidR="0020335D" w:rsidRPr="00CB7D0E" w:rsidRDefault="0020335D" w:rsidP="00AF2DCC">
      <w:pPr>
        <w:tabs>
          <w:tab w:val="left" w:pos="567"/>
        </w:tabs>
        <w:spacing w:before="60" w:after="60"/>
        <w:jc w:val="both"/>
        <w:rPr>
          <w:lang w:val="bg-BG" w:eastAsia="en-US"/>
        </w:rPr>
      </w:pPr>
      <w:r w:rsidRPr="00CB7D0E">
        <w:rPr>
          <w:lang w:val="bg-BG" w:eastAsia="en-US"/>
        </w:rPr>
        <w:t>Желаем да участваме в процедурата и сме съгласни да изпълним поръчката качествено и в срока, съгласно проекта на договора.</w:t>
      </w:r>
    </w:p>
    <w:p w:rsidR="0020335D" w:rsidRPr="00CB7D0E" w:rsidRDefault="0020335D" w:rsidP="00AF2DCC">
      <w:pPr>
        <w:tabs>
          <w:tab w:val="left" w:pos="567"/>
        </w:tabs>
        <w:spacing w:before="60" w:after="60"/>
        <w:jc w:val="both"/>
        <w:rPr>
          <w:lang w:val="bg-BG" w:eastAsia="en-US"/>
        </w:rPr>
      </w:pPr>
      <w:r w:rsidRPr="00CB7D0E">
        <w:rPr>
          <w:lang w:val="bg-BG" w:eastAsia="en-US"/>
        </w:rPr>
        <w:t>В случай, че бъдем определени за изпълнители, ние ще представим всички документи, необходими за подписване на договора съгласно документацията за участие в посочения срок от Възложителя.</w:t>
      </w:r>
    </w:p>
    <w:p w:rsidR="0020335D" w:rsidRPr="00CB7D0E" w:rsidRDefault="0020335D" w:rsidP="00AF2DCC">
      <w:pPr>
        <w:tabs>
          <w:tab w:val="left" w:pos="567"/>
        </w:tabs>
        <w:spacing w:before="60" w:after="60"/>
        <w:jc w:val="both"/>
        <w:rPr>
          <w:lang w:val="bg-BG" w:eastAsia="en-US"/>
        </w:rPr>
      </w:pPr>
      <w:r w:rsidRPr="00CB7D0E">
        <w:rPr>
          <w:lang w:val="bg-BG" w:eastAsia="en-US"/>
        </w:rPr>
        <w:t xml:space="preserve">Нашата оферта е валидна за срок </w:t>
      </w:r>
      <w:r w:rsidRPr="00955946">
        <w:rPr>
          <w:lang w:val="bg-BG" w:eastAsia="en-US"/>
        </w:rPr>
        <w:t>от 90 (деветдесет) дни, считано о</w:t>
      </w:r>
      <w:r w:rsidRPr="00CB7D0E">
        <w:rPr>
          <w:lang w:val="bg-BG" w:eastAsia="en-US"/>
        </w:rPr>
        <w:t>т крайната дата за представяне на предложенията.</w:t>
      </w:r>
    </w:p>
    <w:p w:rsidR="0020335D" w:rsidRPr="00CB7D0E" w:rsidRDefault="0020335D" w:rsidP="00AF2DCC">
      <w:pPr>
        <w:tabs>
          <w:tab w:val="left" w:pos="567"/>
        </w:tabs>
        <w:spacing w:before="60" w:after="60"/>
        <w:jc w:val="both"/>
        <w:rPr>
          <w:lang w:val="bg-BG" w:eastAsia="en-US"/>
        </w:rPr>
      </w:pPr>
      <w:r w:rsidRPr="00CB7D0E">
        <w:rPr>
          <w:lang w:val="bg-BG" w:eastAsia="en-US"/>
        </w:rPr>
        <w:t>Ние потвърждаваме, че не участваме в друго предложение за настоящата процедура.</w:t>
      </w:r>
    </w:p>
    <w:p w:rsidR="0020335D" w:rsidRPr="00CB7D0E" w:rsidRDefault="0020335D" w:rsidP="00AF2DCC">
      <w:pPr>
        <w:tabs>
          <w:tab w:val="left" w:pos="567"/>
        </w:tabs>
        <w:spacing w:before="60" w:after="60"/>
        <w:jc w:val="both"/>
        <w:rPr>
          <w:lang w:val="bg-BG"/>
        </w:rPr>
      </w:pPr>
      <w:r w:rsidRPr="00CB7D0E">
        <w:rPr>
          <w:lang w:val="bg-BG"/>
        </w:rPr>
        <w:t xml:space="preserve">Приемаме начина на плащане – съгласно условията на проекта на договора. </w:t>
      </w:r>
    </w:p>
    <w:p w:rsidR="0020335D" w:rsidRPr="00CB7D0E" w:rsidRDefault="0020335D" w:rsidP="00AF2DCC">
      <w:pPr>
        <w:tabs>
          <w:tab w:val="left" w:pos="567"/>
        </w:tabs>
        <w:spacing w:before="60" w:after="60"/>
        <w:jc w:val="both"/>
        <w:rPr>
          <w:lang w:val="bg-BG"/>
        </w:rPr>
      </w:pPr>
    </w:p>
    <w:p w:rsidR="0020335D" w:rsidRPr="00CB7D0E" w:rsidRDefault="0020335D" w:rsidP="00AF2DCC">
      <w:pPr>
        <w:tabs>
          <w:tab w:val="left" w:pos="567"/>
        </w:tabs>
        <w:spacing w:before="60" w:after="60"/>
        <w:jc w:val="both"/>
        <w:rPr>
          <w:lang w:val="bg-BG"/>
        </w:rPr>
      </w:pPr>
      <w:r w:rsidRPr="00CB7D0E">
        <w:rPr>
          <w:b/>
          <w:bCs/>
          <w:lang w:val="bg-BG"/>
        </w:rPr>
        <w:t>Приложения</w:t>
      </w:r>
      <w:r>
        <w:rPr>
          <w:lang w:val="bg-BG"/>
        </w:rPr>
        <w:t>: С</w:t>
      </w:r>
      <w:r w:rsidRPr="00CB7D0E">
        <w:rPr>
          <w:lang w:val="bg-BG"/>
        </w:rPr>
        <w:t>ъгласно приложения списък на документите към офертата, представляващи неразделна част от нея.</w:t>
      </w:r>
    </w:p>
    <w:p w:rsidR="0020335D" w:rsidRPr="00CB7D0E" w:rsidRDefault="0020335D" w:rsidP="00AF2DCC">
      <w:pPr>
        <w:tabs>
          <w:tab w:val="left" w:pos="567"/>
        </w:tabs>
        <w:spacing w:before="120" w:line="360" w:lineRule="auto"/>
        <w:jc w:val="both"/>
        <w:rPr>
          <w:lang w:val="bg-BG"/>
        </w:rPr>
      </w:pPr>
      <w:r w:rsidRPr="00CB7D0E">
        <w:rPr>
          <w:b/>
          <w:bCs/>
          <w:lang w:val="bg-BG"/>
        </w:rPr>
        <w:t> </w:t>
      </w:r>
    </w:p>
    <w:p w:rsidR="0020335D" w:rsidRPr="00CB7D0E" w:rsidRDefault="0020335D" w:rsidP="00AF2DCC">
      <w:pPr>
        <w:tabs>
          <w:tab w:val="left" w:pos="567"/>
        </w:tabs>
        <w:spacing w:before="120" w:line="360" w:lineRule="auto"/>
        <w:jc w:val="both"/>
        <w:rPr>
          <w:b/>
          <w:bCs/>
          <w:u w:val="single"/>
          <w:lang w:val="bg-BG"/>
        </w:rPr>
      </w:pPr>
      <w:r w:rsidRPr="00CB7D0E">
        <w:rPr>
          <w:b/>
          <w:bCs/>
          <w:u w:val="single"/>
          <w:lang w:val="bg-BG"/>
        </w:rPr>
        <w:t>ПОДПИС и ПЕЧАТ:</w:t>
      </w:r>
    </w:p>
    <w:p w:rsidR="0020335D" w:rsidRPr="00CB7D0E" w:rsidRDefault="0020335D" w:rsidP="00AF2DCC">
      <w:pPr>
        <w:pStyle w:val="BodyText"/>
        <w:tabs>
          <w:tab w:val="left" w:pos="567"/>
        </w:tabs>
        <w:rPr>
          <w:b/>
          <w:bCs/>
          <w:lang w:val="bg-BG"/>
        </w:rPr>
      </w:pPr>
    </w:p>
    <w:tbl>
      <w:tblPr>
        <w:tblW w:w="0" w:type="auto"/>
        <w:tblLayout w:type="fixed"/>
        <w:tblLook w:val="0000"/>
      </w:tblPr>
      <w:tblGrid>
        <w:gridCol w:w="4261"/>
        <w:gridCol w:w="4261"/>
      </w:tblGrid>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 xml:space="preserve">Дата </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 _________ / 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Име и фамилия</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Подпис на упълномощеното лице</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 xml:space="preserve">Длъжност </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Наименование на участника</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bl>
    <w:p w:rsidR="0020335D" w:rsidRPr="00CB7D0E" w:rsidRDefault="0020335D" w:rsidP="00AF2DCC">
      <w:pPr>
        <w:pStyle w:val="1"/>
        <w:pageBreakBefore/>
        <w:tabs>
          <w:tab w:val="left" w:pos="567"/>
        </w:tabs>
        <w:jc w:val="right"/>
        <w:rPr>
          <w:rFonts w:ascii="Times New Roman" w:hAnsi="Times New Roman" w:cs="Times New Roman"/>
          <w:b/>
          <w:bCs/>
          <w:i/>
          <w:iCs/>
          <w:sz w:val="24"/>
          <w:szCs w:val="24"/>
        </w:rPr>
      </w:pPr>
      <w:r w:rsidRPr="00CB7D0E">
        <w:rPr>
          <w:rFonts w:ascii="Times New Roman" w:hAnsi="Times New Roman" w:cs="Times New Roman"/>
          <w:b/>
          <w:bCs/>
          <w:i/>
          <w:iCs/>
          <w:sz w:val="24"/>
          <w:szCs w:val="24"/>
        </w:rPr>
        <w:t>Приложение № 2.1</w:t>
      </w:r>
    </w:p>
    <w:p w:rsidR="0020335D" w:rsidRPr="00CB7D0E" w:rsidRDefault="0020335D" w:rsidP="00AF2DCC">
      <w:pPr>
        <w:tabs>
          <w:tab w:val="left" w:pos="567"/>
        </w:tabs>
        <w:spacing w:before="120" w:line="360" w:lineRule="auto"/>
        <w:jc w:val="both"/>
        <w:rPr>
          <w:lang w:val="bg-BG"/>
        </w:rPr>
      </w:pPr>
    </w:p>
    <w:p w:rsidR="0020335D" w:rsidRDefault="0020335D" w:rsidP="00DD4FF3">
      <w:pPr>
        <w:jc w:val="center"/>
        <w:rPr>
          <w:b/>
          <w:sz w:val="28"/>
          <w:szCs w:val="28"/>
        </w:rPr>
      </w:pPr>
      <w:r w:rsidRPr="007C43BE">
        <w:rPr>
          <w:b/>
          <w:sz w:val="28"/>
          <w:szCs w:val="28"/>
        </w:rPr>
        <w:t xml:space="preserve">СПИСЪК </w:t>
      </w:r>
    </w:p>
    <w:p w:rsidR="0020335D" w:rsidRPr="005F7327" w:rsidRDefault="0020335D" w:rsidP="00DD4FF3">
      <w:pPr>
        <w:jc w:val="center"/>
      </w:pPr>
      <w:r w:rsidRPr="005F7327">
        <w:t>на документите  и информацията, съдържащи се в офертата, подписан от  участника, съгласно чл. 56, ал. 1, т. 14  от ЗОП</w:t>
      </w:r>
    </w:p>
    <w:p w:rsidR="0020335D" w:rsidRPr="007C43BE" w:rsidRDefault="0020335D" w:rsidP="00DD4FF3">
      <w:pPr>
        <w:jc w:val="center"/>
        <w:rPr>
          <w:b/>
          <w:sz w:val="28"/>
          <w:szCs w:val="28"/>
        </w:rPr>
      </w:pPr>
    </w:p>
    <w:p w:rsidR="0020335D" w:rsidRPr="00CB7D0E" w:rsidRDefault="0020335D" w:rsidP="00DD4FF3">
      <w:pPr>
        <w:jc w:val="center"/>
        <w:rPr>
          <w:b/>
          <w:bCs/>
          <w:lang w:val="bg-BG"/>
        </w:rPr>
      </w:pPr>
      <w:r w:rsidRPr="007C43BE">
        <w:t xml:space="preserve">Предмет на поръчката:  </w:t>
      </w:r>
      <w:r w:rsidRPr="00CB7D0E">
        <w:rPr>
          <w:b/>
          <w:iCs/>
          <w:color w:val="000000"/>
          <w:lang w:val="bg-BG" w:eastAsia="en-US"/>
        </w:rPr>
        <w:t>„</w:t>
      </w:r>
      <w:r w:rsidRPr="004676A8">
        <w:rPr>
          <w:b/>
          <w:iCs/>
          <w:color w:val="000000"/>
          <w:lang w:val="bg-BG" w:eastAsia="en-US"/>
        </w:rPr>
        <w:t xml:space="preserve">Доставка на специализирано транспортно средство за  хора с </w:t>
      </w:r>
      <w:r>
        <w:rPr>
          <w:b/>
          <w:iCs/>
          <w:color w:val="000000"/>
          <w:lang w:val="bg-BG" w:eastAsia="en-US"/>
        </w:rPr>
        <w:t>увреждания</w:t>
      </w:r>
      <w:r w:rsidRPr="004676A8">
        <w:rPr>
          <w:b/>
          <w:iCs/>
          <w:color w:val="000000"/>
          <w:lang w:val="bg-BG" w:eastAsia="en-US"/>
        </w:rPr>
        <w:t xml:space="preserve"> </w:t>
      </w:r>
      <w:r w:rsidRPr="00CB7D0E">
        <w:rPr>
          <w:b/>
          <w:bCs/>
          <w:iCs/>
          <w:color w:val="000000"/>
          <w:lang w:val="bg-BG" w:eastAsia="en-US"/>
        </w:rPr>
        <w:t xml:space="preserve">по </w:t>
      </w:r>
      <w:r w:rsidRPr="00CB7D0E">
        <w:rPr>
          <w:b/>
          <w:bCs/>
          <w:lang w:val="bg-BG"/>
        </w:rPr>
        <w:t xml:space="preserve">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r w:rsidRPr="00CB7D0E">
        <w:rPr>
          <w:b/>
          <w:bCs/>
          <w:lang w:val="bg-BG"/>
        </w:rPr>
        <w:t>“</w:t>
      </w:r>
    </w:p>
    <w:p w:rsidR="0020335D" w:rsidRPr="007C43BE" w:rsidRDefault="0020335D" w:rsidP="00DD4FF3">
      <w:pPr>
        <w:widowControl w:val="0"/>
        <w:autoSpaceDE w:val="0"/>
        <w:autoSpaceDN w:val="0"/>
        <w:adjustRightInd w:val="0"/>
        <w:jc w:val="center"/>
      </w:pPr>
    </w:p>
    <w:p w:rsidR="0020335D" w:rsidRDefault="0020335D" w:rsidP="00DD4FF3">
      <w:pPr>
        <w:jc w:val="center"/>
        <w:rPr>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80"/>
        <w:gridCol w:w="1954"/>
        <w:gridCol w:w="1937"/>
      </w:tblGrid>
      <w:tr w:rsidR="0020335D" w:rsidRPr="007E6A83" w:rsidTr="00DD4FF3">
        <w:trPr>
          <w:jc w:val="center"/>
        </w:trPr>
        <w:tc>
          <w:tcPr>
            <w:tcW w:w="817" w:type="dxa"/>
            <w:vAlign w:val="center"/>
          </w:tcPr>
          <w:p w:rsidR="0020335D" w:rsidRPr="007E6A83" w:rsidRDefault="0020335D" w:rsidP="000258A8">
            <w:pPr>
              <w:jc w:val="center"/>
            </w:pPr>
            <w:r w:rsidRPr="007E6A83">
              <w:t>№</w:t>
            </w:r>
          </w:p>
        </w:tc>
        <w:tc>
          <w:tcPr>
            <w:tcW w:w="4580" w:type="dxa"/>
            <w:vAlign w:val="center"/>
          </w:tcPr>
          <w:p w:rsidR="0020335D" w:rsidRPr="007E6A83" w:rsidRDefault="0020335D" w:rsidP="000258A8">
            <w:pPr>
              <w:jc w:val="center"/>
              <w:rPr>
                <w:b/>
              </w:rPr>
            </w:pPr>
            <w:r w:rsidRPr="007E6A83">
              <w:rPr>
                <w:b/>
              </w:rPr>
              <w:t>Наименование на документа</w:t>
            </w:r>
          </w:p>
        </w:tc>
        <w:tc>
          <w:tcPr>
            <w:tcW w:w="1954" w:type="dxa"/>
            <w:vAlign w:val="center"/>
          </w:tcPr>
          <w:p w:rsidR="0020335D" w:rsidRPr="007E6A83" w:rsidRDefault="0020335D" w:rsidP="000258A8">
            <w:pPr>
              <w:jc w:val="center"/>
              <w:rPr>
                <w:b/>
              </w:rPr>
            </w:pPr>
            <w:r w:rsidRPr="007E6A83">
              <w:rPr>
                <w:b/>
              </w:rPr>
              <w:t>Оригинал или заверено копие</w:t>
            </w:r>
          </w:p>
        </w:tc>
        <w:tc>
          <w:tcPr>
            <w:tcW w:w="1937" w:type="dxa"/>
            <w:vAlign w:val="center"/>
          </w:tcPr>
          <w:p w:rsidR="0020335D" w:rsidRPr="007E6A83" w:rsidRDefault="0020335D" w:rsidP="000258A8">
            <w:pPr>
              <w:jc w:val="center"/>
              <w:rPr>
                <w:b/>
              </w:rPr>
            </w:pPr>
            <w:r w:rsidRPr="007E6A83">
              <w:rPr>
                <w:b/>
              </w:rPr>
              <w:t>на стр. ..........</w:t>
            </w:r>
          </w:p>
        </w:tc>
      </w:tr>
      <w:tr w:rsidR="0020335D" w:rsidRPr="007E6A83" w:rsidTr="00DD4FF3">
        <w:trPr>
          <w:jc w:val="center"/>
        </w:trPr>
        <w:tc>
          <w:tcPr>
            <w:tcW w:w="9288" w:type="dxa"/>
            <w:gridSpan w:val="4"/>
            <w:vAlign w:val="center"/>
          </w:tcPr>
          <w:p w:rsidR="0020335D" w:rsidRPr="007E6A83" w:rsidRDefault="0020335D" w:rsidP="000258A8">
            <w:pPr>
              <w:jc w:val="center"/>
              <w:rPr>
                <w:b/>
                <w:bCs/>
                <w:lang w:val="ru-RU"/>
              </w:rPr>
            </w:pPr>
          </w:p>
          <w:p w:rsidR="0020335D" w:rsidRPr="007E6A83" w:rsidRDefault="0020335D" w:rsidP="000258A8">
            <w:pPr>
              <w:jc w:val="center"/>
              <w:rPr>
                <w:b/>
              </w:rPr>
            </w:pPr>
            <w:r w:rsidRPr="007E6A83">
              <w:rPr>
                <w:b/>
                <w:bCs/>
                <w:lang w:val="ru-RU"/>
              </w:rPr>
              <w:t>Съдържание на Плик № 1 – „Документи за подбор”</w:t>
            </w:r>
          </w:p>
        </w:tc>
      </w:tr>
      <w:tr w:rsidR="0020335D" w:rsidRPr="007E6A83" w:rsidTr="00DD4FF3">
        <w:trPr>
          <w:jc w:val="center"/>
        </w:trPr>
        <w:tc>
          <w:tcPr>
            <w:tcW w:w="817" w:type="dxa"/>
            <w:vAlign w:val="center"/>
          </w:tcPr>
          <w:p w:rsidR="0020335D" w:rsidRPr="007E6A83" w:rsidRDefault="0020335D" w:rsidP="000258A8">
            <w:pPr>
              <w:jc w:val="center"/>
            </w:pPr>
            <w:r w:rsidRPr="007E6A83">
              <w:t>1</w:t>
            </w:r>
          </w:p>
        </w:tc>
        <w:tc>
          <w:tcPr>
            <w:tcW w:w="4580" w:type="dxa"/>
          </w:tcPr>
          <w:p w:rsidR="0020335D" w:rsidRPr="007E6A83" w:rsidRDefault="0020335D" w:rsidP="000258A8"/>
        </w:tc>
        <w:tc>
          <w:tcPr>
            <w:tcW w:w="1954" w:type="dxa"/>
          </w:tcPr>
          <w:p w:rsidR="0020335D" w:rsidRPr="007E6A83" w:rsidRDefault="0020335D" w:rsidP="000258A8"/>
        </w:tc>
        <w:tc>
          <w:tcPr>
            <w:tcW w:w="1937" w:type="dxa"/>
          </w:tcPr>
          <w:p w:rsidR="0020335D" w:rsidRPr="007E6A83" w:rsidRDefault="0020335D" w:rsidP="000258A8"/>
        </w:tc>
      </w:tr>
      <w:tr w:rsidR="0020335D" w:rsidRPr="007E6A83" w:rsidTr="00DD4FF3">
        <w:trPr>
          <w:jc w:val="center"/>
        </w:trPr>
        <w:tc>
          <w:tcPr>
            <w:tcW w:w="817" w:type="dxa"/>
            <w:vAlign w:val="center"/>
          </w:tcPr>
          <w:p w:rsidR="0020335D" w:rsidRPr="007E6A83" w:rsidRDefault="0020335D" w:rsidP="000258A8">
            <w:pPr>
              <w:jc w:val="center"/>
            </w:pPr>
            <w:r w:rsidRPr="007E6A83">
              <w:t>2</w:t>
            </w:r>
          </w:p>
        </w:tc>
        <w:tc>
          <w:tcPr>
            <w:tcW w:w="4580" w:type="dxa"/>
          </w:tcPr>
          <w:p w:rsidR="0020335D" w:rsidRPr="007E6A83" w:rsidRDefault="0020335D" w:rsidP="000258A8"/>
        </w:tc>
        <w:tc>
          <w:tcPr>
            <w:tcW w:w="1954" w:type="dxa"/>
          </w:tcPr>
          <w:p w:rsidR="0020335D" w:rsidRPr="007E6A83" w:rsidRDefault="0020335D" w:rsidP="000258A8"/>
        </w:tc>
        <w:tc>
          <w:tcPr>
            <w:tcW w:w="1937" w:type="dxa"/>
          </w:tcPr>
          <w:p w:rsidR="0020335D" w:rsidRPr="007E6A83" w:rsidRDefault="0020335D" w:rsidP="000258A8"/>
        </w:tc>
      </w:tr>
      <w:tr w:rsidR="0020335D" w:rsidRPr="007E6A83" w:rsidTr="00DD4FF3">
        <w:trPr>
          <w:jc w:val="center"/>
        </w:trPr>
        <w:tc>
          <w:tcPr>
            <w:tcW w:w="817" w:type="dxa"/>
            <w:vAlign w:val="center"/>
          </w:tcPr>
          <w:p w:rsidR="0020335D" w:rsidRPr="007E6A83" w:rsidRDefault="0020335D" w:rsidP="000258A8">
            <w:pPr>
              <w:jc w:val="center"/>
            </w:pPr>
            <w:r w:rsidRPr="007E6A83">
              <w:t>3</w:t>
            </w:r>
          </w:p>
        </w:tc>
        <w:tc>
          <w:tcPr>
            <w:tcW w:w="4580" w:type="dxa"/>
          </w:tcPr>
          <w:p w:rsidR="0020335D" w:rsidRPr="007E6A83" w:rsidRDefault="0020335D" w:rsidP="000258A8"/>
        </w:tc>
        <w:tc>
          <w:tcPr>
            <w:tcW w:w="1954" w:type="dxa"/>
          </w:tcPr>
          <w:p w:rsidR="0020335D" w:rsidRPr="007E6A83" w:rsidRDefault="0020335D" w:rsidP="000258A8"/>
        </w:tc>
        <w:tc>
          <w:tcPr>
            <w:tcW w:w="1937" w:type="dxa"/>
          </w:tcPr>
          <w:p w:rsidR="0020335D" w:rsidRPr="007E6A83" w:rsidRDefault="0020335D" w:rsidP="000258A8"/>
        </w:tc>
      </w:tr>
      <w:tr w:rsidR="0020335D" w:rsidRPr="007E6A83" w:rsidTr="00DD4FF3">
        <w:trPr>
          <w:jc w:val="center"/>
        </w:trPr>
        <w:tc>
          <w:tcPr>
            <w:tcW w:w="817" w:type="dxa"/>
            <w:vAlign w:val="center"/>
          </w:tcPr>
          <w:p w:rsidR="0020335D" w:rsidRPr="007E6A83" w:rsidRDefault="0020335D" w:rsidP="000258A8">
            <w:pPr>
              <w:jc w:val="center"/>
              <w:rPr>
                <w:lang w:val="en-US"/>
              </w:rPr>
            </w:pPr>
            <w:r w:rsidRPr="007E6A83">
              <w:rPr>
                <w:lang w:val="en-US"/>
              </w:rPr>
              <w:t>….</w:t>
            </w:r>
          </w:p>
        </w:tc>
        <w:tc>
          <w:tcPr>
            <w:tcW w:w="4580" w:type="dxa"/>
          </w:tcPr>
          <w:p w:rsidR="0020335D" w:rsidRPr="007E6A83" w:rsidRDefault="0020335D" w:rsidP="000258A8"/>
        </w:tc>
        <w:tc>
          <w:tcPr>
            <w:tcW w:w="1954" w:type="dxa"/>
          </w:tcPr>
          <w:p w:rsidR="0020335D" w:rsidRPr="007E6A83" w:rsidRDefault="0020335D" w:rsidP="000258A8"/>
        </w:tc>
        <w:tc>
          <w:tcPr>
            <w:tcW w:w="1937" w:type="dxa"/>
          </w:tcPr>
          <w:p w:rsidR="0020335D" w:rsidRPr="007E6A83" w:rsidRDefault="0020335D" w:rsidP="000258A8"/>
        </w:tc>
      </w:tr>
      <w:tr w:rsidR="0020335D" w:rsidRPr="007E6A83" w:rsidTr="00DD4FF3">
        <w:trPr>
          <w:jc w:val="center"/>
        </w:trPr>
        <w:tc>
          <w:tcPr>
            <w:tcW w:w="9288" w:type="dxa"/>
            <w:gridSpan w:val="4"/>
            <w:vAlign w:val="center"/>
          </w:tcPr>
          <w:p w:rsidR="0020335D" w:rsidRPr="007E6A83" w:rsidRDefault="0020335D" w:rsidP="000258A8">
            <w:pPr>
              <w:jc w:val="center"/>
              <w:rPr>
                <w:b/>
                <w:bCs/>
                <w:iCs/>
                <w:sz w:val="20"/>
              </w:rPr>
            </w:pPr>
          </w:p>
          <w:p w:rsidR="0020335D" w:rsidRPr="007E6A83" w:rsidRDefault="0020335D" w:rsidP="000258A8">
            <w:pPr>
              <w:jc w:val="center"/>
            </w:pPr>
            <w:r w:rsidRPr="007E6A83">
              <w:rPr>
                <w:b/>
                <w:bCs/>
                <w:iCs/>
                <w:lang w:val="ru-RU"/>
              </w:rPr>
              <w:t>Съдържание на плик № 2 - „Предложение за изпълнение на поръчката”</w:t>
            </w:r>
          </w:p>
        </w:tc>
      </w:tr>
      <w:tr w:rsidR="0020335D" w:rsidRPr="007E6A83" w:rsidTr="00DD4FF3">
        <w:trPr>
          <w:jc w:val="center"/>
        </w:trPr>
        <w:tc>
          <w:tcPr>
            <w:tcW w:w="817" w:type="dxa"/>
            <w:vAlign w:val="center"/>
          </w:tcPr>
          <w:p w:rsidR="0020335D" w:rsidRPr="007E6A83" w:rsidRDefault="0020335D" w:rsidP="000258A8">
            <w:pPr>
              <w:jc w:val="center"/>
            </w:pPr>
          </w:p>
        </w:tc>
        <w:tc>
          <w:tcPr>
            <w:tcW w:w="4580" w:type="dxa"/>
          </w:tcPr>
          <w:p w:rsidR="0020335D" w:rsidRPr="007E6A83" w:rsidRDefault="0020335D" w:rsidP="000258A8"/>
        </w:tc>
        <w:tc>
          <w:tcPr>
            <w:tcW w:w="1954" w:type="dxa"/>
          </w:tcPr>
          <w:p w:rsidR="0020335D" w:rsidRPr="007E6A83" w:rsidRDefault="0020335D" w:rsidP="000258A8"/>
        </w:tc>
        <w:tc>
          <w:tcPr>
            <w:tcW w:w="1937" w:type="dxa"/>
          </w:tcPr>
          <w:p w:rsidR="0020335D" w:rsidRPr="007E6A83" w:rsidRDefault="0020335D" w:rsidP="000258A8"/>
        </w:tc>
      </w:tr>
      <w:tr w:rsidR="0020335D" w:rsidRPr="007E6A83" w:rsidTr="00DD4FF3">
        <w:trPr>
          <w:jc w:val="center"/>
        </w:trPr>
        <w:tc>
          <w:tcPr>
            <w:tcW w:w="817" w:type="dxa"/>
            <w:vAlign w:val="center"/>
          </w:tcPr>
          <w:p w:rsidR="0020335D" w:rsidRPr="007E6A83" w:rsidRDefault="0020335D" w:rsidP="000258A8">
            <w:pPr>
              <w:jc w:val="center"/>
            </w:pPr>
          </w:p>
        </w:tc>
        <w:tc>
          <w:tcPr>
            <w:tcW w:w="4580" w:type="dxa"/>
          </w:tcPr>
          <w:p w:rsidR="0020335D" w:rsidRPr="007E6A83" w:rsidRDefault="0020335D" w:rsidP="000258A8"/>
        </w:tc>
        <w:tc>
          <w:tcPr>
            <w:tcW w:w="1954" w:type="dxa"/>
          </w:tcPr>
          <w:p w:rsidR="0020335D" w:rsidRPr="007E6A83" w:rsidRDefault="0020335D" w:rsidP="000258A8"/>
        </w:tc>
        <w:tc>
          <w:tcPr>
            <w:tcW w:w="1937" w:type="dxa"/>
          </w:tcPr>
          <w:p w:rsidR="0020335D" w:rsidRPr="007E6A83" w:rsidRDefault="0020335D" w:rsidP="000258A8"/>
        </w:tc>
      </w:tr>
      <w:tr w:rsidR="0020335D" w:rsidRPr="007E6A83" w:rsidTr="00DD4FF3">
        <w:trPr>
          <w:jc w:val="center"/>
        </w:trPr>
        <w:tc>
          <w:tcPr>
            <w:tcW w:w="9288" w:type="dxa"/>
            <w:gridSpan w:val="4"/>
            <w:vAlign w:val="center"/>
          </w:tcPr>
          <w:p w:rsidR="0020335D" w:rsidRPr="007E6A83" w:rsidRDefault="0020335D" w:rsidP="000258A8">
            <w:pPr>
              <w:jc w:val="center"/>
              <w:rPr>
                <w:b/>
              </w:rPr>
            </w:pPr>
          </w:p>
          <w:p w:rsidR="0020335D" w:rsidRPr="007E6A83" w:rsidRDefault="0020335D" w:rsidP="000258A8">
            <w:pPr>
              <w:jc w:val="center"/>
            </w:pPr>
            <w:r w:rsidRPr="007E6A83">
              <w:rPr>
                <w:b/>
                <w:lang w:val="ru-RU"/>
              </w:rPr>
              <w:t xml:space="preserve">Съдържание на Плик № 3 – </w:t>
            </w:r>
            <w:r w:rsidRPr="007E6A83">
              <w:rPr>
                <w:b/>
              </w:rPr>
              <w:t>„</w:t>
            </w:r>
            <w:r w:rsidRPr="007E6A83">
              <w:rPr>
                <w:b/>
                <w:lang w:val="ru-RU"/>
              </w:rPr>
              <w:t>Предлагана цена”</w:t>
            </w:r>
          </w:p>
        </w:tc>
      </w:tr>
      <w:tr w:rsidR="0020335D" w:rsidRPr="007E6A83" w:rsidTr="00DD4FF3">
        <w:trPr>
          <w:jc w:val="center"/>
        </w:trPr>
        <w:tc>
          <w:tcPr>
            <w:tcW w:w="817" w:type="dxa"/>
            <w:vAlign w:val="center"/>
          </w:tcPr>
          <w:p w:rsidR="0020335D" w:rsidRPr="007E6A83" w:rsidRDefault="0020335D" w:rsidP="000258A8">
            <w:pPr>
              <w:jc w:val="center"/>
            </w:pPr>
          </w:p>
        </w:tc>
        <w:tc>
          <w:tcPr>
            <w:tcW w:w="4580" w:type="dxa"/>
          </w:tcPr>
          <w:p w:rsidR="0020335D" w:rsidRPr="007E6A83" w:rsidRDefault="0020335D" w:rsidP="000258A8"/>
        </w:tc>
        <w:tc>
          <w:tcPr>
            <w:tcW w:w="1954" w:type="dxa"/>
          </w:tcPr>
          <w:p w:rsidR="0020335D" w:rsidRPr="007E6A83" w:rsidRDefault="0020335D" w:rsidP="000258A8"/>
        </w:tc>
        <w:tc>
          <w:tcPr>
            <w:tcW w:w="1937" w:type="dxa"/>
          </w:tcPr>
          <w:p w:rsidR="0020335D" w:rsidRPr="007E6A83" w:rsidRDefault="0020335D" w:rsidP="000258A8"/>
        </w:tc>
      </w:tr>
      <w:tr w:rsidR="0020335D" w:rsidRPr="007E6A83" w:rsidTr="00DD4FF3">
        <w:trPr>
          <w:jc w:val="center"/>
        </w:trPr>
        <w:tc>
          <w:tcPr>
            <w:tcW w:w="817" w:type="dxa"/>
            <w:vAlign w:val="center"/>
          </w:tcPr>
          <w:p w:rsidR="0020335D" w:rsidRPr="007E6A83" w:rsidRDefault="0020335D" w:rsidP="000258A8">
            <w:pPr>
              <w:jc w:val="center"/>
              <w:rPr>
                <w:lang w:val="en-AU"/>
              </w:rPr>
            </w:pPr>
          </w:p>
        </w:tc>
        <w:tc>
          <w:tcPr>
            <w:tcW w:w="4580" w:type="dxa"/>
          </w:tcPr>
          <w:p w:rsidR="0020335D" w:rsidRPr="007E6A83" w:rsidRDefault="0020335D" w:rsidP="000258A8"/>
        </w:tc>
        <w:tc>
          <w:tcPr>
            <w:tcW w:w="1954" w:type="dxa"/>
          </w:tcPr>
          <w:p w:rsidR="0020335D" w:rsidRPr="007E6A83" w:rsidRDefault="0020335D" w:rsidP="000258A8"/>
        </w:tc>
        <w:tc>
          <w:tcPr>
            <w:tcW w:w="1937" w:type="dxa"/>
          </w:tcPr>
          <w:p w:rsidR="0020335D" w:rsidRPr="007E6A83" w:rsidRDefault="0020335D" w:rsidP="000258A8"/>
        </w:tc>
      </w:tr>
    </w:tbl>
    <w:p w:rsidR="0020335D" w:rsidRDefault="0020335D" w:rsidP="00DD4FF3">
      <w:pPr>
        <w:pStyle w:val="BodyText"/>
        <w:spacing w:line="360" w:lineRule="auto"/>
        <w:outlineLvl w:val="0"/>
        <w:rPr>
          <w:b/>
          <w:bCs/>
        </w:rPr>
      </w:pPr>
    </w:p>
    <w:tbl>
      <w:tblPr>
        <w:tblW w:w="9322" w:type="dxa"/>
        <w:tblLook w:val="0000"/>
      </w:tblPr>
      <w:tblGrid>
        <w:gridCol w:w="4608"/>
        <w:gridCol w:w="4714"/>
      </w:tblGrid>
      <w:tr w:rsidR="0020335D" w:rsidRPr="007E6A83" w:rsidTr="000258A8">
        <w:tc>
          <w:tcPr>
            <w:tcW w:w="4608" w:type="dxa"/>
          </w:tcPr>
          <w:p w:rsidR="0020335D" w:rsidRPr="007E6A83" w:rsidRDefault="0020335D" w:rsidP="000258A8">
            <w:pPr>
              <w:spacing w:line="360" w:lineRule="auto"/>
              <w:jc w:val="right"/>
              <w:rPr>
                <w:b/>
                <w:lang w:val="en-AU"/>
              </w:rPr>
            </w:pPr>
            <w:r w:rsidRPr="0058069D">
              <w:rPr>
                <w:b/>
                <w:bCs/>
              </w:rPr>
              <w:t>Подпис:</w:t>
            </w:r>
          </w:p>
        </w:tc>
        <w:tc>
          <w:tcPr>
            <w:tcW w:w="4714" w:type="dxa"/>
          </w:tcPr>
          <w:p w:rsidR="0020335D" w:rsidRPr="007E6A83" w:rsidRDefault="0020335D" w:rsidP="000258A8">
            <w:pPr>
              <w:spacing w:line="360" w:lineRule="auto"/>
              <w:jc w:val="both"/>
              <w:rPr>
                <w:lang w:val="en-AU"/>
              </w:rPr>
            </w:pPr>
          </w:p>
        </w:tc>
      </w:tr>
      <w:tr w:rsidR="0020335D" w:rsidRPr="007E6A83" w:rsidTr="000258A8">
        <w:tc>
          <w:tcPr>
            <w:tcW w:w="4608" w:type="dxa"/>
          </w:tcPr>
          <w:p w:rsidR="0020335D" w:rsidRPr="007E6A83" w:rsidRDefault="0020335D" w:rsidP="000258A8">
            <w:pPr>
              <w:spacing w:line="360" w:lineRule="auto"/>
              <w:jc w:val="right"/>
              <w:rPr>
                <w:b/>
                <w:lang w:val="en-AU"/>
              </w:rPr>
            </w:pPr>
            <w:r w:rsidRPr="007E6A83">
              <w:rPr>
                <w:b/>
                <w:lang w:val="en-AU"/>
              </w:rPr>
              <w:t>Дата</w:t>
            </w:r>
          </w:p>
        </w:tc>
        <w:tc>
          <w:tcPr>
            <w:tcW w:w="4714" w:type="dxa"/>
          </w:tcPr>
          <w:p w:rsidR="0020335D" w:rsidRPr="007E6A83" w:rsidRDefault="0020335D" w:rsidP="000258A8">
            <w:pPr>
              <w:spacing w:line="360" w:lineRule="auto"/>
              <w:jc w:val="right"/>
              <w:rPr>
                <w:lang w:val="en-AU"/>
              </w:rPr>
            </w:pPr>
            <w:r w:rsidRPr="007E6A83">
              <w:rPr>
                <w:lang w:val="en-AU"/>
              </w:rPr>
              <w:t>________/ __</w:t>
            </w:r>
            <w:r>
              <w:t>__</w:t>
            </w:r>
            <w:r w:rsidRPr="007E6A83">
              <w:rPr>
                <w:lang w:val="en-AU"/>
              </w:rPr>
              <w:t>_______ / ____</w:t>
            </w:r>
            <w:r>
              <w:t>____</w:t>
            </w:r>
            <w:r w:rsidRPr="007E6A83">
              <w:rPr>
                <w:lang w:val="en-AU"/>
              </w:rPr>
              <w:t>__</w:t>
            </w:r>
          </w:p>
        </w:tc>
      </w:tr>
      <w:tr w:rsidR="0020335D" w:rsidRPr="007E6A83" w:rsidTr="000258A8">
        <w:tc>
          <w:tcPr>
            <w:tcW w:w="4608" w:type="dxa"/>
          </w:tcPr>
          <w:p w:rsidR="0020335D" w:rsidRPr="007E6A83" w:rsidRDefault="0020335D" w:rsidP="000258A8">
            <w:pPr>
              <w:spacing w:line="360" w:lineRule="auto"/>
              <w:jc w:val="right"/>
              <w:rPr>
                <w:b/>
                <w:lang w:val="en-AU"/>
              </w:rPr>
            </w:pPr>
            <w:r w:rsidRPr="007E6A83">
              <w:rPr>
                <w:b/>
                <w:lang w:val="en-AU"/>
              </w:rPr>
              <w:t>Име и фамилия</w:t>
            </w:r>
          </w:p>
        </w:tc>
        <w:tc>
          <w:tcPr>
            <w:tcW w:w="4714" w:type="dxa"/>
          </w:tcPr>
          <w:p w:rsidR="0020335D" w:rsidRPr="007E6A83" w:rsidRDefault="0020335D" w:rsidP="000258A8">
            <w:pPr>
              <w:spacing w:line="360" w:lineRule="auto"/>
              <w:jc w:val="right"/>
              <w:rPr>
                <w:lang w:val="en-AU"/>
              </w:rPr>
            </w:pPr>
            <w:r w:rsidRPr="007E6A83">
              <w:rPr>
                <w:lang w:val="en-AU"/>
              </w:rPr>
              <w:t>_</w:t>
            </w:r>
            <w:r>
              <w:t>__________</w:t>
            </w:r>
            <w:r w:rsidRPr="007E6A83">
              <w:rPr>
                <w:lang w:val="en-AU"/>
              </w:rPr>
              <w:t>_________________________</w:t>
            </w:r>
          </w:p>
        </w:tc>
      </w:tr>
      <w:tr w:rsidR="0020335D" w:rsidRPr="007E6A83" w:rsidTr="000258A8">
        <w:tc>
          <w:tcPr>
            <w:tcW w:w="4608" w:type="dxa"/>
          </w:tcPr>
          <w:p w:rsidR="0020335D" w:rsidRPr="007E6A83" w:rsidRDefault="0020335D" w:rsidP="000258A8">
            <w:pPr>
              <w:spacing w:line="360" w:lineRule="auto"/>
              <w:jc w:val="right"/>
              <w:rPr>
                <w:b/>
                <w:lang w:val="en-AU"/>
              </w:rPr>
            </w:pPr>
            <w:r w:rsidRPr="007E6A83">
              <w:rPr>
                <w:b/>
                <w:lang w:val="en-AU"/>
              </w:rPr>
              <w:t xml:space="preserve">Длъжност </w:t>
            </w:r>
          </w:p>
        </w:tc>
        <w:tc>
          <w:tcPr>
            <w:tcW w:w="4714" w:type="dxa"/>
          </w:tcPr>
          <w:p w:rsidR="0020335D" w:rsidRPr="007E6A83" w:rsidRDefault="0020335D" w:rsidP="000258A8">
            <w:pPr>
              <w:spacing w:line="360" w:lineRule="auto"/>
              <w:jc w:val="right"/>
              <w:rPr>
                <w:lang w:val="en-AU"/>
              </w:rPr>
            </w:pPr>
            <w:r w:rsidRPr="007E6A83">
              <w:rPr>
                <w:lang w:val="en-AU"/>
              </w:rPr>
              <w:t>_</w:t>
            </w:r>
            <w:r>
              <w:t>__________</w:t>
            </w:r>
            <w:r w:rsidRPr="007E6A83">
              <w:rPr>
                <w:lang w:val="en-AU"/>
              </w:rPr>
              <w:t>_________________________</w:t>
            </w:r>
          </w:p>
        </w:tc>
      </w:tr>
      <w:tr w:rsidR="0020335D" w:rsidRPr="007E6A83" w:rsidTr="000258A8">
        <w:tc>
          <w:tcPr>
            <w:tcW w:w="4608" w:type="dxa"/>
          </w:tcPr>
          <w:p w:rsidR="0020335D" w:rsidRPr="007E6A83" w:rsidRDefault="0020335D" w:rsidP="000258A8">
            <w:pPr>
              <w:spacing w:line="360" w:lineRule="auto"/>
              <w:jc w:val="right"/>
              <w:rPr>
                <w:b/>
                <w:lang w:val="en-AU"/>
              </w:rPr>
            </w:pPr>
            <w:r w:rsidRPr="007E6A83">
              <w:rPr>
                <w:b/>
                <w:lang w:val="en-AU"/>
              </w:rPr>
              <w:t>Наименование на участника</w:t>
            </w:r>
          </w:p>
        </w:tc>
        <w:tc>
          <w:tcPr>
            <w:tcW w:w="4714" w:type="dxa"/>
          </w:tcPr>
          <w:p w:rsidR="0020335D" w:rsidRPr="007E6A83" w:rsidRDefault="0020335D" w:rsidP="000258A8">
            <w:pPr>
              <w:spacing w:line="360" w:lineRule="auto"/>
              <w:jc w:val="right"/>
              <w:rPr>
                <w:lang w:val="en-AU"/>
              </w:rPr>
            </w:pPr>
            <w:r w:rsidRPr="007E6A83">
              <w:rPr>
                <w:lang w:val="en-AU"/>
              </w:rPr>
              <w:t>_</w:t>
            </w:r>
            <w:r>
              <w:t>__________</w:t>
            </w:r>
            <w:r w:rsidRPr="007E6A83">
              <w:rPr>
                <w:lang w:val="en-AU"/>
              </w:rPr>
              <w:t>_________________________</w:t>
            </w:r>
          </w:p>
        </w:tc>
      </w:tr>
    </w:tbl>
    <w:p w:rsidR="0020335D" w:rsidRDefault="0020335D" w:rsidP="00DD4FF3">
      <w:pPr>
        <w:jc w:val="both"/>
        <w:rPr>
          <w:i/>
          <w:lang w:val="ru-RU"/>
        </w:rPr>
      </w:pPr>
    </w:p>
    <w:p w:rsidR="0020335D" w:rsidRDefault="0020335D" w:rsidP="00DD4FF3">
      <w:pPr>
        <w:jc w:val="both"/>
      </w:pPr>
      <w:r w:rsidRPr="007E6A83">
        <w:rPr>
          <w:i/>
          <w:lang w:val="ru-RU"/>
        </w:rPr>
        <w:t>Забележка: Участниците могат да добавят редове в зависимост от тяхната конкретна оферта</w:t>
      </w:r>
      <w:r w:rsidRPr="0058069D">
        <w:t xml:space="preserve"> </w:t>
      </w:r>
    </w:p>
    <w:p w:rsidR="0020335D" w:rsidRPr="00CB7D0E" w:rsidRDefault="0020335D" w:rsidP="00AF2DCC">
      <w:pPr>
        <w:pStyle w:val="Header"/>
        <w:tabs>
          <w:tab w:val="num" w:pos="-180"/>
          <w:tab w:val="left" w:pos="567"/>
        </w:tabs>
        <w:jc w:val="both"/>
        <w:rPr>
          <w:i/>
          <w:iCs/>
          <w:u w:val="single"/>
          <w:lang w:val="bg-BG" w:eastAsia="en-US"/>
        </w:rPr>
      </w:pPr>
    </w:p>
    <w:p w:rsidR="0020335D" w:rsidRPr="00CB7D0E" w:rsidRDefault="0020335D" w:rsidP="00AF2DCC">
      <w:pPr>
        <w:pStyle w:val="BodyText"/>
        <w:tabs>
          <w:tab w:val="left" w:pos="567"/>
        </w:tabs>
        <w:rPr>
          <w:b/>
          <w:bCs/>
          <w:lang w:val="bg-BG"/>
        </w:rPr>
      </w:pPr>
    </w:p>
    <w:p w:rsidR="0020335D" w:rsidRPr="00CB7D0E" w:rsidRDefault="0020335D" w:rsidP="00AF2DCC">
      <w:pPr>
        <w:pStyle w:val="BodyText"/>
        <w:tabs>
          <w:tab w:val="left" w:pos="567"/>
        </w:tabs>
        <w:rPr>
          <w:b/>
          <w:bCs/>
          <w:lang w:val="bg-BG"/>
        </w:rPr>
      </w:pPr>
    </w:p>
    <w:p w:rsidR="0020335D" w:rsidRPr="00CB7D0E" w:rsidRDefault="0020335D" w:rsidP="00AF2DCC">
      <w:pPr>
        <w:pStyle w:val="BodyText"/>
        <w:tabs>
          <w:tab w:val="left" w:pos="567"/>
        </w:tabs>
        <w:rPr>
          <w:b/>
          <w:bCs/>
          <w:lang w:val="bg-BG"/>
        </w:rPr>
      </w:pPr>
    </w:p>
    <w:p w:rsidR="0020335D" w:rsidRPr="00CB7D0E" w:rsidRDefault="0020335D" w:rsidP="00AF2DCC">
      <w:pPr>
        <w:tabs>
          <w:tab w:val="left" w:pos="567"/>
        </w:tabs>
        <w:rPr>
          <w:lang w:val="bg-BG"/>
        </w:rPr>
      </w:pPr>
    </w:p>
    <w:p w:rsidR="0020335D" w:rsidRPr="00CB7D0E" w:rsidRDefault="0020335D" w:rsidP="00AF2DCC">
      <w:pPr>
        <w:pStyle w:val="1"/>
        <w:pageBreakBefore/>
        <w:tabs>
          <w:tab w:val="left" w:pos="567"/>
        </w:tabs>
        <w:jc w:val="right"/>
        <w:rPr>
          <w:rFonts w:ascii="Times New Roman" w:hAnsi="Times New Roman" w:cs="Times New Roman"/>
          <w:b/>
          <w:bCs/>
          <w:i/>
          <w:iCs/>
          <w:sz w:val="24"/>
          <w:szCs w:val="24"/>
        </w:rPr>
      </w:pPr>
      <w:r w:rsidRPr="00CB7D0E">
        <w:rPr>
          <w:rFonts w:ascii="Times New Roman" w:hAnsi="Times New Roman" w:cs="Times New Roman"/>
          <w:b/>
          <w:bCs/>
          <w:i/>
          <w:iCs/>
          <w:sz w:val="24"/>
          <w:szCs w:val="24"/>
        </w:rPr>
        <w:t>Приложение № 3</w:t>
      </w:r>
    </w:p>
    <w:p w:rsidR="0020335D" w:rsidRPr="00CB7D0E" w:rsidRDefault="0020335D" w:rsidP="00AF2DCC">
      <w:pPr>
        <w:tabs>
          <w:tab w:val="left" w:pos="567"/>
        </w:tabs>
        <w:spacing w:before="120" w:after="120"/>
        <w:jc w:val="center"/>
        <w:rPr>
          <w:b/>
          <w:bCs/>
          <w:lang w:val="bg-BG" w:eastAsia="en-US"/>
        </w:rPr>
      </w:pPr>
    </w:p>
    <w:p w:rsidR="0020335D" w:rsidRPr="00CB7D0E" w:rsidRDefault="0020335D" w:rsidP="00AF2DCC">
      <w:pPr>
        <w:tabs>
          <w:tab w:val="left" w:pos="567"/>
        </w:tabs>
        <w:spacing w:before="120" w:after="120"/>
        <w:jc w:val="center"/>
        <w:rPr>
          <w:b/>
          <w:bCs/>
          <w:lang w:val="bg-BG" w:eastAsia="en-US"/>
        </w:rPr>
      </w:pPr>
    </w:p>
    <w:p w:rsidR="0020335D" w:rsidRPr="00CB7D0E" w:rsidRDefault="0020335D" w:rsidP="00AF2DCC">
      <w:pPr>
        <w:tabs>
          <w:tab w:val="left" w:pos="567"/>
        </w:tabs>
        <w:spacing w:before="120" w:after="120"/>
        <w:jc w:val="center"/>
        <w:rPr>
          <w:b/>
          <w:bCs/>
          <w:lang w:val="bg-BG" w:eastAsia="en-US"/>
        </w:rPr>
      </w:pPr>
      <w:r w:rsidRPr="00CB7D0E">
        <w:rPr>
          <w:b/>
          <w:bCs/>
          <w:lang w:val="bg-BG" w:eastAsia="en-US"/>
        </w:rPr>
        <w:t xml:space="preserve">ТЕХНИЧЕСКО ПРЕДЛОЖЕНИЕ </w:t>
      </w:r>
    </w:p>
    <w:p w:rsidR="0020335D" w:rsidRPr="00B16C8F" w:rsidRDefault="0020335D" w:rsidP="00AF2DCC">
      <w:pPr>
        <w:pStyle w:val="BodyText"/>
        <w:tabs>
          <w:tab w:val="left" w:pos="567"/>
        </w:tabs>
        <w:jc w:val="center"/>
        <w:rPr>
          <w:b/>
          <w:bCs/>
          <w:lang w:val="bg-BG"/>
        </w:rPr>
      </w:pPr>
      <w:r w:rsidRPr="00B16C8F">
        <w:rPr>
          <w:b/>
          <w:bCs/>
          <w:lang w:val="bg-BG"/>
        </w:rPr>
        <w:t>за изпълнение на обществена поръчка с предмет: „Доставка на специализирано транспортно средство за  хора с увреждания по проект "Ръка за ръка", финансиран по Оперативна програма „Развитие на човешките рес</w:t>
      </w:r>
      <w:bookmarkStart w:id="1" w:name="_GoBack"/>
      <w:bookmarkEnd w:id="1"/>
      <w:r w:rsidRPr="00B16C8F">
        <w:rPr>
          <w:b/>
          <w:bCs/>
          <w:lang w:val="bg-BG"/>
        </w:rPr>
        <w:t>урси” 2014 – 2020 г., съфинансирана от Европейския съюз чрез Европейския социален фонд, Регистрационен № на договора BG05M9ОP001-2.002-0126-С001“</w:t>
      </w:r>
    </w:p>
    <w:p w:rsidR="0020335D" w:rsidRPr="00CB7D0E" w:rsidRDefault="0020335D" w:rsidP="00AF2DCC">
      <w:pPr>
        <w:tabs>
          <w:tab w:val="left" w:pos="567"/>
        </w:tabs>
        <w:spacing w:before="120" w:after="120"/>
        <w:jc w:val="both"/>
        <w:rPr>
          <w:lang w:val="bg-BG" w:eastAsia="en-US"/>
        </w:rPr>
      </w:pPr>
    </w:p>
    <w:p w:rsidR="0020335D" w:rsidRPr="00CB7D0E" w:rsidRDefault="0020335D" w:rsidP="00AF2DCC">
      <w:pPr>
        <w:tabs>
          <w:tab w:val="left" w:pos="567"/>
        </w:tabs>
        <w:spacing w:before="120" w:after="120"/>
        <w:rPr>
          <w:b/>
          <w:bCs/>
          <w:lang w:val="bg-BG" w:eastAsia="en-US"/>
        </w:rPr>
      </w:pPr>
    </w:p>
    <w:p w:rsidR="0020335D" w:rsidRPr="00CB7D0E" w:rsidRDefault="0020335D" w:rsidP="00AF2DCC">
      <w:pPr>
        <w:tabs>
          <w:tab w:val="left" w:pos="567"/>
        </w:tabs>
        <w:spacing w:before="120" w:after="120"/>
        <w:rPr>
          <w:b/>
          <w:bCs/>
          <w:caps/>
          <w:lang w:val="bg-BG" w:eastAsia="en-US"/>
        </w:rPr>
      </w:pPr>
      <w:r w:rsidRPr="00CB7D0E">
        <w:rPr>
          <w:b/>
          <w:bCs/>
          <w:lang w:val="bg-BG" w:eastAsia="en-US"/>
        </w:rPr>
        <w:t xml:space="preserve">ДО: </w:t>
      </w:r>
      <w:r w:rsidRPr="00CB7D0E">
        <w:rPr>
          <w:lang w:val="bg-BG" w:eastAsia="en-US"/>
        </w:rPr>
        <w:t>....…………………………………………………………………………………….............</w:t>
      </w:r>
    </w:p>
    <w:p w:rsidR="0020335D" w:rsidRPr="00CB7D0E" w:rsidRDefault="0020335D" w:rsidP="00AF2DCC">
      <w:pPr>
        <w:tabs>
          <w:tab w:val="left" w:pos="567"/>
        </w:tabs>
        <w:spacing w:before="120" w:after="120"/>
        <w:jc w:val="center"/>
        <w:rPr>
          <w:i/>
          <w:iCs/>
          <w:lang w:val="bg-BG" w:eastAsia="en-US"/>
        </w:rPr>
      </w:pPr>
      <w:r w:rsidRPr="00CB7D0E">
        <w:rPr>
          <w:i/>
          <w:iCs/>
          <w:lang w:val="bg-BG" w:eastAsia="en-US"/>
        </w:rPr>
        <w:t>(наименование на Възложителя)</w:t>
      </w:r>
    </w:p>
    <w:p w:rsidR="0020335D" w:rsidRPr="00CB7D0E" w:rsidRDefault="0020335D" w:rsidP="00AF2DCC">
      <w:pPr>
        <w:tabs>
          <w:tab w:val="left" w:pos="567"/>
        </w:tabs>
        <w:spacing w:before="120" w:after="120"/>
        <w:rPr>
          <w:b/>
          <w:bCs/>
          <w:lang w:val="bg-BG" w:eastAsia="en-US"/>
        </w:rPr>
      </w:pPr>
      <w:r w:rsidRPr="00CB7D0E">
        <w:rPr>
          <w:b/>
          <w:bCs/>
          <w:caps/>
          <w:lang w:val="bg-BG" w:eastAsia="en-US"/>
        </w:rPr>
        <w:t>От</w:t>
      </w:r>
      <w:r w:rsidRPr="00CB7D0E">
        <w:rPr>
          <w:caps/>
          <w:lang w:val="bg-BG" w:eastAsia="en-US"/>
        </w:rPr>
        <w:t>:</w:t>
      </w:r>
      <w:r w:rsidRPr="00CB7D0E">
        <w:rPr>
          <w:lang w:val="bg-BG" w:eastAsia="en-US"/>
        </w:rPr>
        <w:t>..........................................................................................................................................</w:t>
      </w:r>
    </w:p>
    <w:p w:rsidR="0020335D" w:rsidRPr="00CB7D0E" w:rsidRDefault="0020335D" w:rsidP="00AF2DCC">
      <w:pPr>
        <w:tabs>
          <w:tab w:val="left" w:pos="567"/>
        </w:tabs>
        <w:spacing w:before="120" w:after="120"/>
        <w:jc w:val="center"/>
        <w:rPr>
          <w:i/>
          <w:iCs/>
          <w:lang w:val="bg-BG" w:eastAsia="en-US"/>
        </w:rPr>
      </w:pPr>
      <w:r w:rsidRPr="00CB7D0E">
        <w:rPr>
          <w:i/>
          <w:iCs/>
          <w:lang w:val="bg-BG" w:eastAsia="en-US"/>
        </w:rPr>
        <w:t>(наименование на участника)</w:t>
      </w:r>
    </w:p>
    <w:p w:rsidR="0020335D" w:rsidRPr="00CB7D0E" w:rsidRDefault="0020335D" w:rsidP="00AF2DCC">
      <w:pPr>
        <w:tabs>
          <w:tab w:val="left" w:pos="567"/>
        </w:tabs>
        <w:spacing w:before="120" w:after="120"/>
        <w:rPr>
          <w:lang w:val="bg-BG" w:eastAsia="en-US"/>
        </w:rPr>
      </w:pPr>
    </w:p>
    <w:p w:rsidR="0020335D" w:rsidRPr="00CB7D0E" w:rsidRDefault="0020335D" w:rsidP="00AF2DCC">
      <w:pPr>
        <w:tabs>
          <w:tab w:val="left" w:pos="567"/>
        </w:tabs>
        <w:spacing w:before="120" w:after="120"/>
        <w:rPr>
          <w:lang w:val="bg-BG" w:eastAsia="en-US"/>
        </w:rPr>
      </w:pPr>
      <w:r w:rsidRPr="00CB7D0E">
        <w:rPr>
          <w:lang w:val="bg-BG" w:eastAsia="en-US"/>
        </w:rPr>
        <w:t>ЕИК:..................................</w:t>
      </w:r>
    </w:p>
    <w:p w:rsidR="0020335D" w:rsidRPr="00CB7D0E" w:rsidRDefault="0020335D" w:rsidP="00AF2DCC">
      <w:pPr>
        <w:tabs>
          <w:tab w:val="left" w:pos="567"/>
        </w:tabs>
        <w:spacing w:before="120" w:after="120"/>
        <w:rPr>
          <w:lang w:val="bg-BG" w:eastAsia="en-US"/>
        </w:rPr>
      </w:pPr>
    </w:p>
    <w:p w:rsidR="0020335D" w:rsidRPr="00CB7D0E" w:rsidRDefault="0020335D" w:rsidP="00AF2DCC">
      <w:pPr>
        <w:tabs>
          <w:tab w:val="left" w:pos="567"/>
        </w:tabs>
        <w:suppressAutoHyphens/>
        <w:spacing w:before="60" w:after="60"/>
        <w:jc w:val="both"/>
        <w:rPr>
          <w:b/>
          <w:bCs/>
          <w:lang w:val="bg-BG" w:eastAsia="ar-SA"/>
        </w:rPr>
      </w:pPr>
    </w:p>
    <w:p w:rsidR="0020335D" w:rsidRPr="00CB7D0E" w:rsidRDefault="0020335D" w:rsidP="00AF2DCC">
      <w:pPr>
        <w:tabs>
          <w:tab w:val="left" w:pos="567"/>
        </w:tabs>
        <w:suppressAutoHyphens/>
        <w:spacing w:before="60" w:after="60"/>
        <w:jc w:val="both"/>
        <w:rPr>
          <w:b/>
          <w:bCs/>
          <w:lang w:val="bg-BG" w:eastAsia="ar-SA"/>
        </w:rPr>
      </w:pPr>
      <w:r>
        <w:rPr>
          <w:b/>
          <w:bCs/>
          <w:lang w:val="bg-BG" w:eastAsia="ar-SA"/>
        </w:rPr>
        <w:t>УВАЖАЕМИ ГОСПОЖИ</w:t>
      </w:r>
      <w:r w:rsidRPr="00CB7D0E">
        <w:rPr>
          <w:b/>
          <w:bCs/>
          <w:lang w:val="bg-BG" w:eastAsia="ar-SA"/>
        </w:rPr>
        <w:t xml:space="preserve"> И ГОСПОДА,</w:t>
      </w:r>
    </w:p>
    <w:p w:rsidR="0020335D" w:rsidRPr="00CB7D0E" w:rsidRDefault="0020335D" w:rsidP="00AF2DCC">
      <w:pPr>
        <w:tabs>
          <w:tab w:val="left" w:pos="567"/>
        </w:tabs>
        <w:jc w:val="both"/>
        <w:rPr>
          <w:lang w:val="bg-BG" w:eastAsia="ar-SA"/>
        </w:rPr>
      </w:pPr>
    </w:p>
    <w:p w:rsidR="0020335D" w:rsidRPr="00CB7D0E" w:rsidRDefault="0020335D" w:rsidP="00EA7249">
      <w:pPr>
        <w:jc w:val="both"/>
        <w:rPr>
          <w:b/>
          <w:bCs/>
          <w:lang w:val="bg-BG"/>
        </w:rPr>
      </w:pPr>
      <w:r w:rsidRPr="00CB7D0E">
        <w:rPr>
          <w:lang w:val="bg-BG" w:eastAsia="ar-SA"/>
        </w:rPr>
        <w:t>С настоящото представяме нашето техническо предложение за изпълнение на обекта на обществената поръчка по обяве</w:t>
      </w:r>
      <w:r>
        <w:rPr>
          <w:lang w:val="bg-BG" w:eastAsia="ar-SA"/>
        </w:rPr>
        <w:t>ната от Вас процедура с предмет</w:t>
      </w:r>
      <w:r w:rsidRPr="00CB7D0E">
        <w:rPr>
          <w:b/>
          <w:bCs/>
          <w:lang w:val="bg-BG"/>
        </w:rPr>
        <w:t xml:space="preserve">: </w:t>
      </w:r>
      <w:r w:rsidRPr="00CB7D0E">
        <w:rPr>
          <w:b/>
          <w:iCs/>
          <w:color w:val="000000"/>
          <w:lang w:val="bg-BG" w:eastAsia="en-US"/>
        </w:rPr>
        <w:t>„</w:t>
      </w:r>
      <w:r w:rsidRPr="00E42C89">
        <w:rPr>
          <w:b/>
          <w:iCs/>
          <w:color w:val="000000"/>
          <w:lang w:val="bg-BG" w:eastAsia="en-US"/>
        </w:rPr>
        <w:t xml:space="preserve">Доставка на специализирано транспортно средство за  хора с </w:t>
      </w:r>
      <w:r>
        <w:rPr>
          <w:b/>
          <w:iCs/>
          <w:color w:val="000000"/>
          <w:lang w:val="bg-BG" w:eastAsia="en-US"/>
        </w:rPr>
        <w:t>увреждания</w:t>
      </w:r>
      <w:r w:rsidRPr="00CB7D0E">
        <w:rPr>
          <w:b/>
          <w:iCs/>
          <w:color w:val="000000"/>
          <w:lang w:val="bg-BG" w:eastAsia="en-US"/>
        </w:rPr>
        <w:t xml:space="preserve"> </w:t>
      </w:r>
      <w:r w:rsidRPr="00CB7D0E">
        <w:rPr>
          <w:b/>
          <w:bCs/>
          <w:iCs/>
          <w:color w:val="000000"/>
          <w:lang w:val="bg-BG" w:eastAsia="en-US"/>
        </w:rPr>
        <w:t xml:space="preserve">по </w:t>
      </w:r>
      <w:r w:rsidRPr="00CB7D0E">
        <w:rPr>
          <w:b/>
          <w:bCs/>
          <w:lang w:val="bg-BG"/>
        </w:rPr>
        <w:t xml:space="preserve">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r w:rsidRPr="00CB7D0E">
        <w:rPr>
          <w:b/>
          <w:bCs/>
          <w:lang w:val="bg-BG"/>
        </w:rPr>
        <w:t>“.</w:t>
      </w:r>
    </w:p>
    <w:p w:rsidR="0020335D" w:rsidRDefault="0020335D" w:rsidP="00E42C89">
      <w:pPr>
        <w:tabs>
          <w:tab w:val="left" w:pos="567"/>
        </w:tabs>
        <w:jc w:val="both"/>
        <w:rPr>
          <w:lang w:val="bg-BG" w:eastAsia="ar-SA"/>
        </w:rPr>
      </w:pPr>
    </w:p>
    <w:p w:rsidR="0020335D" w:rsidRPr="00E42C89" w:rsidRDefault="0020335D" w:rsidP="00E42C89">
      <w:pPr>
        <w:tabs>
          <w:tab w:val="left" w:pos="567"/>
        </w:tabs>
        <w:jc w:val="both"/>
        <w:rPr>
          <w:lang w:val="bg-BG" w:eastAsia="ar-SA"/>
        </w:rPr>
      </w:pPr>
      <w:r>
        <w:rPr>
          <w:lang w:val="bg-BG" w:eastAsia="ar-SA"/>
        </w:rPr>
        <w:tab/>
      </w:r>
      <w:r w:rsidRPr="00E42C89">
        <w:rPr>
          <w:lang w:val="bg-BG" w:eastAsia="ar-SA"/>
        </w:rPr>
        <w:t>Гарантирам, че сме в състояние да изпълним качествено поръчката в пълно съответствие с настоящото предложение и изискванията на Възложителя.</w:t>
      </w:r>
    </w:p>
    <w:p w:rsidR="0020335D" w:rsidRPr="00E42C89" w:rsidRDefault="0020335D" w:rsidP="00E42C89">
      <w:pPr>
        <w:tabs>
          <w:tab w:val="left" w:pos="567"/>
        </w:tabs>
        <w:jc w:val="both"/>
        <w:rPr>
          <w:lang w:val="bg-BG" w:eastAsia="ar-SA"/>
        </w:rPr>
      </w:pPr>
      <w:r>
        <w:rPr>
          <w:lang w:val="bg-BG" w:eastAsia="ar-SA"/>
        </w:rPr>
        <w:tab/>
      </w:r>
      <w:r w:rsidRPr="00E42C89">
        <w:rPr>
          <w:lang w:val="bg-BG" w:eastAsia="ar-SA"/>
        </w:rPr>
        <w:t xml:space="preserve">Потвърждавам, че Участникът ................................................................................. (наименование на Участника) ще се счита обвързан с настоящото Техническо предложение до изтичане на ......... (..............) календарни дни, считано от крайната дата за подаване на офертите. </w:t>
      </w:r>
    </w:p>
    <w:p w:rsidR="0020335D" w:rsidRPr="00E42C89" w:rsidRDefault="0020335D" w:rsidP="00E42C89">
      <w:pPr>
        <w:tabs>
          <w:tab w:val="left" w:pos="567"/>
        </w:tabs>
        <w:jc w:val="both"/>
        <w:rPr>
          <w:lang w:val="bg-BG" w:eastAsia="ar-SA"/>
        </w:rPr>
      </w:pPr>
      <w:r>
        <w:rPr>
          <w:lang w:val="bg-BG" w:eastAsia="ar-SA"/>
        </w:rPr>
        <w:tab/>
      </w:r>
      <w:r w:rsidRPr="00E42C89">
        <w:rPr>
          <w:lang w:val="bg-BG" w:eastAsia="ar-SA"/>
        </w:rPr>
        <w:t>Предлагания от нас автомобил отговаря на минимално изискуемите технически характеристики или еквивалентни на тях (включително и по отношение на оборудването), посочени в Техническата спецификация от документацията.</w:t>
      </w:r>
    </w:p>
    <w:p w:rsidR="0020335D" w:rsidRPr="00E42C89" w:rsidRDefault="0020335D" w:rsidP="00E42C89">
      <w:pPr>
        <w:tabs>
          <w:tab w:val="left" w:pos="567"/>
        </w:tabs>
        <w:jc w:val="both"/>
        <w:rPr>
          <w:lang w:val="bg-BG" w:eastAsia="ar-SA"/>
        </w:rPr>
      </w:pPr>
      <w:r>
        <w:rPr>
          <w:lang w:val="bg-BG" w:eastAsia="ar-SA"/>
        </w:rPr>
        <w:tab/>
      </w:r>
      <w:r w:rsidRPr="00E42C89">
        <w:rPr>
          <w:lang w:val="bg-BG" w:eastAsia="ar-SA"/>
        </w:rPr>
        <w:t xml:space="preserve">Доставката на автомобила ще осъществим в срок до ............ (........................................) календарни дни.                                                                                                    </w:t>
      </w:r>
    </w:p>
    <w:p w:rsidR="0020335D" w:rsidRPr="00E42C89" w:rsidRDefault="0020335D" w:rsidP="00E42C89">
      <w:pPr>
        <w:tabs>
          <w:tab w:val="left" w:pos="567"/>
        </w:tabs>
        <w:jc w:val="both"/>
        <w:rPr>
          <w:lang w:val="bg-BG" w:eastAsia="ar-SA"/>
        </w:rPr>
      </w:pPr>
      <w:r>
        <w:rPr>
          <w:lang w:val="bg-BG" w:eastAsia="ar-SA"/>
        </w:rPr>
        <w:tab/>
      </w:r>
      <w:r w:rsidRPr="00E42C89">
        <w:rPr>
          <w:lang w:val="bg-BG" w:eastAsia="ar-SA"/>
        </w:rPr>
        <w:t>Предлагаме гаранционно обслужване: .........(....................) месеца.</w:t>
      </w:r>
    </w:p>
    <w:p w:rsidR="0020335D" w:rsidRPr="00E42C89" w:rsidRDefault="0020335D" w:rsidP="00E42C89">
      <w:pPr>
        <w:tabs>
          <w:tab w:val="left" w:pos="567"/>
        </w:tabs>
        <w:jc w:val="both"/>
        <w:rPr>
          <w:lang w:val="bg-BG" w:eastAsia="ar-SA"/>
        </w:rPr>
      </w:pPr>
    </w:p>
    <w:p w:rsidR="0020335D" w:rsidRPr="00E42C89" w:rsidRDefault="0020335D" w:rsidP="00E42C89">
      <w:pPr>
        <w:tabs>
          <w:tab w:val="left" w:pos="567"/>
        </w:tabs>
        <w:jc w:val="both"/>
        <w:rPr>
          <w:lang w:val="bg-BG" w:eastAsia="ar-SA"/>
        </w:rPr>
      </w:pPr>
      <w:r>
        <w:rPr>
          <w:lang w:val="bg-BG" w:eastAsia="ar-SA"/>
        </w:rPr>
        <w:tab/>
      </w:r>
      <w:r w:rsidRPr="00E42C89">
        <w:rPr>
          <w:lang w:val="bg-BG" w:eastAsia="ar-SA"/>
        </w:rPr>
        <w:t>Към настоящият образец прилагаме:</w:t>
      </w:r>
    </w:p>
    <w:p w:rsidR="0020335D" w:rsidRPr="00E42C89" w:rsidRDefault="0020335D" w:rsidP="00E42C89">
      <w:pPr>
        <w:tabs>
          <w:tab w:val="left" w:pos="567"/>
        </w:tabs>
        <w:jc w:val="both"/>
        <w:rPr>
          <w:lang w:val="bg-BG" w:eastAsia="ar-SA"/>
        </w:rPr>
      </w:pPr>
    </w:p>
    <w:p w:rsidR="0020335D" w:rsidRPr="00E42C89" w:rsidRDefault="0020335D" w:rsidP="00E42C89">
      <w:pPr>
        <w:tabs>
          <w:tab w:val="left" w:pos="567"/>
        </w:tabs>
        <w:jc w:val="both"/>
        <w:rPr>
          <w:lang w:val="bg-BG" w:eastAsia="ar-SA"/>
        </w:rPr>
      </w:pPr>
      <w:r w:rsidRPr="00E42C89">
        <w:rPr>
          <w:lang w:val="bg-BG" w:eastAsia="ar-SA"/>
        </w:rPr>
        <w:t>1. ТЕХНИЧЕСКИ СПЕЦИФИКАЦИИ, представляващи неразделна част от нашето предложение и съответстваещи на изискванията, посочени в Техническата спецификация от документацията за участие. (тук подробно се описват параметрите на оферираното транспортно средство и трансформациите за адаптиране за превоз на хора с увреждания)</w:t>
      </w:r>
    </w:p>
    <w:p w:rsidR="0020335D" w:rsidRPr="00E42C89" w:rsidRDefault="0020335D" w:rsidP="00E42C89">
      <w:pPr>
        <w:tabs>
          <w:tab w:val="left" w:pos="567"/>
        </w:tabs>
        <w:jc w:val="both"/>
        <w:rPr>
          <w:lang w:val="bg-BG" w:eastAsia="ar-SA"/>
        </w:rPr>
      </w:pPr>
    </w:p>
    <w:p w:rsidR="0020335D" w:rsidRPr="00E42C89" w:rsidRDefault="0020335D" w:rsidP="00E42C89">
      <w:pPr>
        <w:tabs>
          <w:tab w:val="left" w:pos="567"/>
        </w:tabs>
        <w:jc w:val="both"/>
        <w:rPr>
          <w:lang w:val="bg-BG" w:eastAsia="ar-SA"/>
        </w:rPr>
      </w:pPr>
      <w:r w:rsidRPr="00E42C89">
        <w:rPr>
          <w:lang w:val="bg-BG" w:eastAsia="ar-SA"/>
        </w:rPr>
        <w:t>2. ................................................(презентиране на автомобила и др. по избор на участника)</w:t>
      </w:r>
    </w:p>
    <w:p w:rsidR="0020335D" w:rsidRPr="00E42C89" w:rsidRDefault="0020335D" w:rsidP="00E42C89">
      <w:pPr>
        <w:tabs>
          <w:tab w:val="left" w:pos="567"/>
        </w:tabs>
        <w:jc w:val="both"/>
        <w:rPr>
          <w:lang w:val="bg-BG" w:eastAsia="ar-SA"/>
        </w:rPr>
      </w:pPr>
    </w:p>
    <w:p w:rsidR="0020335D" w:rsidRPr="00CB7D0E" w:rsidRDefault="0020335D" w:rsidP="00E42C89">
      <w:pPr>
        <w:tabs>
          <w:tab w:val="left" w:pos="567"/>
        </w:tabs>
        <w:jc w:val="both"/>
        <w:rPr>
          <w:lang w:val="bg-BG"/>
        </w:rPr>
      </w:pPr>
      <w:r w:rsidRPr="00E42C89">
        <w:rPr>
          <w:lang w:val="bg-BG" w:eastAsia="ar-SA"/>
        </w:rPr>
        <w:t>Гарантираме, че сме в състояние да изпълним качествено поръчката в пълно съответствие с гореописаното техническо предложение.</w:t>
      </w:r>
    </w:p>
    <w:p w:rsidR="0020335D" w:rsidRPr="00CB7D0E" w:rsidRDefault="0020335D" w:rsidP="00AF2DCC">
      <w:pPr>
        <w:pStyle w:val="BodyText"/>
        <w:tabs>
          <w:tab w:val="left" w:pos="567"/>
        </w:tabs>
        <w:rPr>
          <w:b/>
          <w:bCs/>
          <w:lang w:val="bg-BG"/>
        </w:rPr>
      </w:pPr>
    </w:p>
    <w:p w:rsidR="0020335D" w:rsidRPr="00CB7D0E" w:rsidRDefault="0020335D" w:rsidP="00AF2DCC">
      <w:pPr>
        <w:pStyle w:val="BodyText"/>
        <w:tabs>
          <w:tab w:val="left" w:pos="567"/>
        </w:tabs>
        <w:rPr>
          <w:b/>
          <w:bCs/>
          <w:lang w:val="bg-BG"/>
        </w:rPr>
      </w:pPr>
      <w:r w:rsidRPr="00CB7D0E">
        <w:rPr>
          <w:b/>
          <w:bCs/>
          <w:lang w:val="bg-BG"/>
        </w:rPr>
        <w:t xml:space="preserve">   Подпис и печат:</w:t>
      </w:r>
    </w:p>
    <w:p w:rsidR="0020335D" w:rsidRPr="00CB7D0E" w:rsidRDefault="0020335D" w:rsidP="00AF2DCC">
      <w:pPr>
        <w:pStyle w:val="BodyText"/>
        <w:tabs>
          <w:tab w:val="left" w:pos="567"/>
        </w:tabs>
        <w:rPr>
          <w:b/>
          <w:bCs/>
          <w:lang w:val="bg-BG"/>
        </w:rPr>
      </w:pPr>
    </w:p>
    <w:tbl>
      <w:tblPr>
        <w:tblW w:w="0" w:type="auto"/>
        <w:tblLayout w:type="fixed"/>
        <w:tblLook w:val="0000"/>
      </w:tblPr>
      <w:tblGrid>
        <w:gridCol w:w="4261"/>
        <w:gridCol w:w="4261"/>
      </w:tblGrid>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 xml:space="preserve">Дата </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 _________ / 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Име и фамилия</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Подпис на упълномощеното лице</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 xml:space="preserve">Длъжност </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Наименование на участника</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bl>
    <w:p w:rsidR="0020335D" w:rsidRPr="00CB7D0E" w:rsidRDefault="0020335D" w:rsidP="00AF2DCC">
      <w:pPr>
        <w:pStyle w:val="BodyText"/>
        <w:tabs>
          <w:tab w:val="left" w:pos="567"/>
        </w:tabs>
        <w:jc w:val="right"/>
        <w:rPr>
          <w:b/>
          <w:bCs/>
          <w:i/>
          <w:iCs/>
          <w:lang w:val="bg-BG"/>
        </w:rPr>
      </w:pPr>
      <w:r w:rsidRPr="00CB7D0E">
        <w:rPr>
          <w:lang w:val="bg-BG"/>
        </w:rPr>
        <w:br w:type="page"/>
      </w:r>
      <w:r w:rsidRPr="00CB7D0E">
        <w:rPr>
          <w:b/>
          <w:bCs/>
          <w:i/>
          <w:iCs/>
          <w:lang w:val="bg-BG"/>
        </w:rPr>
        <w:t>Приложение № 4</w:t>
      </w:r>
    </w:p>
    <w:p w:rsidR="0020335D" w:rsidRPr="00CB7D0E" w:rsidRDefault="0020335D" w:rsidP="00AF2DCC">
      <w:pPr>
        <w:tabs>
          <w:tab w:val="left" w:pos="567"/>
        </w:tabs>
        <w:jc w:val="both"/>
        <w:rPr>
          <w:b/>
          <w:bCs/>
          <w:caps/>
          <w:lang w:val="bg-BG" w:eastAsia="en-US"/>
        </w:rPr>
      </w:pPr>
    </w:p>
    <w:p w:rsidR="0020335D" w:rsidRPr="00CB7D0E" w:rsidRDefault="0020335D" w:rsidP="00C105F3">
      <w:pPr>
        <w:autoSpaceDE w:val="0"/>
        <w:autoSpaceDN w:val="0"/>
        <w:adjustRightInd w:val="0"/>
        <w:jc w:val="both"/>
        <w:rPr>
          <w:color w:val="000000"/>
          <w:lang w:val="bg-BG" w:eastAsia="en-US"/>
        </w:rPr>
      </w:pPr>
      <w:r w:rsidRPr="00CB7D0E">
        <w:rPr>
          <w:b/>
          <w:bCs/>
          <w:color w:val="000000"/>
          <w:lang w:val="bg-BG" w:eastAsia="en-US"/>
        </w:rPr>
        <w:t>ДО</w:t>
      </w:r>
    </w:p>
    <w:p w:rsidR="0020335D" w:rsidRPr="00CB7D0E" w:rsidRDefault="0020335D" w:rsidP="00C105F3">
      <w:pPr>
        <w:autoSpaceDE w:val="0"/>
        <w:autoSpaceDN w:val="0"/>
        <w:adjustRightInd w:val="0"/>
        <w:jc w:val="both"/>
        <w:rPr>
          <w:color w:val="000000"/>
          <w:lang w:val="bg-BG" w:eastAsia="en-US"/>
        </w:rPr>
      </w:pPr>
      <w:r w:rsidRPr="00CB7D0E">
        <w:rPr>
          <w:b/>
          <w:bCs/>
          <w:color w:val="000000"/>
          <w:lang w:val="bg-BG" w:eastAsia="en-US"/>
        </w:rPr>
        <w:t xml:space="preserve">ОБЩИНА </w:t>
      </w:r>
      <w:r>
        <w:rPr>
          <w:b/>
          <w:bCs/>
          <w:color w:val="000000"/>
          <w:lang w:val="bg-BG" w:eastAsia="en-US"/>
        </w:rPr>
        <w:t>ЛОЗНИЦА</w:t>
      </w:r>
    </w:p>
    <w:p w:rsidR="0020335D" w:rsidRPr="00CB7D0E" w:rsidRDefault="0020335D" w:rsidP="00C105F3">
      <w:pPr>
        <w:autoSpaceDE w:val="0"/>
        <w:autoSpaceDN w:val="0"/>
        <w:adjustRightInd w:val="0"/>
        <w:jc w:val="both"/>
        <w:rPr>
          <w:color w:val="000000"/>
          <w:lang w:val="bg-BG" w:eastAsia="en-US"/>
        </w:rPr>
      </w:pPr>
      <w:r w:rsidRPr="00CB7D0E">
        <w:rPr>
          <w:b/>
          <w:bCs/>
          <w:color w:val="000000"/>
          <w:lang w:val="bg-BG" w:eastAsia="en-US"/>
        </w:rPr>
        <w:t xml:space="preserve">ГР. </w:t>
      </w:r>
      <w:r>
        <w:rPr>
          <w:b/>
          <w:bCs/>
          <w:color w:val="000000"/>
          <w:lang w:val="bg-BG" w:eastAsia="en-US"/>
        </w:rPr>
        <w:t>ЛОЗНИЦА 7290</w:t>
      </w:r>
    </w:p>
    <w:p w:rsidR="0020335D" w:rsidRPr="00C105F3" w:rsidRDefault="0020335D" w:rsidP="00C105F3">
      <w:pPr>
        <w:autoSpaceDE w:val="0"/>
        <w:autoSpaceDN w:val="0"/>
        <w:adjustRightInd w:val="0"/>
        <w:jc w:val="both"/>
        <w:rPr>
          <w:b/>
          <w:bCs/>
          <w:color w:val="000000"/>
          <w:lang w:val="bg-BG" w:eastAsia="en-US"/>
        </w:rPr>
      </w:pPr>
      <w:r>
        <w:rPr>
          <w:b/>
          <w:bCs/>
          <w:color w:val="000000"/>
          <w:lang w:val="bg-BG" w:eastAsia="en-US"/>
        </w:rPr>
        <w:t>УЛ. „ВАСИЛ ЛЕВСКИ” № 6</w:t>
      </w:r>
    </w:p>
    <w:p w:rsidR="0020335D" w:rsidRPr="00CB7D0E" w:rsidRDefault="0020335D" w:rsidP="00AF2DCC">
      <w:pPr>
        <w:pStyle w:val="1"/>
        <w:tabs>
          <w:tab w:val="left" w:pos="567"/>
        </w:tabs>
        <w:jc w:val="right"/>
        <w:rPr>
          <w:rFonts w:ascii="Times New Roman" w:hAnsi="Times New Roman" w:cs="Times New Roman"/>
          <w:b/>
          <w:bCs/>
          <w:i/>
          <w:iCs/>
          <w:sz w:val="24"/>
          <w:szCs w:val="24"/>
        </w:rPr>
      </w:pPr>
    </w:p>
    <w:p w:rsidR="0020335D" w:rsidRPr="00CB7D0E" w:rsidRDefault="0020335D" w:rsidP="00AF2DCC">
      <w:pPr>
        <w:tabs>
          <w:tab w:val="left" w:pos="567"/>
        </w:tabs>
        <w:spacing w:before="120" w:after="120"/>
        <w:jc w:val="center"/>
        <w:rPr>
          <w:b/>
          <w:bCs/>
          <w:lang w:val="bg-BG" w:eastAsia="en-US"/>
        </w:rPr>
      </w:pPr>
    </w:p>
    <w:p w:rsidR="0020335D" w:rsidRPr="00CB7D0E" w:rsidRDefault="0020335D" w:rsidP="00AF2DCC">
      <w:pPr>
        <w:tabs>
          <w:tab w:val="left" w:pos="567"/>
        </w:tabs>
        <w:spacing w:before="120" w:after="120"/>
        <w:jc w:val="center"/>
        <w:rPr>
          <w:b/>
          <w:bCs/>
          <w:lang w:val="bg-BG" w:eastAsia="en-US"/>
        </w:rPr>
      </w:pPr>
      <w:r w:rsidRPr="00CB7D0E">
        <w:rPr>
          <w:b/>
          <w:bCs/>
          <w:lang w:val="bg-BG" w:eastAsia="en-US"/>
        </w:rPr>
        <w:t xml:space="preserve">Ц Е Н О В О    П Р Е Д Л О Ж Е Н И Е </w:t>
      </w:r>
    </w:p>
    <w:p w:rsidR="0020335D" w:rsidRPr="00CB7D0E" w:rsidRDefault="0020335D" w:rsidP="00AF2DCC">
      <w:pPr>
        <w:tabs>
          <w:tab w:val="left" w:pos="567"/>
        </w:tabs>
        <w:spacing w:before="120" w:after="120"/>
        <w:jc w:val="center"/>
        <w:rPr>
          <w:b/>
          <w:bCs/>
          <w:lang w:val="bg-BG" w:eastAsia="en-US"/>
        </w:rPr>
      </w:pPr>
    </w:p>
    <w:p w:rsidR="0020335D" w:rsidRPr="00CB7D0E" w:rsidRDefault="0020335D" w:rsidP="00BF5EDA">
      <w:pPr>
        <w:jc w:val="center"/>
        <w:rPr>
          <w:b/>
          <w:bCs/>
          <w:lang w:val="bg-BG"/>
        </w:rPr>
      </w:pPr>
      <w:r w:rsidRPr="00CB7D0E">
        <w:rPr>
          <w:b/>
          <w:bCs/>
          <w:lang w:val="bg-BG"/>
        </w:rPr>
        <w:t xml:space="preserve">за изпълнение на обществена поръчка с предмет: </w:t>
      </w:r>
      <w:r w:rsidRPr="00CB7D0E">
        <w:rPr>
          <w:b/>
          <w:iCs/>
          <w:color w:val="000000"/>
          <w:lang w:val="bg-BG" w:eastAsia="en-US"/>
        </w:rPr>
        <w:t>„</w:t>
      </w:r>
      <w:r w:rsidRPr="00A7195E">
        <w:rPr>
          <w:b/>
          <w:iCs/>
          <w:color w:val="000000"/>
          <w:lang w:val="bg-BG" w:eastAsia="en-US"/>
        </w:rPr>
        <w:t xml:space="preserve">Доставка на специализирано транспортно средство за  хора с </w:t>
      </w:r>
      <w:r>
        <w:rPr>
          <w:b/>
          <w:iCs/>
          <w:color w:val="000000"/>
          <w:lang w:val="bg-BG" w:eastAsia="en-US"/>
        </w:rPr>
        <w:t>увреждания</w:t>
      </w:r>
      <w:r w:rsidRPr="00CB7D0E">
        <w:rPr>
          <w:b/>
          <w:iCs/>
          <w:color w:val="000000"/>
          <w:lang w:val="bg-BG" w:eastAsia="en-US"/>
        </w:rPr>
        <w:t xml:space="preserve"> </w:t>
      </w:r>
      <w:r w:rsidRPr="00CB7D0E">
        <w:rPr>
          <w:b/>
          <w:bCs/>
          <w:iCs/>
          <w:color w:val="000000"/>
          <w:lang w:val="bg-BG" w:eastAsia="en-US"/>
        </w:rPr>
        <w:t xml:space="preserve">по </w:t>
      </w:r>
      <w:r w:rsidRPr="00CB7D0E">
        <w:rPr>
          <w:b/>
          <w:bCs/>
          <w:lang w:val="bg-BG"/>
        </w:rPr>
        <w:t xml:space="preserve">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r w:rsidRPr="00CB7D0E">
        <w:rPr>
          <w:b/>
          <w:bCs/>
          <w:lang w:val="bg-BG"/>
        </w:rPr>
        <w:t>“</w:t>
      </w:r>
    </w:p>
    <w:p w:rsidR="0020335D" w:rsidRPr="00CB7D0E" w:rsidRDefault="0020335D" w:rsidP="00BF5EDA">
      <w:pPr>
        <w:jc w:val="center"/>
        <w:rPr>
          <w:b/>
          <w:bCs/>
          <w:lang w:val="bg-BG"/>
        </w:rPr>
      </w:pPr>
    </w:p>
    <w:p w:rsidR="0020335D" w:rsidRPr="00CB7D0E" w:rsidRDefault="0020335D" w:rsidP="00BF5EDA">
      <w:pPr>
        <w:jc w:val="center"/>
        <w:rPr>
          <w:b/>
          <w:bCs/>
          <w:lang w:val="bg-BG"/>
        </w:rPr>
      </w:pPr>
    </w:p>
    <w:p w:rsidR="0020335D" w:rsidRPr="00CB7D0E" w:rsidRDefault="0020335D" w:rsidP="00BF5EDA">
      <w:pPr>
        <w:tabs>
          <w:tab w:val="left" w:pos="567"/>
        </w:tabs>
        <w:jc w:val="both"/>
        <w:rPr>
          <w:b/>
          <w:bCs/>
          <w:lang w:val="bg-BG"/>
        </w:rPr>
      </w:pPr>
      <w:r w:rsidRPr="00CB7D0E">
        <w:rPr>
          <w:b/>
          <w:bCs/>
          <w:lang w:val="bg-BG"/>
        </w:rPr>
        <w:t>ОТ УЧАСТНИК: ____________________________________________________________</w:t>
      </w:r>
    </w:p>
    <w:p w:rsidR="0020335D" w:rsidRPr="00CB7D0E" w:rsidRDefault="0020335D" w:rsidP="00AF2DCC">
      <w:pPr>
        <w:pStyle w:val="BodyText"/>
        <w:tabs>
          <w:tab w:val="left" w:pos="567"/>
        </w:tabs>
        <w:jc w:val="center"/>
        <w:rPr>
          <w:lang w:val="bg-BG"/>
        </w:rPr>
      </w:pPr>
      <w:r w:rsidRPr="00CB7D0E">
        <w:rPr>
          <w:lang w:val="bg-BG"/>
        </w:rPr>
        <w:t xml:space="preserve">/посочете фирма/ наименованието на участника/ </w:t>
      </w:r>
    </w:p>
    <w:p w:rsidR="0020335D" w:rsidRPr="00CB7D0E" w:rsidRDefault="0020335D" w:rsidP="00AF2DCC">
      <w:pPr>
        <w:tabs>
          <w:tab w:val="left" w:pos="567"/>
        </w:tabs>
        <w:jc w:val="both"/>
        <w:rPr>
          <w:lang w:val="bg-BG"/>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2"/>
        <w:gridCol w:w="4858"/>
      </w:tblGrid>
      <w:tr w:rsidR="0020335D" w:rsidRPr="00CB7D0E">
        <w:trPr>
          <w:jc w:val="center"/>
        </w:trPr>
        <w:tc>
          <w:tcPr>
            <w:tcW w:w="9995" w:type="dxa"/>
            <w:gridSpan w:val="2"/>
          </w:tcPr>
          <w:p w:rsidR="0020335D" w:rsidRPr="00CB7D0E" w:rsidRDefault="0020335D" w:rsidP="00AF2DCC">
            <w:pPr>
              <w:tabs>
                <w:tab w:val="left" w:pos="567"/>
              </w:tabs>
              <w:jc w:val="both"/>
              <w:rPr>
                <w:b/>
                <w:bCs/>
                <w:lang w:val="bg-BG"/>
              </w:rPr>
            </w:pPr>
            <w:r w:rsidRPr="00CB7D0E">
              <w:rPr>
                <w:b/>
                <w:bCs/>
                <w:lang w:val="bg-BG"/>
              </w:rPr>
              <w:t>АДМИНИСТРАТИВНИ СВЕДЕНИЯ:</w:t>
            </w:r>
          </w:p>
        </w:tc>
      </w:tr>
      <w:tr w:rsidR="0020335D" w:rsidRPr="00CB7D0E">
        <w:trPr>
          <w:jc w:val="center"/>
        </w:trPr>
        <w:tc>
          <w:tcPr>
            <w:tcW w:w="5135" w:type="dxa"/>
          </w:tcPr>
          <w:p w:rsidR="0020335D" w:rsidRPr="00CB7D0E" w:rsidRDefault="0020335D" w:rsidP="00AF2DCC">
            <w:pPr>
              <w:tabs>
                <w:tab w:val="left" w:pos="567"/>
              </w:tabs>
              <w:jc w:val="both"/>
              <w:rPr>
                <w:lang w:val="bg-BG"/>
              </w:rPr>
            </w:pPr>
            <w:r w:rsidRPr="00CB7D0E">
              <w:rPr>
                <w:lang w:val="bg-BG"/>
              </w:rPr>
              <w:t>Седалище и адрес на управление:</w:t>
            </w:r>
          </w:p>
          <w:p w:rsidR="0020335D" w:rsidRPr="00CB7D0E" w:rsidRDefault="0020335D" w:rsidP="00E06F86">
            <w:pPr>
              <w:numPr>
                <w:ilvl w:val="0"/>
                <w:numId w:val="20"/>
              </w:numPr>
              <w:tabs>
                <w:tab w:val="left" w:pos="234"/>
              </w:tabs>
              <w:ind w:left="0" w:firstLine="0"/>
              <w:jc w:val="both"/>
              <w:rPr>
                <w:lang w:val="bg-BG"/>
              </w:rPr>
            </w:pPr>
            <w:r w:rsidRPr="00CB7D0E">
              <w:rPr>
                <w:lang w:val="bg-BG"/>
              </w:rPr>
              <w:t>Страна, код, град, община</w:t>
            </w:r>
          </w:p>
          <w:p w:rsidR="0020335D" w:rsidRPr="00CB7D0E" w:rsidRDefault="0020335D" w:rsidP="00E06F86">
            <w:pPr>
              <w:numPr>
                <w:ilvl w:val="0"/>
                <w:numId w:val="20"/>
              </w:numPr>
              <w:tabs>
                <w:tab w:val="left" w:pos="234"/>
              </w:tabs>
              <w:ind w:left="0" w:firstLine="0"/>
              <w:jc w:val="both"/>
              <w:rPr>
                <w:lang w:val="bg-BG"/>
              </w:rPr>
            </w:pPr>
            <w:r w:rsidRPr="00CB7D0E">
              <w:rPr>
                <w:lang w:val="bg-BG"/>
              </w:rPr>
              <w:t xml:space="preserve">Квартал, бул./ ул., №, </w:t>
            </w:r>
          </w:p>
          <w:p w:rsidR="0020335D" w:rsidRPr="00CB7D0E" w:rsidRDefault="0020335D" w:rsidP="00E06F86">
            <w:pPr>
              <w:numPr>
                <w:ilvl w:val="0"/>
                <w:numId w:val="20"/>
              </w:numPr>
              <w:tabs>
                <w:tab w:val="left" w:pos="234"/>
              </w:tabs>
              <w:ind w:left="0" w:firstLine="0"/>
              <w:jc w:val="both"/>
              <w:rPr>
                <w:lang w:val="bg-BG"/>
              </w:rPr>
            </w:pPr>
            <w:r w:rsidRPr="00CB7D0E">
              <w:rPr>
                <w:lang w:val="bg-BG"/>
              </w:rPr>
              <w:t xml:space="preserve">Телефон, факс, </w:t>
            </w:r>
          </w:p>
          <w:p w:rsidR="0020335D" w:rsidRPr="00CB7D0E" w:rsidRDefault="0020335D" w:rsidP="00E06F86">
            <w:pPr>
              <w:numPr>
                <w:ilvl w:val="0"/>
                <w:numId w:val="20"/>
              </w:numPr>
              <w:tabs>
                <w:tab w:val="left" w:pos="234"/>
              </w:tabs>
              <w:ind w:left="0" w:firstLine="0"/>
              <w:jc w:val="both"/>
              <w:rPr>
                <w:lang w:val="bg-BG"/>
              </w:rPr>
            </w:pPr>
            <w:r w:rsidRPr="00CB7D0E">
              <w:rPr>
                <w:lang w:val="bg-BG"/>
              </w:rPr>
              <w:t>E-mail адрес:</w:t>
            </w:r>
          </w:p>
        </w:tc>
        <w:tc>
          <w:tcPr>
            <w:tcW w:w="4860" w:type="dxa"/>
          </w:tcPr>
          <w:p w:rsidR="0020335D" w:rsidRPr="00CB7D0E" w:rsidRDefault="0020335D" w:rsidP="00AF2DCC">
            <w:pPr>
              <w:tabs>
                <w:tab w:val="left" w:pos="567"/>
              </w:tabs>
              <w:jc w:val="both"/>
              <w:rPr>
                <w:lang w:val="bg-BG"/>
              </w:rPr>
            </w:pPr>
          </w:p>
          <w:p w:rsidR="0020335D" w:rsidRPr="00CB7D0E" w:rsidRDefault="0020335D" w:rsidP="00AF2DCC">
            <w:pPr>
              <w:tabs>
                <w:tab w:val="left" w:pos="567"/>
              </w:tabs>
              <w:rPr>
                <w:lang w:val="bg-BG"/>
              </w:rPr>
            </w:pPr>
          </w:p>
          <w:p w:rsidR="0020335D" w:rsidRPr="00CB7D0E" w:rsidRDefault="0020335D" w:rsidP="00AF2DCC">
            <w:pPr>
              <w:tabs>
                <w:tab w:val="left" w:pos="567"/>
              </w:tabs>
              <w:rPr>
                <w:lang w:val="bg-BG"/>
              </w:rPr>
            </w:pPr>
          </w:p>
          <w:p w:rsidR="0020335D" w:rsidRPr="00CB7D0E" w:rsidRDefault="0020335D" w:rsidP="00AF2DCC">
            <w:pPr>
              <w:tabs>
                <w:tab w:val="left" w:pos="567"/>
              </w:tabs>
              <w:rPr>
                <w:lang w:val="bg-BG"/>
              </w:rPr>
            </w:pPr>
          </w:p>
          <w:p w:rsidR="0020335D" w:rsidRPr="00CB7D0E" w:rsidRDefault="0020335D" w:rsidP="00AF2DCC">
            <w:pPr>
              <w:tabs>
                <w:tab w:val="left" w:pos="567"/>
              </w:tabs>
              <w:rPr>
                <w:lang w:val="bg-BG"/>
              </w:rPr>
            </w:pPr>
          </w:p>
        </w:tc>
      </w:tr>
      <w:tr w:rsidR="0020335D" w:rsidRPr="00CB7D0E">
        <w:trPr>
          <w:jc w:val="center"/>
        </w:trPr>
        <w:tc>
          <w:tcPr>
            <w:tcW w:w="5135" w:type="dxa"/>
          </w:tcPr>
          <w:p w:rsidR="0020335D" w:rsidRPr="00CB7D0E" w:rsidRDefault="0020335D" w:rsidP="00AF2DCC">
            <w:pPr>
              <w:tabs>
                <w:tab w:val="left" w:pos="567"/>
              </w:tabs>
              <w:jc w:val="both"/>
              <w:rPr>
                <w:b/>
                <w:bCs/>
                <w:lang w:val="bg-BG"/>
              </w:rPr>
            </w:pPr>
            <w:r w:rsidRPr="00CB7D0E">
              <w:rPr>
                <w:b/>
                <w:bCs/>
                <w:lang w:val="bg-BG"/>
              </w:rPr>
              <w:t>Единен идентификационен код (ЕИК)</w:t>
            </w:r>
          </w:p>
        </w:tc>
        <w:tc>
          <w:tcPr>
            <w:tcW w:w="4860" w:type="dxa"/>
          </w:tcPr>
          <w:p w:rsidR="0020335D" w:rsidRPr="00CB7D0E" w:rsidRDefault="0020335D" w:rsidP="00AF2DCC">
            <w:pPr>
              <w:tabs>
                <w:tab w:val="left" w:pos="567"/>
              </w:tabs>
              <w:jc w:val="both"/>
              <w:rPr>
                <w:lang w:val="bg-BG"/>
              </w:rPr>
            </w:pPr>
          </w:p>
        </w:tc>
      </w:tr>
      <w:tr w:rsidR="0020335D" w:rsidRPr="00CB7D0E">
        <w:trPr>
          <w:jc w:val="center"/>
        </w:trPr>
        <w:tc>
          <w:tcPr>
            <w:tcW w:w="5135" w:type="dxa"/>
          </w:tcPr>
          <w:p w:rsidR="0020335D" w:rsidRPr="00CB7D0E" w:rsidRDefault="0020335D" w:rsidP="00AF2DCC">
            <w:pPr>
              <w:tabs>
                <w:tab w:val="left" w:pos="567"/>
              </w:tabs>
              <w:jc w:val="both"/>
              <w:rPr>
                <w:b/>
                <w:bCs/>
                <w:lang w:val="bg-BG"/>
              </w:rPr>
            </w:pPr>
            <w:r w:rsidRPr="00CB7D0E">
              <w:rPr>
                <w:b/>
                <w:bCs/>
                <w:lang w:val="bg-BG"/>
              </w:rPr>
              <w:t>Ид. № по ЗДДС</w:t>
            </w:r>
          </w:p>
        </w:tc>
        <w:tc>
          <w:tcPr>
            <w:tcW w:w="4860" w:type="dxa"/>
          </w:tcPr>
          <w:p w:rsidR="0020335D" w:rsidRPr="00CB7D0E" w:rsidRDefault="0020335D" w:rsidP="00AF2DCC">
            <w:pPr>
              <w:tabs>
                <w:tab w:val="left" w:pos="567"/>
              </w:tabs>
              <w:jc w:val="both"/>
              <w:rPr>
                <w:lang w:val="bg-BG"/>
              </w:rPr>
            </w:pPr>
          </w:p>
        </w:tc>
      </w:tr>
      <w:tr w:rsidR="0020335D" w:rsidRPr="00CB7D0E">
        <w:trPr>
          <w:trHeight w:val="1587"/>
          <w:jc w:val="center"/>
        </w:trPr>
        <w:tc>
          <w:tcPr>
            <w:tcW w:w="5135" w:type="dxa"/>
          </w:tcPr>
          <w:p w:rsidR="0020335D" w:rsidRPr="00CB7D0E" w:rsidRDefault="0020335D" w:rsidP="00AF2DCC">
            <w:pPr>
              <w:tabs>
                <w:tab w:val="left" w:pos="567"/>
              </w:tabs>
              <w:jc w:val="both"/>
              <w:rPr>
                <w:b/>
                <w:bCs/>
                <w:lang w:val="bg-BG"/>
              </w:rPr>
            </w:pPr>
            <w:r w:rsidRPr="00CB7D0E">
              <w:rPr>
                <w:b/>
                <w:bCs/>
                <w:lang w:val="bg-BG"/>
              </w:rPr>
              <w:t>Банкови сметки</w:t>
            </w:r>
          </w:p>
          <w:p w:rsidR="0020335D" w:rsidRPr="00CB7D0E" w:rsidRDefault="0020335D" w:rsidP="00AF2DCC">
            <w:pPr>
              <w:tabs>
                <w:tab w:val="left" w:pos="567"/>
              </w:tabs>
              <w:jc w:val="both"/>
              <w:rPr>
                <w:lang w:val="bg-BG"/>
              </w:rPr>
            </w:pPr>
            <w:r w:rsidRPr="00CB7D0E">
              <w:rPr>
                <w:lang w:val="bg-BG"/>
              </w:rPr>
              <w:t>Обслужваща банка</w:t>
            </w:r>
          </w:p>
          <w:p w:rsidR="0020335D" w:rsidRPr="00CB7D0E" w:rsidRDefault="0020335D" w:rsidP="00E06F86">
            <w:pPr>
              <w:numPr>
                <w:ilvl w:val="0"/>
                <w:numId w:val="21"/>
              </w:numPr>
              <w:tabs>
                <w:tab w:val="num" w:pos="180"/>
                <w:tab w:val="left" w:pos="567"/>
              </w:tabs>
              <w:ind w:left="0" w:firstLine="0"/>
              <w:jc w:val="both"/>
              <w:rPr>
                <w:lang w:val="bg-BG"/>
              </w:rPr>
            </w:pPr>
            <w:r w:rsidRPr="00CB7D0E">
              <w:rPr>
                <w:lang w:val="bg-BG"/>
              </w:rPr>
              <w:t>Град, клон, офис</w:t>
            </w:r>
          </w:p>
          <w:p w:rsidR="0020335D" w:rsidRPr="00CB7D0E" w:rsidRDefault="0020335D" w:rsidP="00E06F86">
            <w:pPr>
              <w:numPr>
                <w:ilvl w:val="0"/>
                <w:numId w:val="21"/>
              </w:numPr>
              <w:tabs>
                <w:tab w:val="num" w:pos="180"/>
                <w:tab w:val="left" w:pos="567"/>
              </w:tabs>
              <w:ind w:left="0" w:firstLine="0"/>
              <w:jc w:val="both"/>
              <w:rPr>
                <w:lang w:val="bg-BG"/>
              </w:rPr>
            </w:pPr>
            <w:r w:rsidRPr="00CB7D0E">
              <w:rPr>
                <w:lang w:val="bg-BG"/>
              </w:rPr>
              <w:t>Титуляр на сметката</w:t>
            </w:r>
          </w:p>
          <w:p w:rsidR="0020335D" w:rsidRPr="00CB7D0E" w:rsidRDefault="0020335D" w:rsidP="00E06F86">
            <w:pPr>
              <w:numPr>
                <w:ilvl w:val="0"/>
                <w:numId w:val="21"/>
              </w:numPr>
              <w:tabs>
                <w:tab w:val="num" w:pos="180"/>
                <w:tab w:val="left" w:pos="567"/>
              </w:tabs>
              <w:ind w:left="0" w:firstLine="0"/>
              <w:jc w:val="both"/>
              <w:rPr>
                <w:lang w:val="bg-BG"/>
              </w:rPr>
            </w:pPr>
            <w:r w:rsidRPr="00CB7D0E">
              <w:rPr>
                <w:lang w:val="bg-BG"/>
              </w:rPr>
              <w:t>Банкова сметка (IBAN)</w:t>
            </w:r>
          </w:p>
          <w:p w:rsidR="0020335D" w:rsidRPr="00CB7D0E" w:rsidRDefault="0020335D" w:rsidP="00E06F86">
            <w:pPr>
              <w:numPr>
                <w:ilvl w:val="0"/>
                <w:numId w:val="21"/>
              </w:numPr>
              <w:tabs>
                <w:tab w:val="num" w:pos="180"/>
                <w:tab w:val="left" w:pos="567"/>
              </w:tabs>
              <w:ind w:left="0" w:firstLine="0"/>
              <w:jc w:val="both"/>
              <w:rPr>
                <w:lang w:val="bg-BG"/>
              </w:rPr>
            </w:pPr>
            <w:r w:rsidRPr="00CB7D0E">
              <w:rPr>
                <w:lang w:val="bg-BG"/>
              </w:rPr>
              <w:t>Банков код (BIC)</w:t>
            </w:r>
          </w:p>
        </w:tc>
        <w:tc>
          <w:tcPr>
            <w:tcW w:w="4860" w:type="dxa"/>
          </w:tcPr>
          <w:p w:rsidR="0020335D" w:rsidRPr="00CB7D0E" w:rsidRDefault="0020335D" w:rsidP="00AF2DCC">
            <w:pPr>
              <w:tabs>
                <w:tab w:val="left" w:pos="567"/>
              </w:tabs>
              <w:jc w:val="both"/>
              <w:rPr>
                <w:lang w:val="bg-BG"/>
              </w:rPr>
            </w:pPr>
          </w:p>
        </w:tc>
      </w:tr>
      <w:tr w:rsidR="0020335D" w:rsidRPr="00B16C8F">
        <w:trPr>
          <w:jc w:val="center"/>
        </w:trPr>
        <w:tc>
          <w:tcPr>
            <w:tcW w:w="5135" w:type="dxa"/>
          </w:tcPr>
          <w:p w:rsidR="0020335D" w:rsidRPr="00CB7D0E" w:rsidRDefault="0020335D" w:rsidP="00AF2DCC">
            <w:pPr>
              <w:tabs>
                <w:tab w:val="left" w:pos="567"/>
              </w:tabs>
              <w:jc w:val="both"/>
              <w:rPr>
                <w:b/>
                <w:bCs/>
                <w:lang w:val="bg-BG"/>
              </w:rPr>
            </w:pPr>
            <w:r w:rsidRPr="00CB7D0E">
              <w:rPr>
                <w:b/>
                <w:bCs/>
                <w:lang w:val="bg-BG"/>
              </w:rPr>
              <w:t xml:space="preserve">Данни за подателя </w:t>
            </w:r>
            <w:r w:rsidRPr="00CB7D0E">
              <w:rPr>
                <w:lang w:val="bg-BG"/>
              </w:rPr>
              <w:t>/законния представител/ пълномощника</w:t>
            </w:r>
            <w:r w:rsidRPr="00CB7D0E">
              <w:rPr>
                <w:b/>
                <w:bCs/>
                <w:lang w:val="bg-BG"/>
              </w:rPr>
              <w:t>:</w:t>
            </w:r>
          </w:p>
          <w:p w:rsidR="0020335D" w:rsidRPr="00CB7D0E" w:rsidRDefault="0020335D" w:rsidP="00E06F86">
            <w:pPr>
              <w:numPr>
                <w:ilvl w:val="0"/>
                <w:numId w:val="22"/>
              </w:numPr>
              <w:tabs>
                <w:tab w:val="num" w:pos="180"/>
                <w:tab w:val="left" w:pos="567"/>
              </w:tabs>
              <w:ind w:left="0" w:firstLine="0"/>
              <w:jc w:val="both"/>
              <w:rPr>
                <w:lang w:val="bg-BG"/>
              </w:rPr>
            </w:pPr>
            <w:r w:rsidRPr="00CB7D0E">
              <w:rPr>
                <w:lang w:val="bg-BG"/>
              </w:rPr>
              <w:t>Трите имена</w:t>
            </w:r>
          </w:p>
          <w:p w:rsidR="0020335D" w:rsidRPr="00CB7D0E" w:rsidRDefault="0020335D" w:rsidP="00E06F86">
            <w:pPr>
              <w:numPr>
                <w:ilvl w:val="0"/>
                <w:numId w:val="22"/>
              </w:numPr>
              <w:tabs>
                <w:tab w:val="num" w:pos="180"/>
                <w:tab w:val="left" w:pos="567"/>
              </w:tabs>
              <w:ind w:left="0" w:firstLine="0"/>
              <w:jc w:val="both"/>
              <w:rPr>
                <w:lang w:val="bg-BG"/>
              </w:rPr>
            </w:pPr>
            <w:r w:rsidRPr="00CB7D0E">
              <w:rPr>
                <w:lang w:val="bg-BG"/>
              </w:rPr>
              <w:t>Л.к. №, дата, изд. от, ЕГН</w:t>
            </w:r>
          </w:p>
          <w:p w:rsidR="0020335D" w:rsidRPr="00CB7D0E" w:rsidRDefault="0020335D" w:rsidP="00E06F86">
            <w:pPr>
              <w:numPr>
                <w:ilvl w:val="0"/>
                <w:numId w:val="22"/>
              </w:numPr>
              <w:tabs>
                <w:tab w:val="num" w:pos="180"/>
                <w:tab w:val="left" w:pos="567"/>
              </w:tabs>
              <w:ind w:left="0" w:firstLine="0"/>
              <w:jc w:val="both"/>
              <w:rPr>
                <w:lang w:val="bg-BG"/>
              </w:rPr>
            </w:pPr>
            <w:r w:rsidRPr="00CB7D0E">
              <w:rPr>
                <w:lang w:val="bg-BG"/>
              </w:rPr>
              <w:t>Длъжност</w:t>
            </w:r>
          </w:p>
          <w:p w:rsidR="0020335D" w:rsidRPr="00CB7D0E" w:rsidRDefault="0020335D" w:rsidP="00E06F86">
            <w:pPr>
              <w:numPr>
                <w:ilvl w:val="0"/>
                <w:numId w:val="22"/>
              </w:numPr>
              <w:tabs>
                <w:tab w:val="num" w:pos="180"/>
                <w:tab w:val="left" w:pos="567"/>
              </w:tabs>
              <w:ind w:left="0" w:firstLine="0"/>
              <w:jc w:val="both"/>
              <w:rPr>
                <w:lang w:val="bg-BG"/>
              </w:rPr>
            </w:pPr>
            <w:r w:rsidRPr="00CB7D0E">
              <w:rPr>
                <w:lang w:val="bg-BG"/>
              </w:rPr>
              <w:t>Телефон / факс / e-mail адрес:</w:t>
            </w:r>
          </w:p>
        </w:tc>
        <w:tc>
          <w:tcPr>
            <w:tcW w:w="4860" w:type="dxa"/>
          </w:tcPr>
          <w:p w:rsidR="0020335D" w:rsidRPr="00CB7D0E" w:rsidRDefault="0020335D" w:rsidP="00AF2DCC">
            <w:pPr>
              <w:tabs>
                <w:tab w:val="left" w:pos="567"/>
              </w:tabs>
              <w:jc w:val="both"/>
              <w:rPr>
                <w:lang w:val="bg-BG"/>
              </w:rPr>
            </w:pPr>
          </w:p>
        </w:tc>
      </w:tr>
    </w:tbl>
    <w:p w:rsidR="0020335D" w:rsidRPr="00CB7D0E" w:rsidRDefault="0020335D" w:rsidP="00AF2DCC">
      <w:pPr>
        <w:tabs>
          <w:tab w:val="left" w:pos="567"/>
        </w:tabs>
        <w:spacing w:before="120" w:after="120"/>
        <w:rPr>
          <w:lang w:val="bg-BG" w:eastAsia="en-US"/>
        </w:rPr>
      </w:pPr>
    </w:p>
    <w:p w:rsidR="0020335D" w:rsidRPr="00CB7D0E" w:rsidRDefault="0020335D" w:rsidP="00AF2DCC">
      <w:pPr>
        <w:tabs>
          <w:tab w:val="left" w:pos="567"/>
        </w:tabs>
        <w:spacing w:before="120" w:after="120"/>
        <w:rPr>
          <w:b/>
          <w:bCs/>
          <w:lang w:val="bg-BG" w:eastAsia="en-US"/>
        </w:rPr>
      </w:pPr>
    </w:p>
    <w:p w:rsidR="0020335D" w:rsidRPr="00CB7D0E" w:rsidRDefault="0020335D" w:rsidP="00AF2DCC">
      <w:pPr>
        <w:tabs>
          <w:tab w:val="left" w:pos="567"/>
        </w:tabs>
        <w:spacing w:before="120" w:after="120"/>
        <w:rPr>
          <w:b/>
          <w:bCs/>
          <w:lang w:val="bg-BG" w:eastAsia="en-US"/>
        </w:rPr>
      </w:pPr>
    </w:p>
    <w:p w:rsidR="0020335D" w:rsidRPr="00CB7D0E" w:rsidRDefault="0020335D" w:rsidP="00AF2DCC">
      <w:pPr>
        <w:tabs>
          <w:tab w:val="left" w:pos="567"/>
        </w:tabs>
        <w:spacing w:before="120" w:after="120"/>
        <w:rPr>
          <w:b/>
          <w:bCs/>
          <w:lang w:val="bg-BG" w:eastAsia="en-US"/>
        </w:rPr>
      </w:pPr>
    </w:p>
    <w:p w:rsidR="0020335D" w:rsidRPr="00CB7D0E" w:rsidRDefault="0020335D" w:rsidP="00AF2DCC">
      <w:pPr>
        <w:tabs>
          <w:tab w:val="left" w:pos="567"/>
        </w:tabs>
        <w:spacing w:before="120" w:after="120"/>
        <w:rPr>
          <w:b/>
          <w:bCs/>
          <w:lang w:val="bg-BG" w:eastAsia="en-US"/>
        </w:rPr>
      </w:pPr>
      <w:r w:rsidRPr="00CB7D0E">
        <w:rPr>
          <w:b/>
          <w:bCs/>
          <w:lang w:val="bg-BG" w:eastAsia="en-US"/>
        </w:rPr>
        <w:t>УВАЖАЕМИ ГОСПОЖИ И ГОСПОДА,</w:t>
      </w:r>
    </w:p>
    <w:p w:rsidR="0020335D" w:rsidRPr="00CB7D0E" w:rsidRDefault="0020335D" w:rsidP="00AF2DCC">
      <w:pPr>
        <w:tabs>
          <w:tab w:val="left" w:pos="567"/>
        </w:tabs>
        <w:jc w:val="both"/>
        <w:rPr>
          <w:lang w:val="bg-BG"/>
        </w:rPr>
      </w:pPr>
    </w:p>
    <w:p w:rsidR="0020335D" w:rsidRPr="00CB7D0E" w:rsidRDefault="0020335D" w:rsidP="006227EF">
      <w:pPr>
        <w:jc w:val="both"/>
        <w:rPr>
          <w:bCs/>
          <w:lang w:val="bg-BG"/>
        </w:rPr>
      </w:pPr>
      <w:r w:rsidRPr="00CB7D0E">
        <w:rPr>
          <w:lang w:val="bg-BG"/>
        </w:rPr>
        <w:t xml:space="preserve">С настоящото Ви представяме нашето ценово предложение за участие в обявената от Вас процедура за възлагане на обществена поръчка с предмет </w:t>
      </w:r>
      <w:r w:rsidRPr="00CB7D0E">
        <w:rPr>
          <w:bCs/>
          <w:iCs/>
          <w:color w:val="000000"/>
          <w:lang w:val="bg-BG" w:eastAsia="en-US"/>
        </w:rPr>
        <w:t>„</w:t>
      </w:r>
      <w:r w:rsidRPr="00A7195E">
        <w:rPr>
          <w:bCs/>
          <w:iCs/>
          <w:color w:val="000000"/>
          <w:lang w:val="bg-BG" w:eastAsia="en-US"/>
        </w:rPr>
        <w:t xml:space="preserve">Доставка на специализирано транспортно средство за  хора с </w:t>
      </w:r>
      <w:r>
        <w:rPr>
          <w:bCs/>
          <w:iCs/>
          <w:color w:val="000000"/>
          <w:lang w:val="bg-BG" w:eastAsia="en-US"/>
        </w:rPr>
        <w:t xml:space="preserve">увреждания </w:t>
      </w:r>
      <w:r w:rsidRPr="00CB7D0E">
        <w:rPr>
          <w:bCs/>
          <w:iCs/>
          <w:color w:val="000000"/>
          <w:lang w:val="bg-BG" w:eastAsia="en-US"/>
        </w:rPr>
        <w:t xml:space="preserve">по </w:t>
      </w:r>
      <w:r w:rsidRPr="00CB7D0E">
        <w:rPr>
          <w:bCs/>
          <w:lang w:val="bg-BG"/>
        </w:rPr>
        <w:t xml:space="preserve">проект </w:t>
      </w:r>
      <w:r>
        <w:rPr>
          <w:bCs/>
          <w:shd w:val="clear" w:color="auto" w:fill="FFFFFF"/>
          <w:lang w:val="bg-BG"/>
        </w:rPr>
        <w:t>"Ръка за ръка</w:t>
      </w:r>
      <w:r w:rsidRPr="00CB7D0E">
        <w:rPr>
          <w:bCs/>
          <w:shd w:val="clear" w:color="auto" w:fill="FFFFFF"/>
          <w:lang w:val="bg-BG"/>
        </w:rPr>
        <w:t>"</w:t>
      </w:r>
      <w:r w:rsidRPr="00CB7D0E">
        <w:rPr>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Cs/>
          <w:caps/>
          <w:lang w:val="bg-BG"/>
        </w:rPr>
        <w:t>BG05M9ОP001-2.002-0126</w:t>
      </w:r>
      <w:r w:rsidRPr="00CB7D0E">
        <w:rPr>
          <w:bCs/>
          <w:caps/>
          <w:lang w:val="bg-BG"/>
        </w:rPr>
        <w:t>-С001</w:t>
      </w:r>
      <w:r w:rsidRPr="00CB7D0E">
        <w:rPr>
          <w:bCs/>
          <w:lang w:val="bg-BG"/>
        </w:rPr>
        <w:t>“.</w:t>
      </w:r>
    </w:p>
    <w:p w:rsidR="0020335D" w:rsidRPr="00CB7D0E" w:rsidRDefault="0020335D" w:rsidP="006227EF">
      <w:pPr>
        <w:tabs>
          <w:tab w:val="left" w:pos="567"/>
        </w:tabs>
        <w:spacing w:before="60" w:after="60"/>
        <w:jc w:val="both"/>
        <w:rPr>
          <w:b/>
          <w:bCs/>
          <w:lang w:val="bg-BG" w:eastAsia="en-US"/>
        </w:rPr>
      </w:pPr>
    </w:p>
    <w:p w:rsidR="0020335D" w:rsidRPr="00CB7D0E" w:rsidRDefault="0020335D" w:rsidP="006227EF">
      <w:pPr>
        <w:tabs>
          <w:tab w:val="left" w:pos="567"/>
        </w:tabs>
        <w:spacing w:before="60" w:after="60"/>
        <w:jc w:val="both"/>
        <w:rPr>
          <w:b/>
          <w:bCs/>
          <w:lang w:val="bg-BG" w:eastAsia="en-US"/>
        </w:rPr>
      </w:pPr>
      <w:r w:rsidRPr="00CB7D0E">
        <w:rPr>
          <w:b/>
          <w:bCs/>
          <w:lang w:val="bg-BG" w:eastAsia="en-US"/>
        </w:rPr>
        <w:t>За изпълнение на обществената поръчка предлагаме следната обща цена:</w:t>
      </w:r>
    </w:p>
    <w:p w:rsidR="0020335D" w:rsidRPr="00CB7D0E" w:rsidRDefault="0020335D" w:rsidP="006227EF">
      <w:pPr>
        <w:tabs>
          <w:tab w:val="left" w:pos="567"/>
        </w:tabs>
        <w:spacing w:before="60" w:after="60"/>
        <w:jc w:val="both"/>
        <w:rPr>
          <w:b/>
          <w:bCs/>
          <w:lang w:val="bg-BG" w:eastAsia="en-US"/>
        </w:rPr>
      </w:pPr>
    </w:p>
    <w:p w:rsidR="0020335D" w:rsidRPr="00CB7D0E" w:rsidRDefault="0020335D" w:rsidP="006227EF">
      <w:pPr>
        <w:tabs>
          <w:tab w:val="left" w:pos="567"/>
        </w:tabs>
        <w:spacing w:before="60" w:after="60"/>
        <w:jc w:val="both"/>
        <w:rPr>
          <w:b/>
          <w:bCs/>
          <w:lang w:val="bg-BG" w:eastAsia="en-US"/>
        </w:rPr>
      </w:pPr>
    </w:p>
    <w:p w:rsidR="0020335D" w:rsidRPr="00CB7D0E" w:rsidRDefault="0020335D" w:rsidP="00AF2DCC">
      <w:pPr>
        <w:tabs>
          <w:tab w:val="left" w:pos="567"/>
        </w:tabs>
        <w:rPr>
          <w:b/>
          <w:bCs/>
          <w:lang w:val="bg-BG" w:eastAsia="en-US"/>
        </w:rPr>
      </w:pPr>
      <w:r w:rsidRPr="00CB7D0E">
        <w:rPr>
          <w:b/>
          <w:bCs/>
          <w:lang w:val="bg-BG" w:eastAsia="en-US"/>
        </w:rPr>
        <w:t>...........................(...................................) лв. без вкл. ДДС</w:t>
      </w:r>
    </w:p>
    <w:p w:rsidR="0020335D" w:rsidRPr="00CB7D0E" w:rsidRDefault="0020335D" w:rsidP="00AF2DCC">
      <w:pPr>
        <w:tabs>
          <w:tab w:val="left" w:pos="567"/>
        </w:tabs>
        <w:rPr>
          <w:b/>
          <w:bCs/>
          <w:lang w:val="bg-BG" w:eastAsia="en-US"/>
        </w:rPr>
      </w:pPr>
    </w:p>
    <w:p w:rsidR="0020335D" w:rsidRPr="00CB7D0E" w:rsidRDefault="0020335D" w:rsidP="00AF2DCC">
      <w:pPr>
        <w:tabs>
          <w:tab w:val="left" w:pos="567"/>
        </w:tabs>
        <w:rPr>
          <w:bCs/>
          <w:i/>
          <w:sz w:val="20"/>
          <w:szCs w:val="20"/>
          <w:lang w:val="bg-BG" w:eastAsia="en-US"/>
        </w:rPr>
      </w:pPr>
      <w:r w:rsidRPr="00CB7D0E">
        <w:rPr>
          <w:bCs/>
          <w:i/>
          <w:sz w:val="20"/>
          <w:szCs w:val="20"/>
          <w:lang w:val="bg-BG" w:eastAsia="en-US"/>
        </w:rPr>
        <w:t xml:space="preserve">         (цифром)                         (словом)</w:t>
      </w:r>
    </w:p>
    <w:p w:rsidR="0020335D" w:rsidRPr="00CB7D0E" w:rsidRDefault="0020335D" w:rsidP="00AF2DCC">
      <w:pPr>
        <w:tabs>
          <w:tab w:val="left" w:pos="567"/>
        </w:tabs>
        <w:spacing w:before="120" w:after="120"/>
        <w:rPr>
          <w:b/>
          <w:bCs/>
          <w:lang w:val="bg-BG" w:eastAsia="en-US"/>
        </w:rPr>
      </w:pPr>
    </w:p>
    <w:p w:rsidR="0020335D" w:rsidRPr="00CB7D0E" w:rsidRDefault="0020335D" w:rsidP="00AF2DCC">
      <w:pPr>
        <w:tabs>
          <w:tab w:val="left" w:pos="567"/>
        </w:tabs>
        <w:spacing w:before="120" w:after="120"/>
        <w:rPr>
          <w:b/>
          <w:bCs/>
          <w:lang w:val="bg-BG" w:eastAsia="en-US"/>
        </w:rPr>
      </w:pPr>
      <w:r w:rsidRPr="00CB7D0E">
        <w:rPr>
          <w:b/>
          <w:bCs/>
          <w:lang w:val="bg-BG" w:eastAsia="en-US"/>
        </w:rPr>
        <w:t>или</w:t>
      </w:r>
    </w:p>
    <w:p w:rsidR="0020335D" w:rsidRPr="00CB7D0E" w:rsidRDefault="0020335D" w:rsidP="00AF2DCC">
      <w:pPr>
        <w:tabs>
          <w:tab w:val="left" w:pos="567"/>
        </w:tabs>
        <w:spacing w:before="120" w:after="120"/>
        <w:rPr>
          <w:b/>
          <w:bCs/>
          <w:lang w:val="bg-BG" w:eastAsia="en-US"/>
        </w:rPr>
      </w:pPr>
    </w:p>
    <w:p w:rsidR="0020335D" w:rsidRPr="00CB7D0E" w:rsidRDefault="0020335D" w:rsidP="00AF2DCC">
      <w:pPr>
        <w:tabs>
          <w:tab w:val="left" w:pos="567"/>
        </w:tabs>
        <w:spacing w:before="120" w:after="120"/>
        <w:rPr>
          <w:b/>
          <w:bCs/>
          <w:lang w:val="bg-BG" w:eastAsia="en-US"/>
        </w:rPr>
      </w:pPr>
      <w:r w:rsidRPr="00CB7D0E">
        <w:rPr>
          <w:b/>
          <w:bCs/>
          <w:lang w:val="bg-BG" w:eastAsia="en-US"/>
        </w:rPr>
        <w:t>...........................(...................................) лв. с вкл. ДДС</w:t>
      </w:r>
    </w:p>
    <w:p w:rsidR="0020335D" w:rsidRPr="00CB7D0E" w:rsidRDefault="0020335D" w:rsidP="00AF2DCC">
      <w:pPr>
        <w:tabs>
          <w:tab w:val="left" w:pos="567"/>
        </w:tabs>
        <w:rPr>
          <w:bCs/>
          <w:i/>
          <w:sz w:val="20"/>
          <w:szCs w:val="20"/>
          <w:lang w:val="bg-BG" w:eastAsia="en-US"/>
        </w:rPr>
      </w:pPr>
      <w:r w:rsidRPr="00CB7D0E">
        <w:rPr>
          <w:bCs/>
          <w:i/>
          <w:sz w:val="20"/>
          <w:szCs w:val="20"/>
          <w:lang w:val="bg-BG" w:eastAsia="en-US"/>
        </w:rPr>
        <w:t xml:space="preserve">         (цифром)                         (словом)</w:t>
      </w:r>
    </w:p>
    <w:p w:rsidR="0020335D" w:rsidRPr="00CB7D0E" w:rsidRDefault="0020335D" w:rsidP="00AF2DCC">
      <w:pPr>
        <w:tabs>
          <w:tab w:val="left" w:pos="567"/>
        </w:tabs>
        <w:rPr>
          <w:bCs/>
          <w:i/>
          <w:sz w:val="20"/>
          <w:szCs w:val="20"/>
          <w:lang w:val="bg-BG" w:eastAsia="en-US"/>
        </w:rPr>
      </w:pPr>
    </w:p>
    <w:p w:rsidR="0020335D" w:rsidRPr="00CB7D0E" w:rsidRDefault="0020335D" w:rsidP="00AF2DCC">
      <w:pPr>
        <w:jc w:val="both"/>
        <w:rPr>
          <w:highlight w:val="yellow"/>
          <w:lang w:val="bg-BG"/>
        </w:rPr>
      </w:pPr>
    </w:p>
    <w:p w:rsidR="0020335D" w:rsidRPr="00CB7D0E" w:rsidRDefault="0020335D" w:rsidP="00AF2DCC">
      <w:pPr>
        <w:jc w:val="both"/>
        <w:rPr>
          <w:highlight w:val="yellow"/>
          <w:lang w:val="bg-BG"/>
        </w:rPr>
      </w:pPr>
    </w:p>
    <w:p w:rsidR="0020335D" w:rsidRPr="00A7195E" w:rsidRDefault="0020335D" w:rsidP="00A7195E">
      <w:pPr>
        <w:tabs>
          <w:tab w:val="left" w:pos="567"/>
        </w:tabs>
        <w:suppressAutoHyphens/>
        <w:spacing w:before="60" w:after="60"/>
        <w:jc w:val="both"/>
        <w:rPr>
          <w:lang w:val="bg-BG" w:eastAsia="ar-SA"/>
        </w:rPr>
      </w:pPr>
      <w:r>
        <w:rPr>
          <w:lang w:val="bg-BG" w:eastAsia="ar-SA"/>
        </w:rPr>
        <w:tab/>
      </w:r>
      <w:r w:rsidRPr="00955946">
        <w:rPr>
          <w:lang w:val="bg-BG" w:eastAsia="ar-SA"/>
        </w:rPr>
        <w:t xml:space="preserve">Цената е крайна и включва всички  мита, такси, налози, печалба, търговски отстъпки разходите по транспортирането на автомобила до гр. Лозница и прехвърлянето на правата върху него от </w:t>
      </w:r>
      <w:r w:rsidRPr="00955946">
        <w:rPr>
          <w:b/>
          <w:lang w:val="bg-BG" w:eastAsia="ar-SA"/>
        </w:rPr>
        <w:t>ИЗПЪЛНИТЕЛЯ</w:t>
      </w:r>
      <w:r w:rsidRPr="00955946">
        <w:rPr>
          <w:lang w:val="bg-BG" w:eastAsia="ar-SA"/>
        </w:rPr>
        <w:t xml:space="preserve"> към </w:t>
      </w:r>
      <w:r w:rsidRPr="00955946">
        <w:rPr>
          <w:b/>
          <w:lang w:val="bg-BG" w:eastAsia="ar-SA"/>
        </w:rPr>
        <w:t>ВЪЗЛОЖИТЕЛЯ</w:t>
      </w:r>
      <w:r w:rsidRPr="00955946">
        <w:rPr>
          <w:lang w:val="bg-BG" w:eastAsia="ar-SA"/>
        </w:rPr>
        <w:t xml:space="preserve">, които са изцяло за сметка на </w:t>
      </w:r>
      <w:r w:rsidRPr="00955946">
        <w:rPr>
          <w:b/>
          <w:lang w:val="bg-BG" w:eastAsia="ar-SA"/>
        </w:rPr>
        <w:t>ИЗПЪЛНИТЕЛЯ</w:t>
      </w:r>
      <w:r w:rsidRPr="00955946">
        <w:rPr>
          <w:lang w:val="bg-BG" w:eastAsia="ar-SA"/>
        </w:rPr>
        <w:t>.</w:t>
      </w:r>
      <w:r w:rsidRPr="00A7195E">
        <w:rPr>
          <w:lang w:val="bg-BG" w:eastAsia="ar-SA"/>
        </w:rPr>
        <w:t xml:space="preserve"> </w:t>
      </w:r>
    </w:p>
    <w:p w:rsidR="0020335D" w:rsidRDefault="0020335D" w:rsidP="00AF2DCC">
      <w:pPr>
        <w:tabs>
          <w:tab w:val="left" w:pos="567"/>
        </w:tabs>
        <w:suppressAutoHyphens/>
        <w:spacing w:before="60" w:after="60"/>
        <w:jc w:val="both"/>
        <w:rPr>
          <w:lang w:val="bg-BG" w:eastAsia="ar-SA"/>
        </w:rPr>
      </w:pPr>
      <w:r>
        <w:rPr>
          <w:lang w:val="bg-BG" w:eastAsia="ar-SA"/>
        </w:rPr>
        <w:tab/>
      </w:r>
    </w:p>
    <w:p w:rsidR="0020335D" w:rsidRPr="00CB7D0E" w:rsidRDefault="0020335D" w:rsidP="00AF2DCC">
      <w:pPr>
        <w:tabs>
          <w:tab w:val="left" w:pos="567"/>
        </w:tabs>
        <w:suppressAutoHyphens/>
        <w:spacing w:before="60" w:after="60"/>
        <w:jc w:val="both"/>
        <w:rPr>
          <w:lang w:val="bg-BG" w:eastAsia="ar-SA"/>
        </w:rPr>
      </w:pPr>
      <w:r>
        <w:rPr>
          <w:lang w:val="bg-BG" w:eastAsia="ar-SA"/>
        </w:rPr>
        <w:tab/>
      </w:r>
      <w:r w:rsidRPr="00CB7D0E">
        <w:rPr>
          <w:lang w:val="bg-BG" w:eastAsia="ar-SA"/>
        </w:rPr>
        <w:t xml:space="preserve">Настоящото ценово предложение е валидно за период от </w:t>
      </w:r>
      <w:r w:rsidRPr="00CB7D0E">
        <w:rPr>
          <w:b/>
          <w:bCs/>
          <w:lang w:val="bg-BG" w:eastAsia="ar-SA"/>
        </w:rPr>
        <w:t>90 (деветдесет) календарни дни</w:t>
      </w:r>
      <w:r w:rsidRPr="00CB7D0E">
        <w:rPr>
          <w:lang w:val="bg-BG" w:eastAsia="ar-SA"/>
        </w:rPr>
        <w:t xml:space="preserve"> от датата, определена за краен срок за получаване на оферти, съгласно </w:t>
      </w:r>
      <w:r>
        <w:rPr>
          <w:lang w:val="bg-BG" w:eastAsia="ar-SA"/>
        </w:rPr>
        <w:t>документацията в обществената поръчка</w:t>
      </w:r>
      <w:r w:rsidRPr="00CB7D0E">
        <w:rPr>
          <w:lang w:val="bg-BG" w:eastAsia="ar-SA"/>
        </w:rPr>
        <w:t>.</w:t>
      </w:r>
    </w:p>
    <w:p w:rsidR="0020335D" w:rsidRPr="00CB7D0E" w:rsidRDefault="0020335D" w:rsidP="00AF2DCC">
      <w:pPr>
        <w:tabs>
          <w:tab w:val="left" w:pos="567"/>
        </w:tabs>
        <w:spacing w:before="120" w:after="120"/>
        <w:jc w:val="both"/>
        <w:rPr>
          <w:lang w:val="bg-BG" w:eastAsia="en-US"/>
        </w:rPr>
      </w:pPr>
    </w:p>
    <w:p w:rsidR="0020335D" w:rsidRPr="00CB7D0E" w:rsidRDefault="0020335D" w:rsidP="00AF2DCC">
      <w:pPr>
        <w:pStyle w:val="BodyText"/>
        <w:tabs>
          <w:tab w:val="left" w:pos="567"/>
        </w:tabs>
        <w:rPr>
          <w:b/>
          <w:bCs/>
          <w:lang w:val="bg-BG"/>
        </w:rPr>
      </w:pPr>
      <w:r w:rsidRPr="00CB7D0E">
        <w:rPr>
          <w:b/>
          <w:bCs/>
          <w:lang w:val="bg-BG"/>
        </w:rPr>
        <w:t xml:space="preserve">   Подпис и печат:</w:t>
      </w:r>
    </w:p>
    <w:p w:rsidR="0020335D" w:rsidRPr="00CB7D0E" w:rsidRDefault="0020335D" w:rsidP="00AF2DCC">
      <w:pPr>
        <w:pStyle w:val="BodyText"/>
        <w:tabs>
          <w:tab w:val="left" w:pos="567"/>
        </w:tabs>
        <w:rPr>
          <w:b/>
          <w:bCs/>
          <w:lang w:val="bg-BG"/>
        </w:rPr>
      </w:pPr>
    </w:p>
    <w:tbl>
      <w:tblPr>
        <w:tblW w:w="0" w:type="auto"/>
        <w:tblLayout w:type="fixed"/>
        <w:tblLook w:val="0000"/>
      </w:tblPr>
      <w:tblGrid>
        <w:gridCol w:w="4261"/>
        <w:gridCol w:w="4261"/>
      </w:tblGrid>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 xml:space="preserve">Дата </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 _________ / 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Име и фамилия</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Подпис на упълномощеното лице</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 xml:space="preserve">Длъжност </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r w:rsidR="0020335D" w:rsidRPr="00CB7D0E">
        <w:tc>
          <w:tcPr>
            <w:tcW w:w="4261" w:type="dxa"/>
          </w:tcPr>
          <w:p w:rsidR="0020335D" w:rsidRPr="00CB7D0E" w:rsidRDefault="0020335D" w:rsidP="00AF2DCC">
            <w:pPr>
              <w:tabs>
                <w:tab w:val="left" w:pos="567"/>
              </w:tabs>
              <w:spacing w:line="360" w:lineRule="auto"/>
              <w:jc w:val="right"/>
              <w:rPr>
                <w:b/>
                <w:lang w:val="bg-BG"/>
              </w:rPr>
            </w:pPr>
            <w:r w:rsidRPr="00CB7D0E">
              <w:rPr>
                <w:b/>
                <w:lang w:val="bg-BG"/>
              </w:rPr>
              <w:t>Наименование на участника</w:t>
            </w:r>
          </w:p>
        </w:tc>
        <w:tc>
          <w:tcPr>
            <w:tcW w:w="4261" w:type="dxa"/>
          </w:tcPr>
          <w:p w:rsidR="0020335D" w:rsidRPr="00CB7D0E" w:rsidRDefault="0020335D" w:rsidP="00AF2DCC">
            <w:pPr>
              <w:tabs>
                <w:tab w:val="left" w:pos="567"/>
              </w:tabs>
              <w:spacing w:line="360" w:lineRule="auto"/>
              <w:jc w:val="both"/>
              <w:rPr>
                <w:lang w:val="bg-BG"/>
              </w:rPr>
            </w:pPr>
            <w:r w:rsidRPr="00CB7D0E">
              <w:rPr>
                <w:lang w:val="bg-BG"/>
              </w:rPr>
              <w:t>__________________________</w:t>
            </w:r>
          </w:p>
        </w:tc>
      </w:tr>
    </w:tbl>
    <w:p w:rsidR="0020335D" w:rsidRPr="00CB7D0E" w:rsidRDefault="0020335D" w:rsidP="00AF2DCC">
      <w:pPr>
        <w:pStyle w:val="1"/>
        <w:pageBreakBefore/>
        <w:tabs>
          <w:tab w:val="left" w:pos="567"/>
        </w:tabs>
        <w:jc w:val="right"/>
        <w:rPr>
          <w:rFonts w:ascii="Times New Roman" w:hAnsi="Times New Roman" w:cs="Times New Roman"/>
          <w:b/>
          <w:bCs/>
          <w:i/>
          <w:iCs/>
          <w:sz w:val="24"/>
          <w:szCs w:val="24"/>
        </w:rPr>
      </w:pPr>
      <w:r w:rsidRPr="00CB7D0E">
        <w:rPr>
          <w:rFonts w:ascii="Times New Roman" w:hAnsi="Times New Roman" w:cs="Times New Roman"/>
          <w:b/>
          <w:bCs/>
          <w:i/>
          <w:iCs/>
          <w:sz w:val="24"/>
          <w:szCs w:val="24"/>
        </w:rPr>
        <w:t>Приложение № 5</w:t>
      </w:r>
    </w:p>
    <w:p w:rsidR="0020335D" w:rsidRPr="00CB7D0E" w:rsidRDefault="0020335D" w:rsidP="00AF2DCC">
      <w:pPr>
        <w:tabs>
          <w:tab w:val="left" w:pos="567"/>
        </w:tabs>
        <w:spacing w:before="120"/>
        <w:jc w:val="center"/>
        <w:rPr>
          <w:b/>
          <w:bCs/>
          <w:lang w:val="bg-BG"/>
        </w:rPr>
      </w:pPr>
    </w:p>
    <w:p w:rsidR="0020335D" w:rsidRPr="00CB7D0E" w:rsidRDefault="0020335D" w:rsidP="00AF2DCC">
      <w:pPr>
        <w:tabs>
          <w:tab w:val="left" w:pos="567"/>
        </w:tabs>
        <w:spacing w:before="120"/>
        <w:jc w:val="center"/>
        <w:rPr>
          <w:b/>
          <w:bCs/>
          <w:lang w:val="bg-BG"/>
        </w:rPr>
      </w:pPr>
      <w:r>
        <w:rPr>
          <w:b/>
          <w:bCs/>
          <w:lang w:val="bg-BG"/>
        </w:rPr>
        <w:t xml:space="preserve">Д </w:t>
      </w:r>
      <w:r w:rsidRPr="00CB7D0E">
        <w:rPr>
          <w:b/>
          <w:bCs/>
          <w:lang w:val="bg-BG"/>
        </w:rPr>
        <w:t>ЕК Л А Р А Ц И Я</w:t>
      </w:r>
    </w:p>
    <w:p w:rsidR="0020335D" w:rsidRPr="00CB7D0E" w:rsidRDefault="0020335D" w:rsidP="00AF2DCC">
      <w:pPr>
        <w:tabs>
          <w:tab w:val="left" w:pos="567"/>
        </w:tabs>
        <w:spacing w:before="120"/>
        <w:jc w:val="center"/>
        <w:rPr>
          <w:b/>
          <w:bCs/>
          <w:lang w:val="bg-BG"/>
        </w:rPr>
      </w:pPr>
      <w:r w:rsidRPr="00CB7D0E">
        <w:rPr>
          <w:b/>
          <w:bCs/>
          <w:lang w:val="bg-BG"/>
        </w:rPr>
        <w:t>ЗА</w:t>
      </w:r>
    </w:p>
    <w:p w:rsidR="0020335D" w:rsidRPr="00CB7D0E" w:rsidRDefault="0020335D" w:rsidP="00AF2DCC">
      <w:pPr>
        <w:tabs>
          <w:tab w:val="left" w:pos="567"/>
        </w:tabs>
        <w:spacing w:before="120"/>
        <w:jc w:val="center"/>
        <w:rPr>
          <w:b/>
          <w:bCs/>
          <w:lang w:val="bg-BG"/>
        </w:rPr>
      </w:pPr>
      <w:r w:rsidRPr="00CB7D0E">
        <w:rPr>
          <w:b/>
          <w:bCs/>
          <w:lang w:val="bg-BG"/>
        </w:rPr>
        <w:t>ПРИЕМАНЕ КЛАУЗИТЕ НА ДОГОВОРА</w:t>
      </w:r>
    </w:p>
    <w:p w:rsidR="0020335D" w:rsidRPr="00CB7D0E" w:rsidRDefault="0020335D" w:rsidP="00AF2DCC">
      <w:pPr>
        <w:tabs>
          <w:tab w:val="left" w:pos="567"/>
        </w:tabs>
        <w:rPr>
          <w:b/>
          <w:bCs/>
          <w:lang w:val="bg-BG"/>
        </w:rPr>
      </w:pPr>
    </w:p>
    <w:p w:rsidR="0020335D" w:rsidRPr="00CB7D0E" w:rsidRDefault="0020335D" w:rsidP="00AF2DCC">
      <w:pPr>
        <w:tabs>
          <w:tab w:val="left" w:pos="567"/>
        </w:tabs>
        <w:spacing w:before="60" w:after="60" w:line="360" w:lineRule="auto"/>
        <w:jc w:val="both"/>
        <w:rPr>
          <w:lang w:val="bg-BG"/>
        </w:rPr>
      </w:pPr>
      <w:r w:rsidRPr="00CB7D0E">
        <w:rPr>
          <w:lang w:val="bg-BG"/>
        </w:rPr>
        <w:t>Долуподписаният/-ната/  ................................................................................................................</w:t>
      </w:r>
      <w:r>
        <w:rPr>
          <w:lang w:val="bg-BG"/>
        </w:rPr>
        <w:t>..............</w:t>
      </w:r>
    </w:p>
    <w:p w:rsidR="0020335D" w:rsidRPr="00CB7D0E" w:rsidRDefault="0020335D" w:rsidP="00A61356">
      <w:pPr>
        <w:jc w:val="both"/>
        <w:rPr>
          <w:b/>
          <w:bCs/>
          <w:lang w:val="bg-BG"/>
        </w:rPr>
      </w:pPr>
      <w:r w:rsidRPr="00CB7D0E">
        <w:rPr>
          <w:lang w:val="bg-BG"/>
        </w:rPr>
        <w:t>ЕГН...................., лична карта №........................., изд. на .....................г. от .................................., в качеството ми на .................................................................... (</w:t>
      </w:r>
      <w:r w:rsidRPr="00CB7D0E">
        <w:rPr>
          <w:i/>
          <w:iCs/>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CB7D0E">
        <w:rPr>
          <w:lang w:val="bg-BG"/>
        </w:rPr>
        <w:t>.) на…………………….</w:t>
      </w:r>
      <w:r w:rsidRPr="00CB7D0E">
        <w:rPr>
          <w:i/>
          <w:lang w:val="bg-BG"/>
        </w:rPr>
        <w:t xml:space="preserve">(посочва се наименованието на участника), </w:t>
      </w:r>
      <w:r w:rsidRPr="00CB7D0E">
        <w:rPr>
          <w:lang w:val="bg-BG"/>
        </w:rPr>
        <w:t xml:space="preserve">с ЕИК …………, със седалище и адрес на управление: ............................................................................ – участник в процедура за възлагане на обществена поръчка с предмет: </w:t>
      </w:r>
      <w:r w:rsidRPr="00CB7D0E">
        <w:rPr>
          <w:b/>
          <w:iCs/>
          <w:color w:val="000000"/>
          <w:lang w:val="bg-BG" w:eastAsia="en-US"/>
        </w:rPr>
        <w:t>„</w:t>
      </w:r>
      <w:r w:rsidRPr="00117537">
        <w:rPr>
          <w:b/>
          <w:iCs/>
          <w:color w:val="000000"/>
          <w:lang w:val="bg-BG" w:eastAsia="en-US"/>
        </w:rPr>
        <w:t xml:space="preserve">Доставка на специализирано транспортно средство за  хора с </w:t>
      </w:r>
      <w:r>
        <w:rPr>
          <w:b/>
          <w:iCs/>
          <w:color w:val="000000"/>
          <w:lang w:val="bg-BG" w:eastAsia="en-US"/>
        </w:rPr>
        <w:t xml:space="preserve">увреждания </w:t>
      </w:r>
      <w:r w:rsidRPr="00CB7D0E">
        <w:rPr>
          <w:b/>
          <w:bCs/>
          <w:iCs/>
          <w:color w:val="000000"/>
          <w:lang w:val="bg-BG" w:eastAsia="en-US"/>
        </w:rPr>
        <w:t xml:space="preserve">по </w:t>
      </w:r>
      <w:r w:rsidRPr="00CB7D0E">
        <w:rPr>
          <w:b/>
          <w:bCs/>
          <w:lang w:val="bg-BG"/>
        </w:rPr>
        <w:t xml:space="preserve">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r w:rsidRPr="00CB7D0E">
        <w:rPr>
          <w:b/>
          <w:bCs/>
          <w:lang w:val="bg-BG"/>
        </w:rPr>
        <w:t>“</w:t>
      </w:r>
    </w:p>
    <w:p w:rsidR="0020335D" w:rsidRPr="00CB7D0E" w:rsidRDefault="0020335D" w:rsidP="00A61356">
      <w:pPr>
        <w:tabs>
          <w:tab w:val="left" w:pos="567"/>
        </w:tabs>
        <w:spacing w:before="60" w:after="60"/>
        <w:jc w:val="both"/>
        <w:rPr>
          <w:b/>
          <w:bCs/>
          <w:lang w:val="bg-BG"/>
        </w:rPr>
      </w:pPr>
    </w:p>
    <w:p w:rsidR="0020335D" w:rsidRPr="00CB7D0E" w:rsidRDefault="0020335D" w:rsidP="00AF2DCC">
      <w:pPr>
        <w:tabs>
          <w:tab w:val="left" w:pos="567"/>
        </w:tabs>
        <w:jc w:val="center"/>
        <w:rPr>
          <w:b/>
          <w:bCs/>
          <w:lang w:val="bg-BG"/>
        </w:rPr>
      </w:pPr>
      <w:r w:rsidRPr="00CB7D0E">
        <w:rPr>
          <w:b/>
          <w:bCs/>
          <w:lang w:val="bg-BG"/>
        </w:rPr>
        <w:t>ДЕКЛАРИРАМ, ЧЕ:</w:t>
      </w:r>
    </w:p>
    <w:p w:rsidR="0020335D" w:rsidRPr="00CB7D0E" w:rsidRDefault="0020335D" w:rsidP="00AF2DCC">
      <w:pPr>
        <w:tabs>
          <w:tab w:val="left" w:pos="567"/>
        </w:tabs>
        <w:jc w:val="both"/>
        <w:rPr>
          <w:lang w:val="bg-BG"/>
        </w:rPr>
      </w:pPr>
    </w:p>
    <w:p w:rsidR="0020335D" w:rsidRPr="00CB7D0E" w:rsidRDefault="0020335D" w:rsidP="00AF2DCC">
      <w:pPr>
        <w:widowControl w:val="0"/>
        <w:tabs>
          <w:tab w:val="left" w:pos="567"/>
        </w:tabs>
        <w:autoSpaceDE w:val="0"/>
        <w:autoSpaceDN w:val="0"/>
        <w:adjustRightInd w:val="0"/>
        <w:jc w:val="both"/>
        <w:rPr>
          <w:lang w:val="bg-BG"/>
        </w:rPr>
      </w:pPr>
      <w:r w:rsidRPr="00CB7D0E">
        <w:rPr>
          <w:lang w:val="bg-BG"/>
        </w:rPr>
        <w:t>Приемам всички условия на проекта на договор за изпълнение на настоящата обществена поръчка.</w:t>
      </w:r>
    </w:p>
    <w:p w:rsidR="0020335D" w:rsidRPr="00CB7D0E" w:rsidRDefault="0020335D" w:rsidP="00AF2DCC">
      <w:pPr>
        <w:tabs>
          <w:tab w:val="left" w:pos="567"/>
        </w:tabs>
        <w:rPr>
          <w:lang w:val="bg-BG"/>
        </w:rPr>
      </w:pPr>
    </w:p>
    <w:p w:rsidR="0020335D" w:rsidRPr="00CB7D0E" w:rsidRDefault="0020335D" w:rsidP="00AF2DCC">
      <w:pPr>
        <w:tabs>
          <w:tab w:val="left" w:pos="567"/>
        </w:tabs>
        <w:jc w:val="both"/>
        <w:rPr>
          <w:lang w:val="bg-BG"/>
        </w:rPr>
      </w:pPr>
      <w:r w:rsidRPr="00CB7D0E">
        <w:rPr>
          <w:lang w:val="bg-BG"/>
        </w:rPr>
        <w:t>Известна ми е отговорността по чл. 313 от Наказателния кодекс за посочване на неверни данни.</w:t>
      </w:r>
    </w:p>
    <w:p w:rsidR="0020335D" w:rsidRPr="00CB7D0E" w:rsidRDefault="0020335D" w:rsidP="00AF2DCC">
      <w:pPr>
        <w:tabs>
          <w:tab w:val="left" w:pos="567"/>
        </w:tabs>
        <w:jc w:val="both"/>
        <w:rPr>
          <w:lang w:val="bg-BG"/>
        </w:rPr>
      </w:pPr>
    </w:p>
    <w:p w:rsidR="0020335D" w:rsidRPr="00CB7D0E" w:rsidRDefault="0020335D" w:rsidP="00AF2DCC">
      <w:pPr>
        <w:tabs>
          <w:tab w:val="left" w:pos="567"/>
        </w:tabs>
        <w:jc w:val="both"/>
        <w:rPr>
          <w:lang w:val="bg-BG"/>
        </w:rPr>
      </w:pPr>
    </w:p>
    <w:p w:rsidR="0020335D" w:rsidRPr="00CB7D0E" w:rsidRDefault="0020335D" w:rsidP="00AF2DCC">
      <w:pPr>
        <w:tabs>
          <w:tab w:val="left" w:pos="567"/>
        </w:tabs>
        <w:jc w:val="both"/>
        <w:rPr>
          <w:lang w:val="bg-BG"/>
        </w:rPr>
      </w:pPr>
    </w:p>
    <w:p w:rsidR="0020335D" w:rsidRPr="00CB7D0E" w:rsidRDefault="0020335D" w:rsidP="00AF2DCC">
      <w:pPr>
        <w:tabs>
          <w:tab w:val="left" w:pos="567"/>
        </w:tabs>
        <w:rPr>
          <w:b/>
          <w:bCs/>
          <w:lang w:val="bg-BG"/>
        </w:rPr>
      </w:pPr>
    </w:p>
    <w:p w:rsidR="0020335D" w:rsidRPr="00CB7D0E" w:rsidRDefault="0020335D" w:rsidP="00AF2DCC">
      <w:pPr>
        <w:tabs>
          <w:tab w:val="left" w:pos="567"/>
        </w:tabs>
        <w:rPr>
          <w:b/>
          <w:bCs/>
          <w:lang w:val="bg-BG"/>
        </w:rPr>
      </w:pPr>
    </w:p>
    <w:p w:rsidR="0020335D" w:rsidRPr="00CB7D0E" w:rsidRDefault="0020335D" w:rsidP="00AF2DCC">
      <w:pPr>
        <w:tabs>
          <w:tab w:val="left" w:pos="567"/>
        </w:tabs>
        <w:rPr>
          <w:b/>
          <w:bCs/>
          <w:lang w:val="bg-BG"/>
        </w:rPr>
      </w:pPr>
      <w:r w:rsidRPr="00CB7D0E">
        <w:rPr>
          <w:b/>
          <w:bCs/>
          <w:lang w:val="bg-BG"/>
        </w:rPr>
        <w:t>Дата</w:t>
      </w:r>
      <w:r>
        <w:rPr>
          <w:b/>
          <w:bCs/>
          <w:lang w:val="bg-BG"/>
        </w:rPr>
        <w:t>: ..........................2016</w:t>
      </w:r>
      <w:r w:rsidRPr="00CB7D0E">
        <w:rPr>
          <w:b/>
          <w:bCs/>
          <w:lang w:val="bg-BG"/>
        </w:rPr>
        <w:t xml:space="preserve"> г. </w:t>
      </w:r>
      <w:r w:rsidRPr="00CB7D0E">
        <w:rPr>
          <w:b/>
          <w:bCs/>
          <w:lang w:val="bg-BG"/>
        </w:rPr>
        <w:tab/>
      </w:r>
      <w:r w:rsidRPr="00CB7D0E">
        <w:rPr>
          <w:b/>
          <w:bCs/>
          <w:lang w:val="bg-BG"/>
        </w:rPr>
        <w:tab/>
        <w:t xml:space="preserve">        Декларатор: ..........................................</w:t>
      </w:r>
    </w:p>
    <w:p w:rsidR="0020335D" w:rsidRPr="00CB7D0E" w:rsidRDefault="0020335D" w:rsidP="00AF2DCC">
      <w:pPr>
        <w:tabs>
          <w:tab w:val="left" w:pos="567"/>
        </w:tabs>
        <w:rPr>
          <w:b/>
          <w:bCs/>
          <w:lang w:val="bg-BG"/>
        </w:rPr>
      </w:pPr>
      <w:r w:rsidRPr="00CB7D0E">
        <w:rPr>
          <w:b/>
          <w:bCs/>
          <w:lang w:val="bg-BG"/>
        </w:rPr>
        <w:tab/>
      </w:r>
      <w:r w:rsidRPr="00CB7D0E">
        <w:rPr>
          <w:b/>
          <w:bCs/>
          <w:lang w:val="bg-BG"/>
        </w:rPr>
        <w:tab/>
      </w:r>
      <w:r w:rsidRPr="00CB7D0E">
        <w:rPr>
          <w:b/>
          <w:bCs/>
          <w:lang w:val="bg-BG"/>
        </w:rPr>
        <w:tab/>
      </w:r>
      <w:r w:rsidRPr="00CB7D0E">
        <w:rPr>
          <w:b/>
          <w:bCs/>
          <w:lang w:val="bg-BG"/>
        </w:rPr>
        <w:tab/>
      </w:r>
      <w:r w:rsidRPr="00CB7D0E">
        <w:rPr>
          <w:b/>
          <w:bCs/>
          <w:lang w:val="bg-BG"/>
        </w:rPr>
        <w:tab/>
      </w:r>
      <w:r w:rsidRPr="00CB7D0E">
        <w:rPr>
          <w:b/>
          <w:bCs/>
          <w:lang w:val="bg-BG"/>
        </w:rPr>
        <w:tab/>
      </w:r>
      <w:r w:rsidRPr="00CB7D0E">
        <w:rPr>
          <w:b/>
          <w:bCs/>
          <w:lang w:val="bg-BG"/>
        </w:rPr>
        <w:tab/>
      </w:r>
      <w:r w:rsidRPr="00CB7D0E">
        <w:rPr>
          <w:b/>
          <w:bCs/>
          <w:lang w:val="bg-BG"/>
        </w:rPr>
        <w:tab/>
      </w:r>
      <w:r w:rsidRPr="00CB7D0E">
        <w:rPr>
          <w:b/>
          <w:bCs/>
          <w:lang w:val="bg-BG"/>
        </w:rPr>
        <w:tab/>
        <w:t xml:space="preserve">      /подпис и печат/</w:t>
      </w:r>
    </w:p>
    <w:p w:rsidR="0020335D" w:rsidRPr="00CB7D0E" w:rsidRDefault="0020335D" w:rsidP="00AF2DCC">
      <w:pPr>
        <w:pStyle w:val="1"/>
        <w:tabs>
          <w:tab w:val="left" w:pos="567"/>
        </w:tabs>
        <w:jc w:val="center"/>
        <w:rPr>
          <w:rFonts w:ascii="Times New Roman" w:hAnsi="Times New Roman" w:cs="Times New Roman"/>
          <w:b/>
          <w:bCs/>
          <w:sz w:val="24"/>
          <w:szCs w:val="24"/>
        </w:rPr>
      </w:pPr>
    </w:p>
    <w:p w:rsidR="0020335D" w:rsidRPr="00CB7D0E" w:rsidRDefault="0020335D" w:rsidP="00AF2DCC">
      <w:pPr>
        <w:pStyle w:val="1"/>
        <w:pageBreakBefore/>
        <w:tabs>
          <w:tab w:val="left" w:pos="567"/>
        </w:tabs>
        <w:jc w:val="right"/>
        <w:rPr>
          <w:rFonts w:ascii="Times New Roman" w:hAnsi="Times New Roman" w:cs="Times New Roman"/>
          <w:b/>
          <w:bCs/>
          <w:i/>
          <w:iCs/>
          <w:sz w:val="24"/>
          <w:szCs w:val="24"/>
        </w:rPr>
      </w:pPr>
      <w:r w:rsidRPr="00CB7D0E">
        <w:rPr>
          <w:rFonts w:ascii="Times New Roman" w:hAnsi="Times New Roman" w:cs="Times New Roman"/>
          <w:b/>
          <w:bCs/>
          <w:i/>
          <w:iCs/>
          <w:sz w:val="24"/>
          <w:szCs w:val="24"/>
        </w:rPr>
        <w:t>Приложение № 6</w:t>
      </w:r>
    </w:p>
    <w:p w:rsidR="0020335D" w:rsidRPr="00CB7D0E" w:rsidRDefault="0020335D" w:rsidP="00AF2DCC">
      <w:pPr>
        <w:tabs>
          <w:tab w:val="left" w:pos="567"/>
        </w:tabs>
        <w:spacing w:line="360" w:lineRule="auto"/>
        <w:jc w:val="center"/>
        <w:rPr>
          <w:b/>
          <w:bCs/>
          <w:lang w:val="bg-BG"/>
        </w:rPr>
      </w:pPr>
    </w:p>
    <w:p w:rsidR="0020335D" w:rsidRPr="00FE1879" w:rsidRDefault="0020335D" w:rsidP="00FE1879">
      <w:pPr>
        <w:tabs>
          <w:tab w:val="left" w:pos="567"/>
        </w:tabs>
        <w:spacing w:line="360" w:lineRule="auto"/>
        <w:jc w:val="center"/>
        <w:rPr>
          <w:b/>
          <w:bCs/>
          <w:lang w:val="bg-BG" w:eastAsia="en-US"/>
        </w:rPr>
      </w:pPr>
      <w:r w:rsidRPr="00FE1879">
        <w:rPr>
          <w:b/>
          <w:bCs/>
          <w:lang w:val="bg-BG" w:eastAsia="en-US"/>
        </w:rPr>
        <w:t>Д  Е  К  Л  А  Р  А  Ц  И  Я</w:t>
      </w:r>
    </w:p>
    <w:p w:rsidR="0020335D" w:rsidRPr="00FE1879" w:rsidRDefault="0020335D" w:rsidP="00FE1879">
      <w:pPr>
        <w:tabs>
          <w:tab w:val="left" w:pos="567"/>
        </w:tabs>
        <w:jc w:val="center"/>
        <w:rPr>
          <w:b/>
          <w:bCs/>
          <w:lang w:val="bg-BG" w:eastAsia="en-US"/>
        </w:rPr>
      </w:pPr>
      <w:r w:rsidRPr="00FE1879">
        <w:rPr>
          <w:b/>
          <w:bCs/>
          <w:lang w:val="bg-BG" w:eastAsia="en-US"/>
        </w:rPr>
        <w:t>по чл. 47, ал. 9 от Закона за обществените поръчки</w:t>
      </w:r>
    </w:p>
    <w:p w:rsidR="0020335D" w:rsidRPr="00FE1879" w:rsidRDefault="0020335D" w:rsidP="00FE1879">
      <w:pPr>
        <w:tabs>
          <w:tab w:val="left" w:pos="567"/>
        </w:tabs>
        <w:rPr>
          <w:lang w:val="bg-BG" w:eastAsia="en-US"/>
        </w:rPr>
      </w:pPr>
    </w:p>
    <w:p w:rsidR="0020335D" w:rsidRPr="00FE1879" w:rsidRDefault="0020335D" w:rsidP="00FE1879">
      <w:pPr>
        <w:tabs>
          <w:tab w:val="left" w:pos="567"/>
        </w:tabs>
        <w:spacing w:before="60" w:after="60" w:line="360" w:lineRule="auto"/>
        <w:jc w:val="both"/>
        <w:rPr>
          <w:lang w:val="bg-BG" w:eastAsia="en-US"/>
        </w:rPr>
      </w:pPr>
      <w:r w:rsidRPr="00FE1879">
        <w:rPr>
          <w:lang w:val="bg-BG" w:eastAsia="en-US"/>
        </w:rPr>
        <w:t>Долуподписаният/-ната/  .........................................................................................................................</w:t>
      </w:r>
    </w:p>
    <w:p w:rsidR="0020335D" w:rsidRPr="00FE1879" w:rsidRDefault="0020335D" w:rsidP="00FE1879">
      <w:pPr>
        <w:jc w:val="both"/>
        <w:rPr>
          <w:b/>
          <w:iCs/>
          <w:color w:val="000000"/>
          <w:lang w:val="bg-BG" w:eastAsia="en-US"/>
        </w:rPr>
      </w:pPr>
      <w:r w:rsidRPr="00FE1879">
        <w:rPr>
          <w:lang w:val="bg-BG" w:eastAsia="en-US"/>
        </w:rPr>
        <w:t>ЕГН...................., лична карта №........................., изд. на .....................г. от .................................., в качеството ми на .................................................................... (</w:t>
      </w:r>
      <w:r w:rsidRPr="00FE1879">
        <w:rPr>
          <w:i/>
          <w:iCs/>
          <w:lang w:val="bg-BG" w:eastAsia="en-US"/>
        </w:rPr>
        <w:t>посочва се длъжността и качеството, в което лицето има право да представлява  и управлява - напр. изпълнителен директор, управител или др</w:t>
      </w:r>
      <w:r w:rsidRPr="00FE1879">
        <w:rPr>
          <w:lang w:val="bg-BG" w:eastAsia="en-US"/>
        </w:rPr>
        <w:t>.) на…………………….</w:t>
      </w:r>
      <w:r w:rsidRPr="00FE1879">
        <w:rPr>
          <w:i/>
          <w:lang w:val="bg-BG" w:eastAsia="en-US"/>
        </w:rPr>
        <w:t xml:space="preserve">(посочва се наименованието на участника), </w:t>
      </w:r>
      <w:r w:rsidRPr="00FE1879">
        <w:rPr>
          <w:lang w:val="bg-BG" w:eastAsia="en-US"/>
        </w:rPr>
        <w:t xml:space="preserve">с ЕИК …………, със седалище и адрес на управление: ............................................................................ – участник в процедура за директно възлагане на обществена поръчка с предмет: </w:t>
      </w:r>
      <w:r w:rsidRPr="00FE1879">
        <w:rPr>
          <w:b/>
          <w:lang w:val="bg-BG" w:eastAsia="en-US"/>
        </w:rPr>
        <w:t>„</w:t>
      </w:r>
      <w:r w:rsidRPr="00117537">
        <w:rPr>
          <w:b/>
          <w:iCs/>
          <w:color w:val="000000"/>
          <w:lang w:val="bg-BG" w:eastAsia="en-US"/>
        </w:rPr>
        <w:t xml:space="preserve">Доставка на специализирано транспортно средство за  хора с </w:t>
      </w:r>
      <w:r>
        <w:rPr>
          <w:b/>
          <w:iCs/>
          <w:color w:val="000000"/>
          <w:lang w:val="bg-BG" w:eastAsia="en-US"/>
        </w:rPr>
        <w:t>увреждания</w:t>
      </w:r>
      <w:r w:rsidRPr="00FE1879">
        <w:rPr>
          <w:b/>
          <w:lang w:val="bg-BG" w:eastAsia="en-US"/>
        </w:rPr>
        <w:t xml:space="preserve"> по проект „Ръка за ръка”, Договор  BG05M9OP001-2.002-0126-C001</w:t>
      </w:r>
      <w:r w:rsidRPr="00FE1879">
        <w:rPr>
          <w:b/>
          <w:iCs/>
          <w:color w:val="000000"/>
          <w:lang w:val="bg-BG" w:eastAsia="en-US"/>
        </w:rPr>
        <w:t>.</w:t>
      </w:r>
    </w:p>
    <w:p w:rsidR="0020335D" w:rsidRPr="00FE1879" w:rsidRDefault="0020335D" w:rsidP="00FE1879">
      <w:pPr>
        <w:jc w:val="both"/>
        <w:rPr>
          <w:b/>
          <w:bCs/>
          <w:lang w:val="bg-BG" w:eastAsia="en-US"/>
        </w:rPr>
      </w:pPr>
    </w:p>
    <w:p w:rsidR="0020335D" w:rsidRPr="00FE1879" w:rsidRDefault="0020335D" w:rsidP="00FE1879">
      <w:pPr>
        <w:tabs>
          <w:tab w:val="left" w:pos="567"/>
        </w:tabs>
        <w:spacing w:before="60" w:after="60"/>
        <w:jc w:val="center"/>
        <w:rPr>
          <w:b/>
          <w:bCs/>
          <w:lang w:val="bg-BG" w:eastAsia="en-US"/>
        </w:rPr>
      </w:pPr>
      <w:r w:rsidRPr="00FE1879">
        <w:rPr>
          <w:b/>
          <w:bCs/>
          <w:lang w:val="bg-BG" w:eastAsia="en-US"/>
        </w:rPr>
        <w:t>Д Е К Л А Р И Р А М, че:</w:t>
      </w:r>
    </w:p>
    <w:p w:rsidR="0020335D" w:rsidRPr="00FE1879" w:rsidRDefault="0020335D" w:rsidP="00FE1879">
      <w:pPr>
        <w:shd w:val="clear" w:color="auto" w:fill="FEFEFE"/>
        <w:spacing w:after="120"/>
        <w:rPr>
          <w:color w:val="000000"/>
          <w:lang w:val="bg-BG" w:eastAsia="en-US"/>
        </w:rPr>
      </w:pPr>
    </w:p>
    <w:p w:rsidR="0020335D" w:rsidRPr="00FE1879" w:rsidRDefault="0020335D" w:rsidP="00EE55DA">
      <w:pPr>
        <w:widowControl w:val="0"/>
        <w:numPr>
          <w:ilvl w:val="0"/>
          <w:numId w:val="36"/>
        </w:numPr>
        <w:shd w:val="clear" w:color="auto" w:fill="FEFEFE"/>
        <w:suppressAutoHyphens/>
        <w:spacing w:after="120"/>
        <w:jc w:val="both"/>
        <w:rPr>
          <w:rFonts w:eastAsia="MS Mincho"/>
          <w:color w:val="000000"/>
          <w:lang w:val="bg-BG" w:eastAsia="ar-SA"/>
        </w:rPr>
      </w:pPr>
      <w:r w:rsidRPr="00FE1879">
        <w:rPr>
          <w:rFonts w:eastAsia="MS Mincho"/>
          <w:color w:val="000000"/>
          <w:lang w:val="bg-BG" w:eastAsia="ar-SA"/>
        </w:rPr>
        <w:t>Не съм осъден/а с влязла в сила присъда/ реабилитиран съм за:</w:t>
      </w:r>
    </w:p>
    <w:p w:rsidR="0020335D" w:rsidRPr="00FE1879" w:rsidRDefault="0020335D" w:rsidP="00EE55DA">
      <w:pPr>
        <w:widowControl w:val="0"/>
        <w:numPr>
          <w:ilvl w:val="1"/>
          <w:numId w:val="35"/>
        </w:numPr>
        <w:shd w:val="clear" w:color="auto" w:fill="FEFEFE"/>
        <w:suppressAutoHyphens/>
        <w:spacing w:after="120"/>
        <w:jc w:val="both"/>
        <w:rPr>
          <w:rFonts w:eastAsia="MS Mincho"/>
          <w:color w:val="000000"/>
          <w:lang w:val="bg-BG" w:eastAsia="ar-SA"/>
        </w:rPr>
      </w:pPr>
      <w:r w:rsidRPr="00FE1879">
        <w:rPr>
          <w:rFonts w:eastAsia="MS Mincho"/>
          <w:color w:val="000000"/>
          <w:lang w:val="bg-BG" w:eastAsia="ar-SA"/>
        </w:rPr>
        <w:t>престъпление против финансовата, данъчната или осигурителната система, включително изпиране на пари, по чл.253 - 260 от Наказателния кодекс;</w:t>
      </w:r>
    </w:p>
    <w:p w:rsidR="0020335D" w:rsidRPr="00FE1879" w:rsidRDefault="0020335D" w:rsidP="00EE55DA">
      <w:pPr>
        <w:widowControl w:val="0"/>
        <w:numPr>
          <w:ilvl w:val="1"/>
          <w:numId w:val="35"/>
        </w:numPr>
        <w:shd w:val="clear" w:color="auto" w:fill="FEFEFE"/>
        <w:suppressAutoHyphens/>
        <w:spacing w:after="120"/>
        <w:jc w:val="both"/>
        <w:rPr>
          <w:rFonts w:eastAsia="MS Mincho"/>
          <w:color w:val="000000"/>
          <w:lang w:val="bg-BG" w:eastAsia="ar-SA"/>
        </w:rPr>
      </w:pPr>
      <w:r w:rsidRPr="00FE1879">
        <w:rPr>
          <w:rFonts w:eastAsia="MS Mincho"/>
          <w:color w:val="000000"/>
          <w:lang w:val="bg-BG" w:eastAsia="ar-SA"/>
        </w:rPr>
        <w:t>подкуп по чл.301 - 307 от Наказателния кодекс;</w:t>
      </w:r>
    </w:p>
    <w:p w:rsidR="0020335D" w:rsidRPr="00FE1879" w:rsidRDefault="0020335D" w:rsidP="00EE55DA">
      <w:pPr>
        <w:widowControl w:val="0"/>
        <w:numPr>
          <w:ilvl w:val="1"/>
          <w:numId w:val="35"/>
        </w:numPr>
        <w:shd w:val="clear" w:color="auto" w:fill="FEFEFE"/>
        <w:suppressAutoHyphens/>
        <w:spacing w:after="120"/>
        <w:jc w:val="both"/>
        <w:rPr>
          <w:rFonts w:eastAsia="MS Mincho"/>
          <w:color w:val="000000"/>
          <w:lang w:val="bg-BG" w:eastAsia="ar-SA"/>
        </w:rPr>
      </w:pPr>
      <w:r w:rsidRPr="00FE1879">
        <w:rPr>
          <w:rFonts w:eastAsia="MS Mincho"/>
          <w:color w:val="000000"/>
          <w:lang w:val="bg-BG" w:eastAsia="ar-SA"/>
        </w:rPr>
        <w:t>участие в организирана престъпна група по чл.321 и 321а от Наказателния кодекс;</w:t>
      </w:r>
    </w:p>
    <w:p w:rsidR="0020335D" w:rsidRPr="00FE1879" w:rsidRDefault="0020335D" w:rsidP="00EE55DA">
      <w:pPr>
        <w:widowControl w:val="0"/>
        <w:numPr>
          <w:ilvl w:val="1"/>
          <w:numId w:val="35"/>
        </w:numPr>
        <w:shd w:val="clear" w:color="auto" w:fill="FEFEFE"/>
        <w:suppressAutoHyphens/>
        <w:spacing w:after="120"/>
        <w:jc w:val="both"/>
        <w:rPr>
          <w:rFonts w:eastAsia="MS Mincho"/>
          <w:color w:val="000000"/>
          <w:lang w:val="bg-BG" w:eastAsia="ar-SA"/>
        </w:rPr>
      </w:pPr>
      <w:r w:rsidRPr="00FE1879">
        <w:rPr>
          <w:rFonts w:eastAsia="MS Mincho"/>
          <w:color w:val="000000"/>
          <w:lang w:val="bg-BG" w:eastAsia="ar-SA"/>
        </w:rPr>
        <w:t>престъпление против собствеността по чл.194 - 217 от Наказателния кодекс;</w:t>
      </w:r>
    </w:p>
    <w:p w:rsidR="0020335D" w:rsidRPr="00FE1879" w:rsidRDefault="0020335D" w:rsidP="00EE55DA">
      <w:pPr>
        <w:widowControl w:val="0"/>
        <w:numPr>
          <w:ilvl w:val="1"/>
          <w:numId w:val="35"/>
        </w:numPr>
        <w:shd w:val="clear" w:color="auto" w:fill="FEFEFE"/>
        <w:suppressAutoHyphens/>
        <w:spacing w:after="120"/>
        <w:jc w:val="both"/>
        <w:rPr>
          <w:rFonts w:eastAsia="MS Mincho"/>
          <w:color w:val="000000"/>
          <w:lang w:val="bg-BG" w:eastAsia="ar-SA"/>
        </w:rPr>
      </w:pPr>
      <w:r w:rsidRPr="00FE1879">
        <w:rPr>
          <w:rFonts w:eastAsia="MS Mincho"/>
          <w:color w:val="000000"/>
          <w:lang w:val="bg-BG" w:eastAsia="ar-SA"/>
        </w:rPr>
        <w:t>престъпление против стопанството по чл.219 - 252 от Наказателния кодекс;</w:t>
      </w:r>
    </w:p>
    <w:p w:rsidR="0020335D" w:rsidRPr="00FE1879" w:rsidRDefault="0020335D" w:rsidP="00EE55DA">
      <w:pPr>
        <w:widowControl w:val="0"/>
        <w:numPr>
          <w:ilvl w:val="1"/>
          <w:numId w:val="35"/>
        </w:numPr>
        <w:shd w:val="clear" w:color="auto" w:fill="FEFEFE"/>
        <w:suppressAutoHyphens/>
        <w:spacing w:after="120"/>
        <w:jc w:val="both"/>
        <w:rPr>
          <w:rFonts w:eastAsia="MS Mincho"/>
          <w:color w:val="000000"/>
          <w:lang w:val="bg-BG" w:eastAsia="ar-SA"/>
        </w:rPr>
      </w:pPr>
      <w:r w:rsidRPr="00FE1879">
        <w:rPr>
          <w:rFonts w:eastAsia="MS Mincho"/>
          <w:color w:val="000000"/>
          <w:lang w:val="bg-BG" w:eastAsia="ar-SA"/>
        </w:rPr>
        <w:t>престъпление по чл.108а от Наказателния кодекс - при възлагане на поръчки по чл.3, ал.2.</w:t>
      </w:r>
    </w:p>
    <w:p w:rsidR="0020335D" w:rsidRPr="00FE1879" w:rsidRDefault="0020335D" w:rsidP="00EE55DA">
      <w:pPr>
        <w:widowControl w:val="0"/>
        <w:numPr>
          <w:ilvl w:val="0"/>
          <w:numId w:val="35"/>
        </w:numPr>
        <w:shd w:val="clear" w:color="auto" w:fill="FEFEFE"/>
        <w:suppressAutoHyphens/>
        <w:spacing w:after="120"/>
        <w:jc w:val="both"/>
        <w:rPr>
          <w:rFonts w:eastAsia="MS Mincho"/>
          <w:color w:val="000000"/>
          <w:lang w:val="bg-BG" w:eastAsia="ar-SA"/>
        </w:rPr>
      </w:pPr>
      <w:r w:rsidRPr="00FE1879">
        <w:rPr>
          <w:rFonts w:eastAsia="MS Mincho"/>
          <w:color w:val="000000"/>
          <w:lang w:val="bg-BG" w:eastAsia="ar-SA"/>
        </w:rPr>
        <w:t xml:space="preserve">Представляваният от мен участник не е </w:t>
      </w:r>
      <w:r w:rsidRPr="00FE1879">
        <w:rPr>
          <w:color w:val="000000"/>
          <w:lang w:val="bg-BG" w:eastAsia="ar-SA"/>
        </w:rPr>
        <w:t>обявен в несъстоятелност.</w:t>
      </w:r>
    </w:p>
    <w:p w:rsidR="0020335D" w:rsidRPr="00FE1879" w:rsidRDefault="0020335D" w:rsidP="00EE55DA">
      <w:pPr>
        <w:widowControl w:val="0"/>
        <w:numPr>
          <w:ilvl w:val="0"/>
          <w:numId w:val="35"/>
        </w:numPr>
        <w:shd w:val="clear" w:color="auto" w:fill="FEFEFE"/>
        <w:suppressAutoHyphens/>
        <w:spacing w:after="120"/>
        <w:jc w:val="both"/>
        <w:rPr>
          <w:rFonts w:eastAsia="MS Mincho"/>
          <w:color w:val="000000"/>
          <w:lang w:val="bg-BG" w:eastAsia="ar-SA"/>
        </w:rPr>
      </w:pPr>
      <w:r w:rsidRPr="00FE1879">
        <w:rPr>
          <w:rFonts w:eastAsia="MS Mincho"/>
          <w:lang w:val="bg-BG" w:eastAsia="ar-SA"/>
        </w:rPr>
        <w:t>Представляваният от мен участник не е в производство по ликвидация или не се намира в подобна процедура съгласно националните закони и подзаконови актове.</w:t>
      </w:r>
    </w:p>
    <w:p w:rsidR="0020335D" w:rsidRPr="00FE1879" w:rsidRDefault="0020335D" w:rsidP="00EE55DA">
      <w:pPr>
        <w:widowControl w:val="0"/>
        <w:numPr>
          <w:ilvl w:val="0"/>
          <w:numId w:val="35"/>
        </w:numPr>
        <w:shd w:val="clear" w:color="auto" w:fill="FEFEFE"/>
        <w:suppressAutoHyphens/>
        <w:spacing w:after="120"/>
        <w:jc w:val="both"/>
        <w:rPr>
          <w:rFonts w:eastAsia="MS Mincho"/>
          <w:color w:val="000000"/>
          <w:lang w:val="bg-BG" w:eastAsia="ar-SA"/>
        </w:rPr>
      </w:pPr>
      <w:r w:rsidRPr="00FE1879">
        <w:rPr>
          <w:rFonts w:eastAsia="MS Mincho"/>
          <w:lang w:val="bg-BG" w:eastAsia="ar-SA"/>
        </w:rPr>
        <w:t xml:space="preserve">Представляваният от мен участник не е </w:t>
      </w:r>
      <w:r w:rsidRPr="00FE1879">
        <w:rPr>
          <w:color w:val="000000"/>
          <w:lang w:val="bg-BG" w:eastAsia="ar-SA"/>
        </w:rPr>
        <w:t>в открито производство по несъстоятелност/не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20335D" w:rsidRPr="00FE1879" w:rsidRDefault="0020335D" w:rsidP="00EE55DA">
      <w:pPr>
        <w:widowControl w:val="0"/>
        <w:numPr>
          <w:ilvl w:val="0"/>
          <w:numId w:val="35"/>
        </w:numPr>
        <w:shd w:val="clear" w:color="auto" w:fill="FEFEFE"/>
        <w:suppressAutoHyphens/>
        <w:spacing w:after="120"/>
        <w:jc w:val="both"/>
        <w:rPr>
          <w:rFonts w:eastAsia="MS Mincho"/>
          <w:color w:val="000000"/>
          <w:lang w:val="bg-BG" w:eastAsia="ar-SA"/>
        </w:rPr>
      </w:pPr>
      <w:r w:rsidRPr="00FE1879">
        <w:rPr>
          <w:rFonts w:eastAsia="MS Mincho"/>
          <w:lang w:val="bg-BG" w:eastAsia="ar-SA"/>
        </w:rPr>
        <w:t xml:space="preserve">Аз лично не съм/представляваният от мен участник не е </w:t>
      </w:r>
      <w:r w:rsidRPr="00FE1879">
        <w:rPr>
          <w:color w:val="000000"/>
          <w:lang w:val="bg-BG" w:eastAsia="ar-SA"/>
        </w:rPr>
        <w:t>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p>
    <w:p w:rsidR="0020335D" w:rsidRPr="00FE1879" w:rsidRDefault="0020335D" w:rsidP="00EE55DA">
      <w:pPr>
        <w:widowControl w:val="0"/>
        <w:numPr>
          <w:ilvl w:val="0"/>
          <w:numId w:val="35"/>
        </w:numPr>
        <w:shd w:val="clear" w:color="auto" w:fill="FEFEFE"/>
        <w:suppressAutoHyphens/>
        <w:spacing w:after="120"/>
        <w:jc w:val="both"/>
        <w:rPr>
          <w:rFonts w:eastAsia="MS Mincho"/>
          <w:color w:val="000000"/>
          <w:lang w:val="bg-BG" w:eastAsia="ar-SA"/>
        </w:rPr>
      </w:pPr>
      <w:r w:rsidRPr="00FE1879">
        <w:rPr>
          <w:rFonts w:eastAsia="MS Mincho"/>
          <w:lang w:val="bg-BG" w:eastAsia="ar-SA"/>
        </w:rPr>
        <w:t xml:space="preserve">Представляваният от мен участник не е </w:t>
      </w:r>
      <w:r w:rsidRPr="00FE1879">
        <w:rPr>
          <w:color w:val="000000"/>
          <w:lang w:val="bg-BG" w:eastAsia="ar-SA"/>
        </w:rPr>
        <w:t>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чл.3, ал.2, доказано от възложителя с влязло в сила съдебно решение.</w:t>
      </w:r>
    </w:p>
    <w:p w:rsidR="0020335D" w:rsidRPr="00FE1879" w:rsidRDefault="0020335D" w:rsidP="00EE55DA">
      <w:pPr>
        <w:widowControl w:val="0"/>
        <w:numPr>
          <w:ilvl w:val="0"/>
          <w:numId w:val="35"/>
        </w:numPr>
        <w:shd w:val="clear" w:color="auto" w:fill="FEFEFE"/>
        <w:suppressAutoHyphens/>
        <w:spacing w:after="120"/>
        <w:jc w:val="both"/>
        <w:rPr>
          <w:rFonts w:eastAsia="MS Mincho"/>
          <w:color w:val="000000"/>
          <w:lang w:val="bg-BG" w:eastAsia="ar-SA"/>
        </w:rPr>
      </w:pPr>
      <w:r w:rsidRPr="00FE1879">
        <w:rPr>
          <w:rFonts w:eastAsia="MS Mincho"/>
          <w:lang w:val="bg-BG" w:eastAsia="ar-SA"/>
        </w:rPr>
        <w:t>Аз лично не съм/представляваният от мен участник не е осъждан с</w:t>
      </w:r>
      <w:r w:rsidRPr="00FE1879">
        <w:rPr>
          <w:color w:val="000000"/>
          <w:lang w:val="bg-BG" w:eastAsia="ar-SA"/>
        </w:rPr>
        <w:t xml:space="preserve"> влязла в сила присъда/реабилитиран за престъпление по чл.136 от Наказателния кодекс, свързано със здравословните и безопасни условия на труд, или по чл.172 от Наказателния кодекс против трудовите права на работниците.</w:t>
      </w:r>
    </w:p>
    <w:p w:rsidR="0020335D" w:rsidRPr="00FE1879" w:rsidRDefault="0020335D" w:rsidP="00EE55DA">
      <w:pPr>
        <w:widowControl w:val="0"/>
        <w:numPr>
          <w:ilvl w:val="0"/>
          <w:numId w:val="35"/>
        </w:numPr>
        <w:shd w:val="clear" w:color="auto" w:fill="FEFEFE"/>
        <w:suppressAutoHyphens/>
        <w:spacing w:after="120"/>
        <w:jc w:val="both"/>
        <w:rPr>
          <w:rFonts w:eastAsia="MS Mincho"/>
          <w:color w:val="000000"/>
          <w:lang w:val="bg-BG" w:eastAsia="ar-SA"/>
        </w:rPr>
      </w:pPr>
      <w:r w:rsidRPr="00FE1879">
        <w:rPr>
          <w:rFonts w:eastAsia="MS Mincho"/>
          <w:lang w:val="bg-BG" w:eastAsia="ar-SA"/>
        </w:rPr>
        <w:t xml:space="preserve">Аз лично не съм осъждан с </w:t>
      </w:r>
      <w:r w:rsidRPr="00FE1879">
        <w:rPr>
          <w:color w:val="000000"/>
          <w:lang w:val="bg-BG" w:eastAsia="ar-SA"/>
        </w:rPr>
        <w:t>влязла в сила присъда за престъпление по чл.313 от Наказателния кодекс във връзка с провеждане на процедури за възлагане на обществени поръчки.</w:t>
      </w:r>
    </w:p>
    <w:p w:rsidR="0020335D" w:rsidRPr="00FE1879" w:rsidRDefault="0020335D" w:rsidP="00EE55DA">
      <w:pPr>
        <w:widowControl w:val="0"/>
        <w:numPr>
          <w:ilvl w:val="0"/>
          <w:numId w:val="35"/>
        </w:numPr>
        <w:shd w:val="clear" w:color="auto" w:fill="FEFEFE"/>
        <w:suppressAutoHyphens/>
        <w:spacing w:after="120"/>
        <w:jc w:val="both"/>
        <w:rPr>
          <w:rFonts w:eastAsia="MS Mincho"/>
          <w:color w:val="000000"/>
          <w:lang w:val="bg-BG" w:eastAsia="ar-SA"/>
        </w:rPr>
      </w:pPr>
      <w:r w:rsidRPr="00FE1879">
        <w:rPr>
          <w:color w:val="000000"/>
          <w:lang w:val="bg-BG" w:eastAsia="ar-SA"/>
        </w:rPr>
        <w:t xml:space="preserve">Представляваният от мен участник не е в производство по ликвидация и не се намира в </w:t>
      </w:r>
      <w:r w:rsidRPr="00FE1879">
        <w:rPr>
          <w:rFonts w:eastAsia="MS Mincho"/>
          <w:color w:val="000000"/>
          <w:lang w:val="bg-BG" w:eastAsia="ar-SA"/>
        </w:rPr>
        <w:t>подобна процедура съгласно националните закони и подзаконови актове.</w:t>
      </w:r>
    </w:p>
    <w:p w:rsidR="0020335D" w:rsidRPr="00FE1879" w:rsidRDefault="0020335D" w:rsidP="00EE55DA">
      <w:pPr>
        <w:widowControl w:val="0"/>
        <w:numPr>
          <w:ilvl w:val="0"/>
          <w:numId w:val="35"/>
        </w:numPr>
        <w:shd w:val="clear" w:color="auto" w:fill="FEFEFE"/>
        <w:suppressAutoHyphens/>
        <w:spacing w:after="120"/>
        <w:jc w:val="both"/>
        <w:rPr>
          <w:rFonts w:eastAsia="MS Mincho"/>
          <w:color w:val="000000"/>
          <w:lang w:val="bg-BG" w:eastAsia="ar-SA"/>
        </w:rPr>
      </w:pPr>
      <w:r w:rsidRPr="00FE1879">
        <w:rPr>
          <w:rFonts w:eastAsia="MS Mincho"/>
          <w:color w:val="000000"/>
          <w:lang w:val="bg-BG" w:eastAsia="ar-SA"/>
        </w:rPr>
        <w:t>Представляваният от мен участник няма задължения по смисъла на чл.162, ал.2, т.1 от Данъчно-осигурителния процесуален кодекс към държавата и към община, установени с влязъл в сила акт на компетентен орган и  за които не е допуснато разсрочване или отсрочване на задълженията, или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20335D" w:rsidRPr="00FE1879" w:rsidRDefault="0020335D" w:rsidP="00EE55DA">
      <w:pPr>
        <w:widowControl w:val="0"/>
        <w:numPr>
          <w:ilvl w:val="0"/>
          <w:numId w:val="35"/>
        </w:numPr>
        <w:shd w:val="clear" w:color="auto" w:fill="FEFEFE"/>
        <w:suppressAutoHyphens/>
        <w:spacing w:after="120"/>
        <w:jc w:val="both"/>
        <w:rPr>
          <w:rFonts w:eastAsia="MS Mincho"/>
          <w:color w:val="000000"/>
          <w:lang w:val="bg-BG" w:eastAsia="ar-SA"/>
        </w:rPr>
      </w:pPr>
      <w:r w:rsidRPr="00FE1879">
        <w:rPr>
          <w:rFonts w:eastAsia="MS Mincho"/>
          <w:color w:val="000000"/>
          <w:lang w:val="bg-BG" w:eastAsia="ar-SA"/>
        </w:rPr>
        <w:t>Не съм свързано лице с Възложителя или със служители на ръководна длъжност в неговата организация по смисъла на параграф 1, точка 23а от Допълнителните разпоредби на Закона за обществените поръчки.</w:t>
      </w:r>
    </w:p>
    <w:p w:rsidR="0020335D" w:rsidRPr="00FE1879" w:rsidRDefault="0020335D" w:rsidP="00EE55DA">
      <w:pPr>
        <w:widowControl w:val="0"/>
        <w:numPr>
          <w:ilvl w:val="0"/>
          <w:numId w:val="35"/>
        </w:numPr>
        <w:shd w:val="clear" w:color="auto" w:fill="FEFEFE"/>
        <w:suppressAutoHyphens/>
        <w:spacing w:after="120"/>
        <w:jc w:val="both"/>
        <w:rPr>
          <w:rFonts w:eastAsia="MS Mincho"/>
          <w:lang w:val="bg-BG" w:eastAsia="ar-SA"/>
        </w:rPr>
      </w:pPr>
      <w:r w:rsidRPr="00FE1879">
        <w:rPr>
          <w:rFonts w:eastAsia="MS Mincho"/>
          <w:color w:val="000000"/>
          <w:lang w:val="bg-BG" w:eastAsia="ar-SA"/>
        </w:rPr>
        <w:t>Представляваният от мен участник не е в договорни отношения с лице по чл.21 или чл.22 от Закона за предотвратяване и установяване</w:t>
      </w:r>
      <w:r w:rsidRPr="00FE1879">
        <w:rPr>
          <w:rFonts w:eastAsia="MS Mincho"/>
          <w:lang w:val="bg-BG" w:eastAsia="ar-SA"/>
        </w:rPr>
        <w:t xml:space="preserve"> на конфликт на интереси.</w:t>
      </w:r>
    </w:p>
    <w:p w:rsidR="0020335D" w:rsidRPr="00FE1879" w:rsidRDefault="0020335D" w:rsidP="00FE1879">
      <w:pPr>
        <w:tabs>
          <w:tab w:val="left" w:pos="567"/>
        </w:tabs>
        <w:spacing w:after="120"/>
        <w:jc w:val="both"/>
        <w:rPr>
          <w:lang w:val="bg-BG" w:eastAsia="en-US"/>
        </w:rPr>
      </w:pPr>
      <w:r w:rsidRPr="00FE1879">
        <w:rPr>
          <w:lang w:val="bg-BG" w:eastAsia="en-US"/>
        </w:rPr>
        <w:t xml:space="preserve">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__________________________________________ (*моля попълнете, когато е приложимо). </w:t>
      </w:r>
    </w:p>
    <w:p w:rsidR="0020335D" w:rsidRPr="00FE1879" w:rsidRDefault="0020335D" w:rsidP="00FE1879">
      <w:pPr>
        <w:tabs>
          <w:tab w:val="left" w:pos="567"/>
        </w:tabs>
        <w:spacing w:after="120"/>
        <w:jc w:val="both"/>
        <w:rPr>
          <w:lang w:val="bg-BG" w:eastAsia="en-US"/>
        </w:rPr>
      </w:pPr>
      <w:r w:rsidRPr="00FE1879">
        <w:rPr>
          <w:lang w:val="bg-BG" w:eastAsia="en-US"/>
        </w:rPr>
        <w:t xml:space="preserve">При промени в декларираните обстоятелства се задължавам да уведомя Възложителя незабавно при настъпването им. </w:t>
      </w:r>
    </w:p>
    <w:p w:rsidR="0020335D" w:rsidRPr="00FE1879" w:rsidRDefault="0020335D" w:rsidP="00FE1879">
      <w:pPr>
        <w:tabs>
          <w:tab w:val="left" w:pos="567"/>
        </w:tabs>
        <w:spacing w:after="120"/>
        <w:jc w:val="both"/>
        <w:rPr>
          <w:lang w:val="bg-BG" w:eastAsia="en-US"/>
        </w:rPr>
      </w:pPr>
      <w:r w:rsidRPr="00FE1879">
        <w:rPr>
          <w:lang w:val="bg-BG" w:eastAsia="en-US"/>
        </w:rPr>
        <w:t xml:space="preserve">При подписване на договора поръчка ще представя документи от съответните компетентни органи за удостоверяване липсата на горните обстоятелства. </w:t>
      </w:r>
    </w:p>
    <w:p w:rsidR="0020335D" w:rsidRPr="00FE1879" w:rsidRDefault="0020335D" w:rsidP="00FE1879">
      <w:pPr>
        <w:tabs>
          <w:tab w:val="left" w:pos="567"/>
        </w:tabs>
        <w:spacing w:after="120"/>
        <w:jc w:val="both"/>
        <w:rPr>
          <w:b/>
          <w:bCs/>
          <w:lang w:val="bg-BG" w:eastAsia="en-US"/>
        </w:rPr>
      </w:pPr>
      <w:r w:rsidRPr="00FE1879">
        <w:rPr>
          <w:lang w:val="bg-BG" w:eastAsia="en-US"/>
        </w:rPr>
        <w:t>Известна ми е отговорността по чл. 313 от Наказателния кодекс за деклариране на неверни данни.</w:t>
      </w:r>
    </w:p>
    <w:p w:rsidR="0020335D" w:rsidRPr="00FE1879" w:rsidRDefault="0020335D" w:rsidP="00FE1879">
      <w:pPr>
        <w:tabs>
          <w:tab w:val="left" w:pos="567"/>
        </w:tabs>
        <w:jc w:val="both"/>
        <w:rPr>
          <w:b/>
          <w:bCs/>
          <w:lang w:val="bg-BG" w:eastAsia="en-US"/>
        </w:rPr>
      </w:pPr>
    </w:p>
    <w:p w:rsidR="0020335D" w:rsidRPr="00FE1879" w:rsidRDefault="0020335D" w:rsidP="00FE1879">
      <w:pPr>
        <w:tabs>
          <w:tab w:val="left" w:pos="567"/>
        </w:tabs>
        <w:jc w:val="both"/>
        <w:rPr>
          <w:b/>
          <w:bCs/>
          <w:lang w:val="bg-BG" w:eastAsia="en-US"/>
        </w:rPr>
      </w:pPr>
    </w:p>
    <w:p w:rsidR="0020335D" w:rsidRPr="00FE1879" w:rsidRDefault="0020335D" w:rsidP="00FE1879">
      <w:pPr>
        <w:tabs>
          <w:tab w:val="left" w:pos="567"/>
        </w:tabs>
        <w:jc w:val="both"/>
        <w:rPr>
          <w:b/>
          <w:bCs/>
          <w:lang w:val="bg-BG" w:eastAsia="en-US"/>
        </w:rPr>
      </w:pPr>
      <w:r w:rsidRPr="00FE1879">
        <w:rPr>
          <w:b/>
          <w:bCs/>
          <w:lang w:val="bg-BG" w:eastAsia="en-US"/>
        </w:rPr>
        <w:t>Дата:....................2016 г.                                                 Декларатор: ................................</w:t>
      </w:r>
    </w:p>
    <w:p w:rsidR="0020335D" w:rsidRPr="00FE1879" w:rsidRDefault="0020335D" w:rsidP="00FE1879">
      <w:pPr>
        <w:ind w:firstLine="547"/>
        <w:rPr>
          <w:b/>
          <w:bCs/>
          <w:i/>
          <w:iCs/>
          <w:lang w:val="bg-BG" w:eastAsia="en-US"/>
        </w:rPr>
      </w:pPr>
      <w:r w:rsidRPr="00FE1879">
        <w:rPr>
          <w:b/>
          <w:bCs/>
          <w:i/>
          <w:iCs/>
          <w:lang w:val="bg-BG" w:eastAsia="en-US"/>
        </w:rPr>
        <w:t xml:space="preserve">                                                                                                          /подпис и печат/</w:t>
      </w:r>
    </w:p>
    <w:p w:rsidR="0020335D" w:rsidRPr="00FE1879" w:rsidRDefault="0020335D" w:rsidP="00FE1879">
      <w:pPr>
        <w:tabs>
          <w:tab w:val="left" w:pos="567"/>
        </w:tabs>
        <w:jc w:val="both"/>
        <w:rPr>
          <w:b/>
          <w:bCs/>
          <w:i/>
          <w:iCs/>
          <w:lang w:val="bg-BG" w:eastAsia="en-US"/>
        </w:rPr>
      </w:pPr>
    </w:p>
    <w:p w:rsidR="0020335D" w:rsidRPr="00FE1879" w:rsidRDefault="0020335D" w:rsidP="00FE1879">
      <w:pPr>
        <w:spacing w:after="120"/>
        <w:jc w:val="both"/>
        <w:rPr>
          <w:b/>
          <w:i/>
          <w:sz w:val="18"/>
          <w:szCs w:val="18"/>
          <w:lang w:val="bg-BG" w:eastAsia="en-US"/>
        </w:rPr>
      </w:pPr>
    </w:p>
    <w:p w:rsidR="0020335D" w:rsidRPr="00FE1879" w:rsidRDefault="0020335D" w:rsidP="00FE1879">
      <w:pPr>
        <w:spacing w:after="120"/>
        <w:jc w:val="both"/>
        <w:rPr>
          <w:i/>
          <w:sz w:val="18"/>
          <w:szCs w:val="18"/>
          <w:lang w:val="bg-BG" w:eastAsia="en-US"/>
        </w:rPr>
      </w:pPr>
      <w:r w:rsidRPr="00FE1879">
        <w:rPr>
          <w:b/>
          <w:i/>
          <w:sz w:val="18"/>
          <w:szCs w:val="18"/>
          <w:lang w:val="bg-BG" w:eastAsia="en-US"/>
        </w:rPr>
        <w:t>Забележка:</w:t>
      </w:r>
      <w:r w:rsidRPr="00FE1879">
        <w:rPr>
          <w:i/>
          <w:sz w:val="18"/>
          <w:szCs w:val="18"/>
          <w:lang w:val="bg-BG" w:eastAsia="en-US"/>
        </w:rPr>
        <w:t xml:space="preserve"> </w:t>
      </w:r>
      <w:r w:rsidRPr="00FE1879">
        <w:rPr>
          <w:b/>
          <w:i/>
          <w:sz w:val="18"/>
          <w:szCs w:val="18"/>
          <w:lang w:val="bg-BG" w:eastAsia="en-US"/>
        </w:rPr>
        <w:t>Декларацията се подписва от лицата, които представляват участника. 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w:t>
      </w:r>
      <w:r w:rsidRPr="00FE1879">
        <w:rPr>
          <w:i/>
          <w:sz w:val="18"/>
          <w:szCs w:val="18"/>
          <w:lang w:val="bg-BG" w:eastAsia="en-US"/>
        </w:rPr>
        <w:t xml:space="preserve"> </w:t>
      </w:r>
    </w:p>
    <w:p w:rsidR="0020335D" w:rsidRPr="00FE1879" w:rsidRDefault="0020335D" w:rsidP="00FE1879">
      <w:pPr>
        <w:spacing w:after="120"/>
        <w:jc w:val="both"/>
        <w:rPr>
          <w:b/>
          <w:i/>
          <w:sz w:val="18"/>
          <w:szCs w:val="18"/>
          <w:lang w:val="bg-BG" w:eastAsia="en-US"/>
        </w:rPr>
      </w:pPr>
      <w:r w:rsidRPr="00FE1879">
        <w:rPr>
          <w:b/>
          <w:i/>
          <w:sz w:val="18"/>
          <w:szCs w:val="18"/>
          <w:lang w:val="bg-BG" w:eastAsia="en-US"/>
        </w:rPr>
        <w:t xml:space="preserve">Изискванията на чл. 47, ал. 1, т. 1 и ал. 2, т. 2 (пред. първо), 4 и 5 ЗОП, се прилагат, както следва: </w:t>
      </w:r>
    </w:p>
    <w:p w:rsidR="0020335D" w:rsidRPr="00FE1879" w:rsidRDefault="0020335D" w:rsidP="00EE55DA">
      <w:pPr>
        <w:widowControl w:val="0"/>
        <w:numPr>
          <w:ilvl w:val="0"/>
          <w:numId w:val="37"/>
        </w:numPr>
        <w:suppressAutoHyphens/>
        <w:spacing w:after="120"/>
        <w:jc w:val="both"/>
        <w:rPr>
          <w:rFonts w:eastAsia="MS Mincho"/>
          <w:i/>
          <w:sz w:val="18"/>
          <w:szCs w:val="18"/>
          <w:lang w:val="bg-BG" w:eastAsia="ar-SA"/>
        </w:rPr>
      </w:pPr>
      <w:r w:rsidRPr="00FE1879">
        <w:rPr>
          <w:rFonts w:eastAsia="MS Mincho"/>
          <w:i/>
          <w:sz w:val="18"/>
          <w:szCs w:val="18"/>
          <w:lang w:val="bg-BG" w:eastAsia="ar-SA"/>
        </w:rPr>
        <w:t xml:space="preserve">при събирателно дружество - за лицата по чл. 84, ал. 1 и чл. 89, ал. 1 от Търговския закон; </w:t>
      </w:r>
    </w:p>
    <w:p w:rsidR="0020335D" w:rsidRPr="00FE1879" w:rsidRDefault="0020335D" w:rsidP="00EE55DA">
      <w:pPr>
        <w:widowControl w:val="0"/>
        <w:numPr>
          <w:ilvl w:val="0"/>
          <w:numId w:val="37"/>
        </w:numPr>
        <w:suppressAutoHyphens/>
        <w:spacing w:after="120"/>
        <w:jc w:val="both"/>
        <w:rPr>
          <w:rFonts w:eastAsia="MS Mincho"/>
          <w:i/>
          <w:sz w:val="18"/>
          <w:szCs w:val="18"/>
          <w:lang w:val="bg-BG" w:eastAsia="ar-SA"/>
        </w:rPr>
      </w:pPr>
      <w:r w:rsidRPr="00FE1879">
        <w:rPr>
          <w:rFonts w:eastAsia="MS Mincho"/>
          <w:i/>
          <w:sz w:val="18"/>
          <w:szCs w:val="18"/>
          <w:lang w:val="bg-BG" w:eastAsia="ar-SA"/>
        </w:rPr>
        <w:t xml:space="preserve">при командитно дружество - за лицата по чл. 105 от Търговския закон, без ограничено отговорните съдружници; </w:t>
      </w:r>
    </w:p>
    <w:p w:rsidR="0020335D" w:rsidRPr="00FE1879" w:rsidRDefault="0020335D" w:rsidP="00EE55DA">
      <w:pPr>
        <w:widowControl w:val="0"/>
        <w:numPr>
          <w:ilvl w:val="0"/>
          <w:numId w:val="37"/>
        </w:numPr>
        <w:suppressAutoHyphens/>
        <w:spacing w:after="120"/>
        <w:jc w:val="both"/>
        <w:rPr>
          <w:rFonts w:eastAsia="MS Mincho"/>
          <w:i/>
          <w:sz w:val="18"/>
          <w:szCs w:val="18"/>
          <w:lang w:val="bg-BG" w:eastAsia="ar-SA"/>
        </w:rPr>
      </w:pPr>
      <w:r w:rsidRPr="00FE1879">
        <w:rPr>
          <w:rFonts w:eastAsia="MS Mincho"/>
          <w:i/>
          <w:sz w:val="18"/>
          <w:szCs w:val="18"/>
          <w:lang w:val="bg-BG" w:eastAsia="ar-SA"/>
        </w:rPr>
        <w:t xml:space="preserve">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20335D" w:rsidRPr="00FE1879" w:rsidRDefault="0020335D" w:rsidP="00EE55DA">
      <w:pPr>
        <w:widowControl w:val="0"/>
        <w:numPr>
          <w:ilvl w:val="0"/>
          <w:numId w:val="37"/>
        </w:numPr>
        <w:suppressAutoHyphens/>
        <w:spacing w:after="120"/>
        <w:jc w:val="both"/>
        <w:rPr>
          <w:rFonts w:eastAsia="MS Mincho"/>
          <w:i/>
          <w:sz w:val="18"/>
          <w:szCs w:val="18"/>
          <w:lang w:val="bg-BG" w:eastAsia="ar-SA"/>
        </w:rPr>
      </w:pPr>
      <w:r w:rsidRPr="00FE1879">
        <w:rPr>
          <w:rFonts w:eastAsia="MS Mincho"/>
          <w:i/>
          <w:sz w:val="18"/>
          <w:szCs w:val="18"/>
          <w:lang w:val="bg-BG" w:eastAsia="ar-SA"/>
        </w:rPr>
        <w:t xml:space="preserve">при акционерно дружество - за овластените лица по чл. 235, ал. 2 от Търговския закон, а при липса на овластяване - за лицата по чл. 235, ал. 1 от Търговския закон; </w:t>
      </w:r>
    </w:p>
    <w:p w:rsidR="0020335D" w:rsidRPr="00FE1879" w:rsidRDefault="0020335D" w:rsidP="00EE55DA">
      <w:pPr>
        <w:widowControl w:val="0"/>
        <w:numPr>
          <w:ilvl w:val="0"/>
          <w:numId w:val="37"/>
        </w:numPr>
        <w:suppressAutoHyphens/>
        <w:spacing w:after="120"/>
        <w:jc w:val="both"/>
        <w:rPr>
          <w:rFonts w:eastAsia="MS Mincho"/>
          <w:i/>
          <w:sz w:val="18"/>
          <w:szCs w:val="18"/>
          <w:lang w:val="bg-BG" w:eastAsia="ar-SA"/>
        </w:rPr>
      </w:pPr>
      <w:r w:rsidRPr="00FE1879">
        <w:rPr>
          <w:rFonts w:eastAsia="MS Mincho"/>
          <w:i/>
          <w:sz w:val="18"/>
          <w:szCs w:val="18"/>
          <w:lang w:val="bg-BG" w:eastAsia="ar-SA"/>
        </w:rPr>
        <w:t xml:space="preserve">при командитно дружество с акции - за лицата по чл. 244, ал. 4 от Търговския закон; </w:t>
      </w:r>
    </w:p>
    <w:p w:rsidR="0020335D" w:rsidRPr="00FE1879" w:rsidRDefault="0020335D" w:rsidP="00EE55DA">
      <w:pPr>
        <w:widowControl w:val="0"/>
        <w:numPr>
          <w:ilvl w:val="0"/>
          <w:numId w:val="37"/>
        </w:numPr>
        <w:suppressAutoHyphens/>
        <w:spacing w:after="120"/>
        <w:jc w:val="both"/>
        <w:rPr>
          <w:rFonts w:eastAsia="MS Mincho"/>
          <w:i/>
          <w:sz w:val="18"/>
          <w:szCs w:val="18"/>
          <w:lang w:val="bg-BG" w:eastAsia="ar-SA"/>
        </w:rPr>
      </w:pPr>
      <w:r w:rsidRPr="00FE1879">
        <w:rPr>
          <w:rFonts w:eastAsia="MS Mincho"/>
          <w:i/>
          <w:sz w:val="18"/>
          <w:szCs w:val="18"/>
          <w:lang w:val="bg-BG" w:eastAsia="ar-SA"/>
        </w:rPr>
        <w:t xml:space="preserve">при едноличен търговец - за физическото лице - търговец; </w:t>
      </w:r>
    </w:p>
    <w:p w:rsidR="0020335D" w:rsidRPr="00FE1879" w:rsidRDefault="0020335D" w:rsidP="00EE55DA">
      <w:pPr>
        <w:widowControl w:val="0"/>
        <w:numPr>
          <w:ilvl w:val="0"/>
          <w:numId w:val="37"/>
        </w:numPr>
        <w:suppressAutoHyphens/>
        <w:spacing w:after="120"/>
        <w:jc w:val="both"/>
        <w:rPr>
          <w:rFonts w:eastAsia="MS Mincho"/>
          <w:i/>
          <w:sz w:val="18"/>
          <w:szCs w:val="18"/>
          <w:lang w:val="bg-BG" w:eastAsia="ar-SA"/>
        </w:rPr>
      </w:pPr>
      <w:r w:rsidRPr="00FE1879">
        <w:rPr>
          <w:rFonts w:eastAsia="MS Mincho"/>
          <w:i/>
          <w:sz w:val="18"/>
          <w:szCs w:val="18"/>
          <w:lang w:val="bg-BG" w:eastAsia="ar-SA"/>
        </w:rPr>
        <w:t xml:space="preserve">във всички останали случаи, включително за чуждестранните лица - за лицата, които представляват участника; </w:t>
      </w:r>
    </w:p>
    <w:p w:rsidR="0020335D" w:rsidRPr="00FE1879" w:rsidRDefault="0020335D" w:rsidP="00EE55DA">
      <w:pPr>
        <w:widowControl w:val="0"/>
        <w:numPr>
          <w:ilvl w:val="0"/>
          <w:numId w:val="37"/>
        </w:numPr>
        <w:suppressAutoHyphens/>
        <w:spacing w:after="120"/>
        <w:jc w:val="both"/>
        <w:rPr>
          <w:rFonts w:eastAsia="MS Mincho"/>
          <w:i/>
          <w:sz w:val="18"/>
          <w:szCs w:val="18"/>
          <w:lang w:val="bg-BG" w:eastAsia="ar-SA"/>
        </w:rPr>
      </w:pPr>
      <w:r w:rsidRPr="00FE1879">
        <w:rPr>
          <w:rFonts w:eastAsia="MS Mincho"/>
          <w:i/>
          <w:sz w:val="18"/>
          <w:szCs w:val="18"/>
          <w:lang w:val="bg-BG" w:eastAsia="ar-SA"/>
        </w:rPr>
        <w:t xml:space="preserve">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w:t>
      </w:r>
    </w:p>
    <w:p w:rsidR="0020335D" w:rsidRPr="00FE1879" w:rsidRDefault="0020335D" w:rsidP="00EE55DA">
      <w:pPr>
        <w:widowControl w:val="0"/>
        <w:numPr>
          <w:ilvl w:val="0"/>
          <w:numId w:val="37"/>
        </w:numPr>
        <w:suppressAutoHyphens/>
        <w:spacing w:after="120"/>
        <w:jc w:val="both"/>
        <w:rPr>
          <w:rFonts w:eastAsia="MS Mincho"/>
          <w:i/>
          <w:sz w:val="18"/>
          <w:szCs w:val="18"/>
          <w:lang w:val="bg-BG" w:eastAsia="ar-SA"/>
        </w:rPr>
      </w:pPr>
      <w:r w:rsidRPr="00FE1879">
        <w:rPr>
          <w:rFonts w:eastAsia="MS Mincho"/>
          <w:i/>
          <w:sz w:val="18"/>
          <w:szCs w:val="18"/>
          <w:lang w:val="bg-BG" w:eastAsia="ar-SA"/>
        </w:rPr>
        <w:t>За подизпълнителите се прилагат само изискванията по чл. 47, ал. 1, т. 1 (без буква „е”), т. 2, т. 3 и т. 4 и ал. 5 ЗОП.</w:t>
      </w:r>
    </w:p>
    <w:p w:rsidR="0020335D" w:rsidRPr="00FE1879" w:rsidRDefault="0020335D" w:rsidP="00694DB4">
      <w:pPr>
        <w:jc w:val="right"/>
        <w:rPr>
          <w:lang w:val="bg-BG"/>
        </w:rPr>
      </w:pPr>
      <w:r>
        <w:rPr>
          <w:b/>
          <w:i/>
          <w:sz w:val="18"/>
          <w:szCs w:val="18"/>
          <w:lang w:val="bg-BG" w:eastAsia="en-US"/>
        </w:rPr>
        <w:br w:type="page"/>
      </w:r>
      <w:r>
        <w:rPr>
          <w:b/>
          <w:bCs/>
          <w:i/>
          <w:iCs/>
          <w:lang w:val="bg-BG"/>
        </w:rPr>
        <w:t>Приложение №7</w:t>
      </w:r>
    </w:p>
    <w:p w:rsidR="0020335D" w:rsidRPr="00CB7D0E" w:rsidRDefault="0020335D" w:rsidP="00AF2DCC">
      <w:pPr>
        <w:tabs>
          <w:tab w:val="left" w:pos="567"/>
        </w:tabs>
        <w:jc w:val="center"/>
        <w:outlineLvl w:val="0"/>
        <w:rPr>
          <w:b/>
          <w:bCs/>
          <w:lang w:val="bg-BG"/>
        </w:rPr>
      </w:pPr>
    </w:p>
    <w:p w:rsidR="0020335D" w:rsidRPr="00CB7D0E" w:rsidRDefault="0020335D" w:rsidP="00AF2DCC">
      <w:pPr>
        <w:tabs>
          <w:tab w:val="left" w:pos="567"/>
        </w:tabs>
        <w:jc w:val="center"/>
        <w:outlineLvl w:val="0"/>
        <w:rPr>
          <w:b/>
          <w:bCs/>
          <w:lang w:val="bg-BG"/>
        </w:rPr>
      </w:pPr>
      <w:r w:rsidRPr="00CB7D0E">
        <w:rPr>
          <w:b/>
          <w:bCs/>
          <w:lang w:val="bg-BG"/>
        </w:rPr>
        <w:t xml:space="preserve">Д Е К Л А Р А Ц И Я </w:t>
      </w:r>
    </w:p>
    <w:p w:rsidR="0020335D" w:rsidRPr="00CB7D0E" w:rsidRDefault="0020335D" w:rsidP="00AF2DCC">
      <w:pPr>
        <w:tabs>
          <w:tab w:val="left" w:pos="567"/>
        </w:tabs>
        <w:jc w:val="center"/>
        <w:rPr>
          <w:lang w:val="bg-BG"/>
        </w:rPr>
      </w:pPr>
      <w:r w:rsidRPr="00CB7D0E">
        <w:rPr>
          <w:b/>
          <w:bCs/>
          <w:lang w:val="bg-BG"/>
        </w:rPr>
        <w:t>за участието на подизпълнители</w:t>
      </w:r>
    </w:p>
    <w:p w:rsidR="0020335D" w:rsidRPr="00CB7D0E" w:rsidRDefault="0020335D" w:rsidP="00AF2DCC">
      <w:pPr>
        <w:tabs>
          <w:tab w:val="left" w:pos="567"/>
        </w:tabs>
        <w:jc w:val="both"/>
        <w:rPr>
          <w:lang w:val="bg-BG"/>
        </w:rPr>
      </w:pPr>
    </w:p>
    <w:p w:rsidR="0020335D" w:rsidRPr="00CB7D0E" w:rsidRDefault="0020335D" w:rsidP="00AF2DCC">
      <w:pPr>
        <w:tabs>
          <w:tab w:val="left" w:pos="567"/>
        </w:tabs>
        <w:spacing w:before="60" w:after="60" w:line="360" w:lineRule="auto"/>
        <w:jc w:val="both"/>
        <w:rPr>
          <w:lang w:val="bg-BG"/>
        </w:rPr>
      </w:pPr>
      <w:r w:rsidRPr="00CB7D0E">
        <w:rPr>
          <w:lang w:val="bg-BG"/>
        </w:rPr>
        <w:t>Долуподписаният/-ната/  ................................................................................................................</w:t>
      </w:r>
      <w:r>
        <w:rPr>
          <w:lang w:val="bg-BG"/>
        </w:rPr>
        <w:t>.............</w:t>
      </w:r>
    </w:p>
    <w:p w:rsidR="0020335D" w:rsidRPr="00CB7D0E" w:rsidRDefault="0020335D" w:rsidP="001E0159">
      <w:pPr>
        <w:jc w:val="both"/>
        <w:rPr>
          <w:b/>
          <w:bCs/>
          <w:lang w:val="bg-BG"/>
        </w:rPr>
      </w:pPr>
      <w:r w:rsidRPr="00CB7D0E">
        <w:rPr>
          <w:lang w:val="bg-BG"/>
        </w:rPr>
        <w:t>ЕГН...................., лична карта №........................., изд. на .....................г. от .................................., в качеството ми на .................................................................... (</w:t>
      </w:r>
      <w:r w:rsidRPr="00CB7D0E">
        <w:rPr>
          <w:i/>
          <w:iCs/>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CB7D0E">
        <w:rPr>
          <w:lang w:val="bg-BG"/>
        </w:rPr>
        <w:t>.) на…………………….</w:t>
      </w:r>
      <w:r w:rsidRPr="00CB7D0E">
        <w:rPr>
          <w:i/>
          <w:lang w:val="bg-BG"/>
        </w:rPr>
        <w:t xml:space="preserve">(посочва се наименованието на участника), </w:t>
      </w:r>
      <w:r w:rsidRPr="00CB7D0E">
        <w:rPr>
          <w:lang w:val="bg-BG"/>
        </w:rPr>
        <w:t xml:space="preserve">с ЕИК …………, със седалище и адрес на управление: ............................................................................ – участник в процедура за възлагане на обществена поръчка с предмет: </w:t>
      </w:r>
      <w:r w:rsidRPr="00CB7D0E">
        <w:rPr>
          <w:b/>
          <w:iCs/>
          <w:color w:val="000000"/>
          <w:lang w:val="bg-BG" w:eastAsia="en-US"/>
        </w:rPr>
        <w:t>„</w:t>
      </w:r>
      <w:r w:rsidRPr="00117537">
        <w:rPr>
          <w:b/>
          <w:iCs/>
          <w:color w:val="000000"/>
          <w:lang w:val="bg-BG" w:eastAsia="en-US"/>
        </w:rPr>
        <w:t xml:space="preserve">Доставка на специализирано транспортно средство за  хора с </w:t>
      </w:r>
      <w:r>
        <w:rPr>
          <w:b/>
          <w:iCs/>
          <w:color w:val="000000"/>
          <w:lang w:val="bg-BG" w:eastAsia="en-US"/>
        </w:rPr>
        <w:t xml:space="preserve">увреждания </w:t>
      </w:r>
      <w:r w:rsidRPr="00CB7D0E">
        <w:rPr>
          <w:b/>
          <w:bCs/>
          <w:iCs/>
          <w:color w:val="000000"/>
          <w:lang w:val="bg-BG" w:eastAsia="en-US"/>
        </w:rPr>
        <w:t xml:space="preserve">по </w:t>
      </w:r>
      <w:r w:rsidRPr="00CB7D0E">
        <w:rPr>
          <w:b/>
          <w:bCs/>
          <w:lang w:val="bg-BG"/>
        </w:rPr>
        <w:t xml:space="preserve">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r w:rsidRPr="00CB7D0E">
        <w:rPr>
          <w:b/>
          <w:bCs/>
          <w:lang w:val="bg-BG"/>
        </w:rPr>
        <w:t>“</w:t>
      </w:r>
    </w:p>
    <w:p w:rsidR="0020335D" w:rsidRPr="00CB7D0E" w:rsidRDefault="0020335D" w:rsidP="001E0159">
      <w:pPr>
        <w:widowControl w:val="0"/>
        <w:tabs>
          <w:tab w:val="left" w:pos="567"/>
        </w:tabs>
        <w:autoSpaceDE w:val="0"/>
        <w:autoSpaceDN w:val="0"/>
        <w:adjustRightInd w:val="0"/>
        <w:jc w:val="both"/>
        <w:rPr>
          <w:b/>
          <w:bCs/>
          <w:lang w:val="bg-BG"/>
        </w:rPr>
      </w:pPr>
    </w:p>
    <w:p w:rsidR="0020335D" w:rsidRPr="00CB7D0E" w:rsidRDefault="0020335D" w:rsidP="001E0159">
      <w:pPr>
        <w:widowControl w:val="0"/>
        <w:tabs>
          <w:tab w:val="left" w:pos="567"/>
        </w:tabs>
        <w:autoSpaceDE w:val="0"/>
        <w:autoSpaceDN w:val="0"/>
        <w:adjustRightInd w:val="0"/>
        <w:jc w:val="both"/>
        <w:rPr>
          <w:b/>
          <w:bCs/>
          <w:lang w:val="bg-BG"/>
        </w:rPr>
      </w:pPr>
    </w:p>
    <w:p w:rsidR="0020335D" w:rsidRPr="00CB7D0E" w:rsidRDefault="0020335D" w:rsidP="00AF2DCC">
      <w:pPr>
        <w:tabs>
          <w:tab w:val="left" w:pos="567"/>
        </w:tabs>
        <w:jc w:val="center"/>
        <w:outlineLvl w:val="0"/>
        <w:rPr>
          <w:b/>
          <w:bCs/>
          <w:lang w:val="bg-BG"/>
        </w:rPr>
      </w:pPr>
      <w:r w:rsidRPr="00CB7D0E">
        <w:rPr>
          <w:b/>
          <w:bCs/>
          <w:lang w:val="bg-BG"/>
        </w:rPr>
        <w:t>Д Е К Л А Р И Р А М, ЧЕ:</w:t>
      </w:r>
    </w:p>
    <w:p w:rsidR="0020335D" w:rsidRPr="00CB7D0E" w:rsidRDefault="0020335D" w:rsidP="00AF2DCC">
      <w:pPr>
        <w:tabs>
          <w:tab w:val="left" w:pos="567"/>
        </w:tabs>
        <w:rPr>
          <w:lang w:val="bg-BG"/>
        </w:rPr>
      </w:pPr>
    </w:p>
    <w:p w:rsidR="0020335D" w:rsidRPr="00CB7D0E" w:rsidRDefault="0020335D" w:rsidP="00AF2DCC">
      <w:pPr>
        <w:pStyle w:val="BodyTextIndent2"/>
        <w:tabs>
          <w:tab w:val="left" w:pos="567"/>
        </w:tabs>
        <w:ind w:left="0"/>
        <w:rPr>
          <w:sz w:val="24"/>
          <w:szCs w:val="24"/>
          <w:lang w:val="bg-BG"/>
        </w:rPr>
      </w:pPr>
      <w:r w:rsidRPr="00CB7D0E">
        <w:rPr>
          <w:sz w:val="24"/>
          <w:szCs w:val="24"/>
          <w:lang w:val="bg-BG"/>
        </w:rPr>
        <w:t>Участникът ………………....………………………………</w:t>
      </w:r>
      <w:r w:rsidRPr="00CB7D0E">
        <w:rPr>
          <w:i/>
          <w:iCs/>
          <w:sz w:val="24"/>
          <w:szCs w:val="24"/>
          <w:lang w:val="bg-BG"/>
        </w:rPr>
        <w:t>(посочете фирмата на участника)</w:t>
      </w:r>
      <w:r w:rsidRPr="00CB7D0E">
        <w:rPr>
          <w:sz w:val="24"/>
          <w:szCs w:val="24"/>
          <w:lang w:val="bg-BG"/>
        </w:rPr>
        <w:t>, когото представлявам:</w:t>
      </w:r>
    </w:p>
    <w:p w:rsidR="0020335D" w:rsidRPr="00CB7D0E" w:rsidRDefault="0020335D" w:rsidP="00AF2DCC">
      <w:pPr>
        <w:tabs>
          <w:tab w:val="left" w:pos="567"/>
        </w:tabs>
        <w:jc w:val="both"/>
        <w:rPr>
          <w:lang w:val="bg-BG"/>
        </w:rPr>
      </w:pPr>
      <w:r w:rsidRPr="00CB7D0E">
        <w:rPr>
          <w:lang w:val="bg-BG"/>
        </w:rPr>
        <w:t xml:space="preserve">1. при изпълнението на горецитираната обществена поръчка </w:t>
      </w:r>
      <w:r w:rsidRPr="00CB7D0E">
        <w:rPr>
          <w:b/>
          <w:bCs/>
          <w:lang w:val="bg-BG"/>
        </w:rPr>
        <w:t>няма да използва/ще използва</w:t>
      </w:r>
      <w:r w:rsidRPr="00CB7D0E">
        <w:rPr>
          <w:lang w:val="bg-BG"/>
        </w:rPr>
        <w:t xml:space="preserve"> подизпълнители; </w:t>
      </w:r>
    </w:p>
    <w:p w:rsidR="0020335D" w:rsidRPr="00CB7D0E" w:rsidRDefault="0020335D" w:rsidP="00AF2DCC">
      <w:pPr>
        <w:tabs>
          <w:tab w:val="left" w:pos="567"/>
        </w:tabs>
        <w:jc w:val="both"/>
        <w:rPr>
          <w:lang w:val="bg-BG"/>
        </w:rPr>
      </w:pPr>
      <w:r w:rsidRPr="00CB7D0E">
        <w:rPr>
          <w:lang w:val="bg-BG"/>
        </w:rPr>
        <w:t>2. подизпълнител/и ще бъде/бъдат ...................................................................</w:t>
      </w:r>
      <w:r w:rsidRPr="00CB7D0E">
        <w:rPr>
          <w:i/>
          <w:iCs/>
          <w:lang w:val="bg-BG"/>
        </w:rPr>
        <w:t>(изписват се наименованията на фирмите/ лицата подизпълнители)</w:t>
      </w:r>
      <w:r w:rsidRPr="00CB7D0E">
        <w:rPr>
          <w:lang w:val="bg-BG"/>
        </w:rPr>
        <w:t>, които са запознати с предмета на поръчката и са дали съгласието си за участие в процедурата;</w:t>
      </w:r>
    </w:p>
    <w:p w:rsidR="0020335D" w:rsidRPr="00CB7D0E" w:rsidRDefault="0020335D" w:rsidP="00AF2DCC">
      <w:pPr>
        <w:tabs>
          <w:tab w:val="left" w:pos="567"/>
        </w:tabs>
        <w:jc w:val="both"/>
        <w:rPr>
          <w:lang w:val="bg-BG"/>
        </w:rPr>
      </w:pPr>
      <w:r w:rsidRPr="00CB7D0E">
        <w:rPr>
          <w:lang w:val="bg-BG"/>
        </w:rPr>
        <w:t xml:space="preserve">3.  вида на работите и дела на участие на подизпълнителите при изпълнение на поръчката ще бъде ................................................. или общо ......... % от общата стойност на поръчката, в т.ч. участието на подизпълнител 1 ......................................... </w:t>
      </w:r>
      <w:r w:rsidRPr="00CB7D0E">
        <w:rPr>
          <w:i/>
          <w:iCs/>
          <w:lang w:val="bg-BG"/>
        </w:rPr>
        <w:t xml:space="preserve">(изписва се името на първия подизпълнител) </w:t>
      </w:r>
      <w:r w:rsidRPr="00CB7D0E">
        <w:rPr>
          <w:lang w:val="bg-BG"/>
        </w:rPr>
        <w:t xml:space="preserve">ще извърши следните видове работи ........................................,  които представляват ......... % от общата стойност на поръчката, участието на подизпълнител 2 .................................................. </w:t>
      </w:r>
      <w:r w:rsidRPr="00CB7D0E">
        <w:rPr>
          <w:i/>
          <w:iCs/>
          <w:lang w:val="bg-BG"/>
        </w:rPr>
        <w:t xml:space="preserve">(изписва се името на втория подизпълнител) </w:t>
      </w:r>
      <w:r w:rsidRPr="00CB7D0E">
        <w:rPr>
          <w:lang w:val="bg-BG"/>
        </w:rPr>
        <w:t xml:space="preserve">ще извърши, следните видове работи ...................................., които представляват ......... % от общата стойност на поръчката …. </w:t>
      </w:r>
      <w:r w:rsidRPr="00CB7D0E">
        <w:rPr>
          <w:i/>
          <w:iCs/>
          <w:lang w:val="bg-BG"/>
        </w:rPr>
        <w:t>(и така нататък за всички подизпълнители)</w:t>
      </w:r>
      <w:r w:rsidRPr="00CB7D0E">
        <w:rPr>
          <w:lang w:val="bg-BG"/>
        </w:rPr>
        <w:t>.</w:t>
      </w:r>
    </w:p>
    <w:p w:rsidR="0020335D" w:rsidRPr="00CB7D0E" w:rsidRDefault="0020335D" w:rsidP="00AF2DCC">
      <w:pPr>
        <w:tabs>
          <w:tab w:val="left" w:pos="567"/>
        </w:tabs>
        <w:jc w:val="both"/>
        <w:rPr>
          <w:lang w:val="bg-BG"/>
        </w:rPr>
      </w:pPr>
    </w:p>
    <w:p w:rsidR="0020335D" w:rsidRPr="00CB7D0E" w:rsidRDefault="0020335D" w:rsidP="00AF2DCC">
      <w:pPr>
        <w:tabs>
          <w:tab w:val="left" w:pos="567"/>
        </w:tabs>
        <w:jc w:val="both"/>
        <w:rPr>
          <w:b/>
          <w:bCs/>
          <w:lang w:val="bg-BG"/>
        </w:rPr>
      </w:pPr>
      <w:r w:rsidRPr="00CB7D0E">
        <w:rPr>
          <w:b/>
          <w:bCs/>
          <w:lang w:val="bg-BG"/>
        </w:rPr>
        <w:t>Известна ми е отговорността по чл. 313 от Наказателния кодекс за посочване на неверни данни.</w:t>
      </w:r>
    </w:p>
    <w:p w:rsidR="0020335D" w:rsidRPr="006C2E9A" w:rsidRDefault="0020335D" w:rsidP="00AF2DCC">
      <w:pPr>
        <w:tabs>
          <w:tab w:val="left" w:pos="567"/>
        </w:tabs>
        <w:rPr>
          <w:b/>
          <w:lang w:val="bg-BG"/>
        </w:rPr>
      </w:pPr>
    </w:p>
    <w:p w:rsidR="0020335D" w:rsidRPr="006C2E9A" w:rsidRDefault="0020335D" w:rsidP="00AF2DCC">
      <w:pPr>
        <w:tabs>
          <w:tab w:val="left" w:pos="567"/>
        </w:tabs>
        <w:rPr>
          <w:b/>
          <w:bCs/>
          <w:lang w:val="bg-BG"/>
        </w:rPr>
      </w:pPr>
      <w:r w:rsidRPr="006C2E9A">
        <w:rPr>
          <w:b/>
          <w:bCs/>
          <w:lang w:val="bg-BG"/>
        </w:rPr>
        <w:t>……………… 2016 г.</w:t>
      </w:r>
      <w:r w:rsidRPr="006C2E9A">
        <w:rPr>
          <w:b/>
          <w:bCs/>
          <w:lang w:val="bg-BG"/>
        </w:rPr>
        <w:tab/>
      </w:r>
      <w:r w:rsidRPr="006C2E9A">
        <w:rPr>
          <w:b/>
          <w:bCs/>
          <w:lang w:val="bg-BG"/>
        </w:rPr>
        <w:tab/>
      </w:r>
      <w:r w:rsidRPr="006C2E9A">
        <w:rPr>
          <w:b/>
          <w:bCs/>
          <w:lang w:val="bg-BG"/>
        </w:rPr>
        <w:tab/>
        <w:t xml:space="preserve">                                Декларатор: </w:t>
      </w:r>
    </w:p>
    <w:p w:rsidR="0020335D" w:rsidRPr="006C2E9A" w:rsidRDefault="0020335D" w:rsidP="00AF2DCC">
      <w:pPr>
        <w:tabs>
          <w:tab w:val="left" w:pos="567"/>
        </w:tabs>
        <w:rPr>
          <w:b/>
          <w:bCs/>
          <w:i/>
          <w:iCs/>
          <w:lang w:val="bg-BG"/>
        </w:rPr>
      </w:pPr>
      <w:r w:rsidRPr="006C2E9A">
        <w:rPr>
          <w:b/>
          <w:bCs/>
          <w:i/>
          <w:iCs/>
          <w:lang w:val="bg-BG"/>
        </w:rPr>
        <w:t>(дата на подписване)                                                                                     (подпис и печат)</w:t>
      </w:r>
    </w:p>
    <w:p w:rsidR="0020335D" w:rsidRPr="00CB7D0E" w:rsidRDefault="0020335D" w:rsidP="00AF2DCC">
      <w:pPr>
        <w:pageBreakBefore/>
        <w:tabs>
          <w:tab w:val="left" w:pos="567"/>
        </w:tabs>
        <w:jc w:val="right"/>
        <w:outlineLvl w:val="0"/>
        <w:rPr>
          <w:b/>
          <w:bCs/>
          <w:i/>
          <w:iCs/>
          <w:lang w:val="bg-BG"/>
        </w:rPr>
      </w:pPr>
      <w:r w:rsidRPr="00CB7D0E">
        <w:rPr>
          <w:b/>
          <w:bCs/>
          <w:i/>
          <w:iCs/>
          <w:lang w:val="bg-BG"/>
        </w:rPr>
        <w:t>Приложени</w:t>
      </w:r>
      <w:r>
        <w:rPr>
          <w:b/>
          <w:bCs/>
          <w:i/>
          <w:iCs/>
          <w:lang w:val="bg-BG"/>
        </w:rPr>
        <w:t>е №8</w:t>
      </w:r>
    </w:p>
    <w:p w:rsidR="0020335D" w:rsidRPr="00CB7D0E" w:rsidRDefault="0020335D" w:rsidP="00AF2DCC">
      <w:pPr>
        <w:tabs>
          <w:tab w:val="left" w:pos="567"/>
        </w:tabs>
        <w:jc w:val="center"/>
        <w:outlineLvl w:val="0"/>
        <w:rPr>
          <w:b/>
          <w:bCs/>
          <w:lang w:val="bg-BG"/>
        </w:rPr>
      </w:pPr>
    </w:p>
    <w:p w:rsidR="0020335D" w:rsidRPr="00CB7D0E" w:rsidRDefault="0020335D" w:rsidP="00AF2DCC">
      <w:pPr>
        <w:tabs>
          <w:tab w:val="left" w:pos="567"/>
        </w:tabs>
        <w:jc w:val="center"/>
        <w:outlineLvl w:val="0"/>
        <w:rPr>
          <w:b/>
          <w:bCs/>
          <w:lang w:val="bg-BG"/>
        </w:rPr>
      </w:pPr>
      <w:r w:rsidRPr="00CB7D0E">
        <w:rPr>
          <w:b/>
          <w:bCs/>
          <w:lang w:val="bg-BG"/>
        </w:rPr>
        <w:t xml:space="preserve">Д Е К Л А Р А Ц И Я </w:t>
      </w:r>
    </w:p>
    <w:p w:rsidR="0020335D" w:rsidRPr="00CB7D0E" w:rsidRDefault="0020335D" w:rsidP="00AF2DCC">
      <w:pPr>
        <w:tabs>
          <w:tab w:val="left" w:pos="567"/>
        </w:tabs>
        <w:jc w:val="center"/>
        <w:rPr>
          <w:b/>
          <w:bCs/>
          <w:lang w:val="bg-BG"/>
        </w:rPr>
      </w:pPr>
    </w:p>
    <w:p w:rsidR="0020335D" w:rsidRPr="00CB7D0E" w:rsidRDefault="0020335D" w:rsidP="00AF2DCC">
      <w:pPr>
        <w:tabs>
          <w:tab w:val="left" w:pos="567"/>
        </w:tabs>
        <w:jc w:val="center"/>
        <w:rPr>
          <w:b/>
          <w:bCs/>
          <w:lang w:val="bg-BG"/>
        </w:rPr>
      </w:pPr>
      <w:r w:rsidRPr="00CB7D0E">
        <w:rPr>
          <w:b/>
          <w:bCs/>
          <w:lang w:val="bg-BG"/>
        </w:rPr>
        <w:t>за съгласие за участие като подизпълнител</w:t>
      </w:r>
    </w:p>
    <w:p w:rsidR="0020335D" w:rsidRPr="00CB7D0E" w:rsidRDefault="0020335D" w:rsidP="00AF2DCC">
      <w:pPr>
        <w:tabs>
          <w:tab w:val="left" w:pos="567"/>
        </w:tabs>
        <w:spacing w:line="360" w:lineRule="auto"/>
        <w:rPr>
          <w:lang w:val="bg-BG"/>
        </w:rPr>
      </w:pPr>
    </w:p>
    <w:p w:rsidR="0020335D" w:rsidRPr="00CB7D0E" w:rsidRDefault="0020335D" w:rsidP="00AF2DCC">
      <w:pPr>
        <w:tabs>
          <w:tab w:val="left" w:pos="567"/>
        </w:tabs>
        <w:spacing w:before="60" w:after="60" w:line="360" w:lineRule="auto"/>
        <w:jc w:val="both"/>
        <w:rPr>
          <w:lang w:val="bg-BG"/>
        </w:rPr>
      </w:pPr>
      <w:r w:rsidRPr="00CB7D0E">
        <w:rPr>
          <w:lang w:val="bg-BG"/>
        </w:rPr>
        <w:t>Долуподписаният/-ната/  ................................................................................................................</w:t>
      </w:r>
      <w:r>
        <w:rPr>
          <w:lang w:val="bg-BG"/>
        </w:rPr>
        <w:t>..............</w:t>
      </w:r>
    </w:p>
    <w:p w:rsidR="0020335D" w:rsidRPr="00CB7D0E" w:rsidRDefault="0020335D" w:rsidP="000D01E7">
      <w:pPr>
        <w:jc w:val="both"/>
        <w:rPr>
          <w:b/>
          <w:bCs/>
          <w:lang w:val="bg-BG"/>
        </w:rPr>
      </w:pPr>
      <w:r w:rsidRPr="00CB7D0E">
        <w:rPr>
          <w:lang w:val="bg-BG"/>
        </w:rPr>
        <w:t>ЕГН...................., лична карта №........................., изд. на .....................г. от .................................., в качеството ми на .................................................................... (</w:t>
      </w:r>
      <w:r w:rsidRPr="00CB7D0E">
        <w:rPr>
          <w:i/>
          <w:iCs/>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CB7D0E">
        <w:rPr>
          <w:lang w:val="bg-BG"/>
        </w:rPr>
        <w:t>.) на…………………….</w:t>
      </w:r>
      <w:r w:rsidRPr="00CB7D0E">
        <w:rPr>
          <w:i/>
          <w:lang w:val="bg-BG"/>
        </w:rPr>
        <w:t xml:space="preserve">(посочва се наименованието на участника), </w:t>
      </w:r>
      <w:r w:rsidRPr="00CB7D0E">
        <w:rPr>
          <w:lang w:val="bg-BG"/>
        </w:rPr>
        <w:t xml:space="preserve">с ЕИК …………, със седалище и адрес на управление: ............................................................................ – участник в процедура за възлагане на обществена поръчка с предмет: </w:t>
      </w:r>
      <w:r w:rsidRPr="00CB7D0E">
        <w:rPr>
          <w:b/>
          <w:iCs/>
          <w:color w:val="000000"/>
          <w:lang w:val="bg-BG" w:eastAsia="en-US"/>
        </w:rPr>
        <w:t>„</w:t>
      </w:r>
      <w:r w:rsidRPr="00117537">
        <w:rPr>
          <w:b/>
          <w:iCs/>
          <w:color w:val="000000"/>
          <w:lang w:val="bg-BG" w:eastAsia="en-US"/>
        </w:rPr>
        <w:t xml:space="preserve">Доставка на специализирано транспортно средство за  хора с </w:t>
      </w:r>
      <w:r>
        <w:rPr>
          <w:b/>
          <w:iCs/>
          <w:color w:val="000000"/>
          <w:lang w:val="bg-BG" w:eastAsia="en-US"/>
        </w:rPr>
        <w:t xml:space="preserve">увреждания </w:t>
      </w:r>
      <w:r w:rsidRPr="00CB7D0E">
        <w:rPr>
          <w:b/>
          <w:bCs/>
          <w:iCs/>
          <w:color w:val="000000"/>
          <w:lang w:val="bg-BG" w:eastAsia="en-US"/>
        </w:rPr>
        <w:t xml:space="preserve">по </w:t>
      </w:r>
      <w:r w:rsidRPr="00CB7D0E">
        <w:rPr>
          <w:b/>
          <w:bCs/>
          <w:lang w:val="bg-BG"/>
        </w:rPr>
        <w:t xml:space="preserve">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r w:rsidRPr="00CB7D0E">
        <w:rPr>
          <w:b/>
          <w:bCs/>
          <w:lang w:val="bg-BG"/>
        </w:rPr>
        <w:t>“</w:t>
      </w:r>
    </w:p>
    <w:p w:rsidR="0020335D" w:rsidRPr="00CB7D0E" w:rsidRDefault="0020335D" w:rsidP="000D01E7">
      <w:pPr>
        <w:widowControl w:val="0"/>
        <w:tabs>
          <w:tab w:val="left" w:pos="567"/>
        </w:tabs>
        <w:autoSpaceDE w:val="0"/>
        <w:autoSpaceDN w:val="0"/>
        <w:adjustRightInd w:val="0"/>
        <w:rPr>
          <w:b/>
          <w:bCs/>
          <w:lang w:val="bg-BG"/>
        </w:rPr>
      </w:pPr>
    </w:p>
    <w:p w:rsidR="0020335D" w:rsidRPr="00CB7D0E" w:rsidRDefault="0020335D" w:rsidP="00AF2DCC">
      <w:pPr>
        <w:widowControl w:val="0"/>
        <w:tabs>
          <w:tab w:val="left" w:pos="567"/>
        </w:tabs>
        <w:autoSpaceDE w:val="0"/>
        <w:autoSpaceDN w:val="0"/>
        <w:adjustRightInd w:val="0"/>
        <w:jc w:val="center"/>
        <w:rPr>
          <w:b/>
          <w:bCs/>
          <w:lang w:val="bg-BG"/>
        </w:rPr>
      </w:pPr>
      <w:r w:rsidRPr="00CB7D0E">
        <w:rPr>
          <w:b/>
          <w:bCs/>
          <w:lang w:val="bg-BG"/>
        </w:rPr>
        <w:t>Д Е К Л А Р И Р А М:</w:t>
      </w:r>
    </w:p>
    <w:p w:rsidR="0020335D" w:rsidRPr="00CB7D0E" w:rsidRDefault="0020335D" w:rsidP="00AF2DCC">
      <w:pPr>
        <w:tabs>
          <w:tab w:val="left" w:pos="567"/>
        </w:tabs>
        <w:spacing w:line="276" w:lineRule="auto"/>
        <w:jc w:val="center"/>
        <w:rPr>
          <w:b/>
          <w:bCs/>
          <w:lang w:val="bg-BG"/>
        </w:rPr>
      </w:pPr>
    </w:p>
    <w:p w:rsidR="0020335D" w:rsidRPr="00CB7D0E" w:rsidRDefault="0020335D" w:rsidP="00AF2DCC">
      <w:pPr>
        <w:tabs>
          <w:tab w:val="left" w:pos="567"/>
        </w:tabs>
        <w:spacing w:line="276" w:lineRule="auto"/>
        <w:jc w:val="both"/>
        <w:rPr>
          <w:lang w:val="bg-BG"/>
        </w:rPr>
      </w:pPr>
      <w:r w:rsidRPr="00CB7D0E">
        <w:rPr>
          <w:lang w:val="bg-BG"/>
        </w:rPr>
        <w:t>Ние,.........................................</w:t>
      </w:r>
      <w:r w:rsidRPr="00CB7D0E">
        <w:rPr>
          <w:i/>
          <w:iCs/>
          <w:lang w:val="bg-BG"/>
        </w:rPr>
        <w:t>.....................</w:t>
      </w:r>
      <w:r w:rsidRPr="00CB7D0E">
        <w:rPr>
          <w:lang w:val="bg-BG"/>
        </w:rPr>
        <w:t>.....................................................................</w:t>
      </w:r>
      <w:r>
        <w:rPr>
          <w:lang w:val="bg-BG"/>
        </w:rPr>
        <w:t>...............................</w:t>
      </w:r>
    </w:p>
    <w:p w:rsidR="0020335D" w:rsidRPr="00CB7D0E" w:rsidRDefault="0020335D" w:rsidP="006C2E9A">
      <w:pPr>
        <w:tabs>
          <w:tab w:val="left" w:pos="567"/>
        </w:tabs>
        <w:spacing w:line="276" w:lineRule="auto"/>
        <w:jc w:val="center"/>
        <w:rPr>
          <w:lang w:val="bg-BG"/>
        </w:rPr>
      </w:pPr>
      <w:r w:rsidRPr="00CB7D0E">
        <w:rPr>
          <w:i/>
          <w:iCs/>
          <w:lang w:val="bg-BG"/>
        </w:rPr>
        <w:t>(посочете лицето, което представлявате)</w:t>
      </w:r>
    </w:p>
    <w:p w:rsidR="0020335D" w:rsidRPr="00CB7D0E" w:rsidRDefault="0020335D" w:rsidP="00AF2DCC">
      <w:pPr>
        <w:tabs>
          <w:tab w:val="left" w:pos="567"/>
        </w:tabs>
        <w:spacing w:line="276" w:lineRule="auto"/>
        <w:jc w:val="both"/>
        <w:rPr>
          <w:u w:val="single"/>
          <w:lang w:val="bg-BG"/>
        </w:rPr>
      </w:pPr>
      <w:r w:rsidRPr="00CB7D0E">
        <w:rPr>
          <w:lang w:val="bg-BG"/>
        </w:rPr>
        <w:t>сме съгласни да участваме като подизпълнител на .................................................................................................................................................</w:t>
      </w:r>
      <w:r>
        <w:rPr>
          <w:lang w:val="bg-BG"/>
        </w:rPr>
        <w:t>.........................</w:t>
      </w:r>
    </w:p>
    <w:p w:rsidR="0020335D" w:rsidRPr="00CB7D0E" w:rsidRDefault="0020335D" w:rsidP="006C2E9A">
      <w:pPr>
        <w:tabs>
          <w:tab w:val="left" w:pos="567"/>
        </w:tabs>
        <w:spacing w:line="276" w:lineRule="auto"/>
        <w:jc w:val="center"/>
        <w:rPr>
          <w:lang w:val="bg-BG"/>
        </w:rPr>
      </w:pPr>
      <w:r w:rsidRPr="00CB7D0E">
        <w:rPr>
          <w:i/>
          <w:iCs/>
          <w:lang w:val="bg-BG"/>
        </w:rPr>
        <w:t>(посочете участника, на който сте подизпълнител)</w:t>
      </w:r>
    </w:p>
    <w:p w:rsidR="0020335D" w:rsidRPr="00CB7D0E" w:rsidRDefault="0020335D" w:rsidP="00AF2DCC">
      <w:pPr>
        <w:tabs>
          <w:tab w:val="left" w:pos="567"/>
        </w:tabs>
        <w:spacing w:line="276" w:lineRule="auto"/>
        <w:jc w:val="both"/>
        <w:rPr>
          <w:lang w:val="bg-BG"/>
        </w:rPr>
      </w:pPr>
      <w:r w:rsidRPr="00CB7D0E">
        <w:rPr>
          <w:lang w:val="bg-BG"/>
        </w:rPr>
        <w:t>при изпълнение на горепосочената поръчка.</w:t>
      </w:r>
    </w:p>
    <w:p w:rsidR="0020335D" w:rsidRPr="00CB7D0E" w:rsidRDefault="0020335D" w:rsidP="00AF2DCC">
      <w:pPr>
        <w:tabs>
          <w:tab w:val="left" w:pos="567"/>
        </w:tabs>
        <w:spacing w:line="276" w:lineRule="auto"/>
        <w:jc w:val="both"/>
        <w:rPr>
          <w:lang w:val="bg-BG"/>
        </w:rPr>
      </w:pPr>
    </w:p>
    <w:p w:rsidR="0020335D" w:rsidRPr="00CB7D0E" w:rsidRDefault="0020335D" w:rsidP="00AF2DCC">
      <w:pPr>
        <w:tabs>
          <w:tab w:val="left" w:pos="567"/>
        </w:tabs>
        <w:spacing w:line="276" w:lineRule="auto"/>
        <w:jc w:val="both"/>
        <w:rPr>
          <w:lang w:val="bg-BG"/>
        </w:rPr>
      </w:pPr>
      <w:r w:rsidRPr="00CB7D0E">
        <w:rPr>
          <w:lang w:val="bg-BG"/>
        </w:rPr>
        <w:t xml:space="preserve">Дейностите, които ще изпълняваме като подизпълнител са: </w:t>
      </w:r>
    </w:p>
    <w:p w:rsidR="0020335D" w:rsidRPr="00CB7D0E" w:rsidRDefault="0020335D" w:rsidP="00AF2DCC">
      <w:pPr>
        <w:pStyle w:val="BodyText"/>
        <w:tabs>
          <w:tab w:val="left" w:pos="567"/>
        </w:tabs>
        <w:spacing w:line="276" w:lineRule="auto"/>
        <w:jc w:val="both"/>
        <w:rPr>
          <w:i/>
          <w:iCs/>
          <w:lang w:val="bg-BG"/>
        </w:rPr>
      </w:pPr>
      <w:r w:rsidRPr="00CB7D0E">
        <w:rPr>
          <w:i/>
          <w:iCs/>
          <w:lang w:val="bg-BG"/>
        </w:rPr>
        <w:t>.........................................................................................................................................................................................................................................................................................................................................................................................................................................................................................................</w:t>
      </w:r>
      <w:r>
        <w:rPr>
          <w:i/>
          <w:iCs/>
          <w:lang w:val="bg-BG"/>
        </w:rPr>
        <w:t>.....................</w:t>
      </w:r>
    </w:p>
    <w:p w:rsidR="0020335D" w:rsidRPr="00CB7D0E" w:rsidRDefault="0020335D" w:rsidP="006C2E9A">
      <w:pPr>
        <w:pStyle w:val="BodyText"/>
        <w:tabs>
          <w:tab w:val="left" w:pos="567"/>
        </w:tabs>
        <w:spacing w:line="276" w:lineRule="auto"/>
        <w:jc w:val="center"/>
        <w:rPr>
          <w:u w:val="single"/>
          <w:lang w:val="bg-BG"/>
        </w:rPr>
      </w:pPr>
      <w:r w:rsidRPr="00CB7D0E">
        <w:rPr>
          <w:i/>
          <w:iCs/>
          <w:lang w:val="bg-BG"/>
        </w:rPr>
        <w:t>(избройте  дейностите, които ще бъдат изпълнени от Вас като подизпълнител)</w:t>
      </w:r>
    </w:p>
    <w:p w:rsidR="0020335D" w:rsidRPr="00CB7D0E" w:rsidRDefault="0020335D" w:rsidP="00AF2DCC">
      <w:pPr>
        <w:tabs>
          <w:tab w:val="left" w:pos="567"/>
        </w:tabs>
        <w:spacing w:line="276" w:lineRule="auto"/>
        <w:jc w:val="both"/>
        <w:rPr>
          <w:lang w:val="bg-BG"/>
        </w:rPr>
      </w:pPr>
    </w:p>
    <w:p w:rsidR="0020335D" w:rsidRPr="00CB7D0E" w:rsidRDefault="0020335D" w:rsidP="00AF2DCC">
      <w:pPr>
        <w:tabs>
          <w:tab w:val="left" w:pos="567"/>
        </w:tabs>
        <w:spacing w:line="276" w:lineRule="auto"/>
        <w:jc w:val="both"/>
        <w:rPr>
          <w:lang w:val="bg-BG"/>
        </w:rPr>
      </w:pPr>
      <w:r w:rsidRPr="00CB7D0E">
        <w:rPr>
          <w:lang w:val="bg-BG"/>
        </w:rPr>
        <w:t xml:space="preserve">Запознати сме, че заявявайки желанието си да бъдем подизпълнител, нямаме право да участваме като самостоятелен участник в горепосочената процедура. </w:t>
      </w:r>
    </w:p>
    <w:p w:rsidR="0020335D" w:rsidRPr="00CB7D0E" w:rsidRDefault="0020335D" w:rsidP="00AF2DCC">
      <w:pPr>
        <w:pStyle w:val="BodyTextIndent3"/>
        <w:tabs>
          <w:tab w:val="left" w:pos="567"/>
        </w:tabs>
        <w:spacing w:line="276" w:lineRule="auto"/>
        <w:ind w:left="0"/>
        <w:jc w:val="both"/>
        <w:rPr>
          <w:sz w:val="24"/>
          <w:szCs w:val="24"/>
        </w:rPr>
      </w:pPr>
      <w:r w:rsidRPr="00CB7D0E">
        <w:rPr>
          <w:sz w:val="24"/>
          <w:szCs w:val="24"/>
        </w:rPr>
        <w:t>Във връзка с изискванията на процедурата, приложено представяме следните документи:</w:t>
      </w:r>
    </w:p>
    <w:p w:rsidR="0020335D" w:rsidRPr="00CB7D0E" w:rsidRDefault="0020335D" w:rsidP="00AF2DCC">
      <w:pPr>
        <w:pStyle w:val="BodyTextIndent3"/>
        <w:tabs>
          <w:tab w:val="left" w:pos="567"/>
        </w:tabs>
        <w:spacing w:after="0" w:line="276" w:lineRule="auto"/>
        <w:ind w:left="0"/>
        <w:jc w:val="both"/>
        <w:rPr>
          <w:b/>
          <w:bCs/>
          <w:sz w:val="24"/>
          <w:szCs w:val="24"/>
        </w:rPr>
      </w:pPr>
      <w:r w:rsidRPr="00CB7D0E">
        <w:rPr>
          <w:b/>
          <w:bCs/>
          <w:sz w:val="24"/>
          <w:szCs w:val="24"/>
        </w:rPr>
        <w:t xml:space="preserve">- Удостоверение за актуално състояние </w:t>
      </w:r>
      <w:r w:rsidRPr="00CB7D0E">
        <w:rPr>
          <w:sz w:val="24"/>
          <w:szCs w:val="24"/>
        </w:rPr>
        <w:t>№ ............................ от.........................г. (ако е приложимо) или единен идентификационен код (ЕИК) съгласно чл. 23 от Закона за Търговския регистър;</w:t>
      </w:r>
    </w:p>
    <w:p w:rsidR="0020335D" w:rsidRPr="00CB7D0E" w:rsidRDefault="0020335D" w:rsidP="00AF2DCC">
      <w:pPr>
        <w:tabs>
          <w:tab w:val="left" w:pos="567"/>
        </w:tabs>
        <w:spacing w:line="276" w:lineRule="auto"/>
        <w:jc w:val="both"/>
        <w:rPr>
          <w:i/>
          <w:iCs/>
          <w:lang w:val="bg-BG"/>
        </w:rPr>
      </w:pPr>
      <w:r w:rsidRPr="00CB7D0E">
        <w:rPr>
          <w:lang w:val="bg-BG"/>
        </w:rPr>
        <w:t xml:space="preserve">- </w:t>
      </w:r>
      <w:r w:rsidRPr="00CB7D0E">
        <w:rPr>
          <w:b/>
          <w:lang w:val="bg-BG"/>
        </w:rPr>
        <w:t>Д</w:t>
      </w:r>
      <w:r w:rsidRPr="00CB7D0E">
        <w:rPr>
          <w:b/>
          <w:bCs/>
          <w:lang w:val="bg-BG"/>
        </w:rPr>
        <w:t xml:space="preserve">екларации за отсъствия на обстоятелствата по чл. 47, ал. 1, т. 1 и ал. 5 от ЗОП </w:t>
      </w:r>
      <w:r w:rsidRPr="00CB7D0E">
        <w:rPr>
          <w:lang w:val="bg-BG"/>
        </w:rPr>
        <w:t xml:space="preserve"> от .............................. г. </w:t>
      </w:r>
      <w:r w:rsidRPr="00CB7D0E">
        <w:rPr>
          <w:i/>
          <w:iCs/>
          <w:lang w:val="bg-BG"/>
        </w:rPr>
        <w:t>(посочете датата на подписване на декларациите)</w:t>
      </w:r>
    </w:p>
    <w:p w:rsidR="0020335D" w:rsidRPr="00CB7D0E" w:rsidRDefault="0020335D" w:rsidP="00AF2DCC">
      <w:pPr>
        <w:tabs>
          <w:tab w:val="left" w:pos="567"/>
        </w:tabs>
        <w:spacing w:line="276" w:lineRule="auto"/>
        <w:jc w:val="both"/>
        <w:rPr>
          <w:i/>
          <w:iCs/>
          <w:lang w:val="bg-BG"/>
        </w:rPr>
      </w:pPr>
      <w:r w:rsidRPr="00CB7D0E">
        <w:rPr>
          <w:i/>
          <w:iCs/>
          <w:lang w:val="bg-BG"/>
        </w:rPr>
        <w:t>(декларациите следва да бъдат по образците от документацията за участие)</w:t>
      </w:r>
    </w:p>
    <w:p w:rsidR="0020335D" w:rsidRPr="00CB7D0E" w:rsidRDefault="0020335D" w:rsidP="00AF2DCC">
      <w:pPr>
        <w:tabs>
          <w:tab w:val="left" w:pos="567"/>
        </w:tabs>
        <w:spacing w:line="276" w:lineRule="auto"/>
        <w:jc w:val="both"/>
        <w:rPr>
          <w:lang w:val="bg-BG"/>
        </w:rPr>
      </w:pPr>
    </w:p>
    <w:p w:rsidR="0020335D" w:rsidRPr="00CB7D0E" w:rsidRDefault="0020335D" w:rsidP="00AF2DCC">
      <w:pPr>
        <w:tabs>
          <w:tab w:val="left" w:pos="567"/>
        </w:tabs>
        <w:spacing w:line="276" w:lineRule="auto"/>
        <w:jc w:val="both"/>
        <w:rPr>
          <w:lang w:val="bg-BG"/>
        </w:rPr>
      </w:pPr>
    </w:p>
    <w:p w:rsidR="0020335D" w:rsidRPr="00CB7D0E" w:rsidRDefault="0020335D" w:rsidP="00AF2DCC">
      <w:pPr>
        <w:tabs>
          <w:tab w:val="left" w:pos="567"/>
        </w:tabs>
        <w:spacing w:line="276" w:lineRule="auto"/>
        <w:jc w:val="both"/>
        <w:rPr>
          <w:lang w:val="bg-BG"/>
        </w:rPr>
      </w:pPr>
    </w:p>
    <w:p w:rsidR="0020335D" w:rsidRPr="00CB7D0E" w:rsidRDefault="0020335D" w:rsidP="00AF2DCC">
      <w:pPr>
        <w:tabs>
          <w:tab w:val="left" w:pos="567"/>
        </w:tabs>
        <w:spacing w:line="276" w:lineRule="auto"/>
        <w:jc w:val="both"/>
        <w:rPr>
          <w:b/>
          <w:bCs/>
          <w:lang w:val="bg-BG"/>
        </w:rPr>
      </w:pPr>
      <w:r w:rsidRPr="00CB7D0E">
        <w:rPr>
          <w:b/>
          <w:bCs/>
          <w:lang w:val="bg-BG"/>
        </w:rPr>
        <w:t>Известна ми е отговорността по чл. 313 от Наказателния кодекс за посочване на неверни данни.</w:t>
      </w:r>
    </w:p>
    <w:p w:rsidR="0020335D" w:rsidRPr="00CB7D0E" w:rsidRDefault="0020335D" w:rsidP="00AF2DCC">
      <w:pPr>
        <w:tabs>
          <w:tab w:val="left" w:pos="567"/>
        </w:tabs>
        <w:spacing w:line="276" w:lineRule="auto"/>
        <w:rPr>
          <w:b/>
          <w:bCs/>
          <w:lang w:val="bg-BG"/>
        </w:rPr>
      </w:pPr>
    </w:p>
    <w:p w:rsidR="0020335D" w:rsidRPr="00CB7D0E" w:rsidRDefault="0020335D" w:rsidP="00AF2DCC">
      <w:pPr>
        <w:tabs>
          <w:tab w:val="left" w:pos="567"/>
        </w:tabs>
        <w:spacing w:line="276" w:lineRule="auto"/>
        <w:rPr>
          <w:b/>
          <w:bCs/>
          <w:lang w:val="bg-BG"/>
        </w:rPr>
      </w:pPr>
    </w:p>
    <w:p w:rsidR="0020335D" w:rsidRPr="00CB7D0E" w:rsidRDefault="0020335D" w:rsidP="00AF2DCC">
      <w:pPr>
        <w:tabs>
          <w:tab w:val="left" w:pos="567"/>
        </w:tabs>
        <w:spacing w:line="276" w:lineRule="auto"/>
        <w:rPr>
          <w:b/>
          <w:bCs/>
          <w:lang w:val="bg-BG"/>
        </w:rPr>
      </w:pPr>
    </w:p>
    <w:p w:rsidR="0020335D" w:rsidRPr="006C2E9A" w:rsidRDefault="0020335D" w:rsidP="00AF2DCC">
      <w:pPr>
        <w:tabs>
          <w:tab w:val="left" w:pos="567"/>
        </w:tabs>
        <w:spacing w:line="276" w:lineRule="auto"/>
        <w:rPr>
          <w:b/>
          <w:bCs/>
          <w:lang w:val="bg-BG"/>
        </w:rPr>
      </w:pPr>
    </w:p>
    <w:p w:rsidR="0020335D" w:rsidRPr="006C2E9A" w:rsidRDefault="0020335D" w:rsidP="003343C7">
      <w:pPr>
        <w:tabs>
          <w:tab w:val="left" w:pos="567"/>
        </w:tabs>
        <w:spacing w:line="276" w:lineRule="auto"/>
        <w:rPr>
          <w:b/>
          <w:bCs/>
          <w:lang w:val="bg-BG"/>
        </w:rPr>
      </w:pPr>
      <w:r w:rsidRPr="006C2E9A">
        <w:rPr>
          <w:b/>
          <w:bCs/>
          <w:lang w:val="bg-BG"/>
        </w:rPr>
        <w:t>...............................2016 г.</w:t>
      </w:r>
      <w:r w:rsidRPr="006C2E9A">
        <w:rPr>
          <w:b/>
          <w:bCs/>
          <w:lang w:val="bg-BG"/>
        </w:rPr>
        <w:tab/>
      </w:r>
      <w:r w:rsidRPr="006C2E9A">
        <w:rPr>
          <w:b/>
          <w:bCs/>
          <w:lang w:val="bg-BG"/>
        </w:rPr>
        <w:tab/>
      </w:r>
      <w:r w:rsidRPr="006C2E9A">
        <w:rPr>
          <w:b/>
          <w:bCs/>
          <w:lang w:val="bg-BG"/>
        </w:rPr>
        <w:tab/>
        <w:t xml:space="preserve">                Декларатор: </w:t>
      </w:r>
      <w:r w:rsidRPr="006C2E9A">
        <w:rPr>
          <w:b/>
          <w:bCs/>
          <w:lang w:val="bg-BG"/>
        </w:rPr>
        <w:softHyphen/>
      </w:r>
      <w:r w:rsidRPr="006C2E9A">
        <w:rPr>
          <w:b/>
          <w:bCs/>
          <w:lang w:val="bg-BG"/>
        </w:rPr>
        <w:tab/>
        <w:t>........................................</w:t>
      </w:r>
    </w:p>
    <w:p w:rsidR="0020335D" w:rsidRPr="006C2E9A" w:rsidRDefault="0020335D" w:rsidP="00AF2DCC">
      <w:pPr>
        <w:tabs>
          <w:tab w:val="left" w:pos="567"/>
        </w:tabs>
        <w:spacing w:line="276" w:lineRule="auto"/>
        <w:rPr>
          <w:b/>
          <w:bCs/>
          <w:i/>
          <w:iCs/>
          <w:lang w:val="bg-BG"/>
        </w:rPr>
      </w:pPr>
      <w:r w:rsidRPr="006C2E9A">
        <w:rPr>
          <w:b/>
          <w:bCs/>
          <w:i/>
          <w:iCs/>
          <w:lang w:val="bg-BG"/>
        </w:rPr>
        <w:t>(дата на подписване)</w:t>
      </w:r>
      <w:r w:rsidRPr="006C2E9A">
        <w:rPr>
          <w:b/>
          <w:bCs/>
          <w:i/>
          <w:iCs/>
          <w:lang w:val="bg-BG"/>
        </w:rPr>
        <w:tab/>
      </w:r>
      <w:r w:rsidRPr="006C2E9A">
        <w:rPr>
          <w:b/>
          <w:bCs/>
          <w:i/>
          <w:iCs/>
          <w:lang w:val="bg-BG"/>
        </w:rPr>
        <w:tab/>
      </w:r>
      <w:r w:rsidRPr="006C2E9A">
        <w:rPr>
          <w:b/>
          <w:bCs/>
          <w:i/>
          <w:iCs/>
          <w:lang w:val="bg-BG"/>
        </w:rPr>
        <w:tab/>
      </w:r>
      <w:r w:rsidRPr="006C2E9A">
        <w:rPr>
          <w:b/>
          <w:bCs/>
          <w:i/>
          <w:iCs/>
          <w:lang w:val="bg-BG"/>
        </w:rPr>
        <w:tab/>
      </w:r>
      <w:r w:rsidRPr="006C2E9A">
        <w:rPr>
          <w:b/>
          <w:bCs/>
          <w:i/>
          <w:iCs/>
          <w:lang w:val="bg-BG"/>
        </w:rPr>
        <w:tab/>
      </w:r>
      <w:r w:rsidRPr="006C2E9A">
        <w:rPr>
          <w:b/>
          <w:bCs/>
          <w:i/>
          <w:iCs/>
          <w:lang w:val="bg-BG"/>
        </w:rPr>
        <w:tab/>
        <w:t xml:space="preserve">              </w:t>
      </w:r>
      <w:r>
        <w:rPr>
          <w:b/>
          <w:bCs/>
          <w:i/>
          <w:iCs/>
          <w:lang w:val="bg-BG"/>
        </w:rPr>
        <w:t xml:space="preserve">   </w:t>
      </w:r>
      <w:r w:rsidRPr="006C2E9A">
        <w:rPr>
          <w:b/>
          <w:bCs/>
          <w:i/>
          <w:iCs/>
          <w:lang w:val="bg-BG"/>
        </w:rPr>
        <w:t>(подпис и печат)</w:t>
      </w:r>
    </w:p>
    <w:p w:rsidR="0020335D" w:rsidRPr="006C2E9A" w:rsidRDefault="0020335D" w:rsidP="00AF2DCC">
      <w:pPr>
        <w:tabs>
          <w:tab w:val="left" w:pos="567"/>
        </w:tabs>
        <w:jc w:val="center"/>
        <w:rPr>
          <w:b/>
          <w:bCs/>
          <w:spacing w:val="40"/>
          <w:lang w:val="bg-BG"/>
        </w:rPr>
      </w:pPr>
    </w:p>
    <w:p w:rsidR="0020335D" w:rsidRPr="00CB7D0E" w:rsidRDefault="0020335D" w:rsidP="00AF2DCC">
      <w:pPr>
        <w:tabs>
          <w:tab w:val="left" w:pos="567"/>
        </w:tabs>
        <w:jc w:val="center"/>
        <w:rPr>
          <w:b/>
          <w:bCs/>
          <w:spacing w:val="40"/>
          <w:lang w:val="bg-BG"/>
        </w:rPr>
      </w:pPr>
    </w:p>
    <w:p w:rsidR="0020335D" w:rsidRPr="00CB7D0E" w:rsidRDefault="0020335D" w:rsidP="00AF2DCC">
      <w:pPr>
        <w:tabs>
          <w:tab w:val="left" w:pos="567"/>
        </w:tabs>
        <w:jc w:val="center"/>
        <w:rPr>
          <w:b/>
          <w:bCs/>
          <w:spacing w:val="40"/>
          <w:lang w:val="bg-BG"/>
        </w:rPr>
      </w:pPr>
    </w:p>
    <w:p w:rsidR="0020335D" w:rsidRPr="00CB7D0E" w:rsidRDefault="0020335D" w:rsidP="00AF2DCC">
      <w:pPr>
        <w:pStyle w:val="1"/>
        <w:tabs>
          <w:tab w:val="left" w:pos="567"/>
        </w:tabs>
        <w:jc w:val="right"/>
        <w:rPr>
          <w:rFonts w:ascii="Times New Roman" w:hAnsi="Times New Roman" w:cs="Times New Roman"/>
          <w:b/>
          <w:bCs/>
          <w:i/>
          <w:iCs/>
          <w:sz w:val="24"/>
          <w:szCs w:val="24"/>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Default="0020335D" w:rsidP="00AF2DCC">
      <w:pPr>
        <w:tabs>
          <w:tab w:val="left" w:pos="567"/>
          <w:tab w:val="left" w:pos="6840"/>
        </w:tabs>
        <w:jc w:val="center"/>
        <w:rPr>
          <w:b/>
          <w:bCs/>
          <w:lang w:val="bg-BG"/>
        </w:rPr>
      </w:pPr>
    </w:p>
    <w:p w:rsidR="0020335D" w:rsidRPr="00CB7D0E" w:rsidRDefault="0020335D" w:rsidP="00AF2DCC">
      <w:pPr>
        <w:tabs>
          <w:tab w:val="left" w:pos="567"/>
          <w:tab w:val="left" w:pos="6840"/>
        </w:tabs>
        <w:jc w:val="center"/>
        <w:rPr>
          <w:b/>
          <w:bCs/>
          <w:lang w:val="bg-BG"/>
        </w:rPr>
      </w:pPr>
    </w:p>
    <w:p w:rsidR="0020335D" w:rsidRPr="00CB7D0E" w:rsidRDefault="0020335D" w:rsidP="00AF2DCC">
      <w:pPr>
        <w:tabs>
          <w:tab w:val="left" w:pos="567"/>
          <w:tab w:val="left" w:pos="6840"/>
        </w:tabs>
        <w:jc w:val="center"/>
        <w:rPr>
          <w:b/>
          <w:bCs/>
          <w:lang w:val="bg-BG"/>
        </w:rPr>
      </w:pPr>
    </w:p>
    <w:p w:rsidR="0020335D" w:rsidRPr="00CB7D0E" w:rsidRDefault="0020335D" w:rsidP="00AF2DCC">
      <w:pPr>
        <w:tabs>
          <w:tab w:val="left" w:pos="567"/>
        </w:tabs>
        <w:jc w:val="right"/>
        <w:rPr>
          <w:b/>
          <w:bCs/>
          <w:i/>
          <w:iCs/>
          <w:lang w:val="bg-BG"/>
        </w:rPr>
      </w:pPr>
      <w:r>
        <w:rPr>
          <w:b/>
          <w:bCs/>
          <w:i/>
          <w:iCs/>
          <w:lang w:val="bg-BG"/>
        </w:rPr>
        <w:t>Приложение № 9</w:t>
      </w:r>
    </w:p>
    <w:p w:rsidR="0020335D" w:rsidRPr="00CB7D0E" w:rsidRDefault="0020335D" w:rsidP="00AF2DCC">
      <w:pPr>
        <w:tabs>
          <w:tab w:val="left" w:pos="567"/>
        </w:tabs>
        <w:rPr>
          <w:b/>
          <w:bCs/>
          <w:lang w:val="bg-BG"/>
        </w:rPr>
      </w:pPr>
    </w:p>
    <w:p w:rsidR="0020335D" w:rsidRPr="00CB7D0E" w:rsidRDefault="0020335D" w:rsidP="00AF2DCC">
      <w:pPr>
        <w:tabs>
          <w:tab w:val="left" w:pos="567"/>
        </w:tabs>
        <w:jc w:val="center"/>
        <w:rPr>
          <w:b/>
          <w:bCs/>
          <w:lang w:val="bg-BG"/>
        </w:rPr>
      </w:pPr>
      <w:r w:rsidRPr="00CB7D0E">
        <w:rPr>
          <w:b/>
          <w:bCs/>
          <w:lang w:val="bg-BG"/>
        </w:rPr>
        <w:t xml:space="preserve">СПИСЪК ЗА ИЗПЪЛНЕНИ ДОГОВОРИ С ПРЕДМЕТ, СХОДЕН С ПРЕДМЕТА НА ПОРЪЧКАТА </w:t>
      </w:r>
    </w:p>
    <w:p w:rsidR="0020335D" w:rsidRPr="00CB7D0E" w:rsidRDefault="0020335D" w:rsidP="00AF2DCC">
      <w:pPr>
        <w:tabs>
          <w:tab w:val="left" w:pos="567"/>
        </w:tabs>
        <w:jc w:val="right"/>
        <w:rPr>
          <w:b/>
          <w:bCs/>
          <w:lang w:val="bg-BG"/>
        </w:rPr>
      </w:pPr>
    </w:p>
    <w:p w:rsidR="0020335D" w:rsidRPr="00CB7D0E" w:rsidRDefault="0020335D" w:rsidP="00AF2DCC">
      <w:pPr>
        <w:tabs>
          <w:tab w:val="left" w:pos="567"/>
        </w:tabs>
        <w:spacing w:before="60" w:after="60" w:line="360" w:lineRule="auto"/>
        <w:jc w:val="both"/>
        <w:rPr>
          <w:lang w:val="bg-BG"/>
        </w:rPr>
      </w:pPr>
      <w:r w:rsidRPr="00CB7D0E">
        <w:rPr>
          <w:lang w:val="bg-BG"/>
        </w:rPr>
        <w:t>Долуподписаният/-ната/  ................................................................................................................</w:t>
      </w:r>
      <w:r>
        <w:rPr>
          <w:lang w:val="bg-BG"/>
        </w:rPr>
        <w:t>.............</w:t>
      </w:r>
    </w:p>
    <w:p w:rsidR="0020335D" w:rsidRPr="00CB7D0E" w:rsidRDefault="0020335D" w:rsidP="003343C7">
      <w:pPr>
        <w:jc w:val="both"/>
        <w:rPr>
          <w:b/>
          <w:bCs/>
          <w:lang w:val="bg-BG"/>
        </w:rPr>
      </w:pPr>
      <w:r w:rsidRPr="00CB7D0E">
        <w:rPr>
          <w:lang w:val="bg-BG"/>
        </w:rPr>
        <w:t>ЕГН...................., лична карта №........................., изд. на .....................г. от .................................., в качеството ми на .................................................................... (</w:t>
      </w:r>
      <w:r w:rsidRPr="00CB7D0E">
        <w:rPr>
          <w:i/>
          <w:iCs/>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CB7D0E">
        <w:rPr>
          <w:lang w:val="bg-BG"/>
        </w:rPr>
        <w:t>.) на…………………….</w:t>
      </w:r>
      <w:r w:rsidRPr="00CB7D0E">
        <w:rPr>
          <w:i/>
          <w:lang w:val="bg-BG"/>
        </w:rPr>
        <w:t xml:space="preserve">(посочва се наименованието на участника), </w:t>
      </w:r>
      <w:r w:rsidRPr="00CB7D0E">
        <w:rPr>
          <w:lang w:val="bg-BG"/>
        </w:rPr>
        <w:t xml:space="preserve">с ЕИК …………, със седалище и адрес на управление: ............................................................................ – участник в процедура за възлагане на обществена поръчка с предмет: </w:t>
      </w:r>
      <w:r w:rsidRPr="00CB7D0E">
        <w:rPr>
          <w:b/>
          <w:iCs/>
          <w:color w:val="000000"/>
          <w:lang w:val="bg-BG" w:eastAsia="en-US"/>
        </w:rPr>
        <w:t>„</w:t>
      </w:r>
      <w:r w:rsidRPr="00117537">
        <w:rPr>
          <w:b/>
          <w:iCs/>
          <w:color w:val="000000"/>
          <w:lang w:val="bg-BG" w:eastAsia="en-US"/>
        </w:rPr>
        <w:t xml:space="preserve">Доставка на специализирано транспортно средство за  хора с </w:t>
      </w:r>
      <w:r>
        <w:rPr>
          <w:b/>
          <w:iCs/>
          <w:color w:val="000000"/>
          <w:lang w:val="bg-BG" w:eastAsia="en-US"/>
        </w:rPr>
        <w:t xml:space="preserve">увреждания </w:t>
      </w:r>
      <w:r w:rsidRPr="00CB7D0E">
        <w:rPr>
          <w:b/>
          <w:bCs/>
          <w:iCs/>
          <w:color w:val="000000"/>
          <w:lang w:val="bg-BG" w:eastAsia="en-US"/>
        </w:rPr>
        <w:t xml:space="preserve">по </w:t>
      </w:r>
      <w:r w:rsidRPr="00CB7D0E">
        <w:rPr>
          <w:b/>
          <w:bCs/>
          <w:lang w:val="bg-BG"/>
        </w:rPr>
        <w:t xml:space="preserve">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sidRPr="00CB7D0E">
        <w:rPr>
          <w:b/>
          <w:bCs/>
          <w:caps/>
          <w:lang w:val="bg-BG"/>
        </w:rPr>
        <w:t>B</w:t>
      </w:r>
      <w:r>
        <w:rPr>
          <w:b/>
          <w:bCs/>
          <w:caps/>
          <w:lang w:val="bg-BG"/>
        </w:rPr>
        <w:t>G05M9ОP001-2.002-0126</w:t>
      </w:r>
      <w:r w:rsidRPr="00CB7D0E">
        <w:rPr>
          <w:b/>
          <w:bCs/>
          <w:caps/>
          <w:lang w:val="bg-BG"/>
        </w:rPr>
        <w:t>-С001</w:t>
      </w:r>
      <w:r w:rsidRPr="00CB7D0E">
        <w:rPr>
          <w:b/>
          <w:bCs/>
          <w:lang w:val="bg-BG"/>
        </w:rPr>
        <w:t>“</w:t>
      </w:r>
    </w:p>
    <w:p w:rsidR="0020335D" w:rsidRPr="00CB7D0E" w:rsidRDefault="0020335D" w:rsidP="003343C7">
      <w:pPr>
        <w:pStyle w:val="1"/>
        <w:tabs>
          <w:tab w:val="left" w:pos="567"/>
          <w:tab w:val="left" w:pos="900"/>
        </w:tabs>
        <w:jc w:val="both"/>
        <w:rPr>
          <w:b/>
          <w:bCs/>
        </w:rPr>
      </w:pPr>
    </w:p>
    <w:p w:rsidR="0020335D" w:rsidRPr="00CB7D0E" w:rsidRDefault="0020335D" w:rsidP="00AF2DCC">
      <w:pPr>
        <w:tabs>
          <w:tab w:val="left" w:pos="567"/>
        </w:tabs>
        <w:jc w:val="center"/>
        <w:rPr>
          <w:b/>
          <w:bCs/>
          <w:lang w:val="bg-BG"/>
        </w:rPr>
      </w:pPr>
      <w:r w:rsidRPr="00CB7D0E">
        <w:rPr>
          <w:b/>
          <w:bCs/>
          <w:lang w:val="bg-BG"/>
        </w:rPr>
        <w:t>Д Е К Л А Р И Р А М, че:</w:t>
      </w:r>
    </w:p>
    <w:p w:rsidR="0020335D" w:rsidRPr="00CB7D0E" w:rsidRDefault="0020335D" w:rsidP="00AF2DCC">
      <w:pPr>
        <w:tabs>
          <w:tab w:val="left" w:pos="567"/>
        </w:tabs>
        <w:jc w:val="center"/>
        <w:rPr>
          <w:b/>
          <w:bCs/>
          <w:lang w:val="bg-BG"/>
        </w:rPr>
      </w:pPr>
    </w:p>
    <w:p w:rsidR="0020335D" w:rsidRPr="00CB7D0E" w:rsidRDefault="0020335D" w:rsidP="00AF2DCC">
      <w:pPr>
        <w:tabs>
          <w:tab w:val="left" w:pos="567"/>
        </w:tabs>
        <w:jc w:val="both"/>
        <w:rPr>
          <w:lang w:val="bg-BG"/>
        </w:rPr>
      </w:pPr>
      <w:r w:rsidRPr="00CB7D0E">
        <w:rPr>
          <w:lang w:val="bg-BG"/>
        </w:rPr>
        <w:t>Представляваният от мен участник е изпълнил през последните 3 (три) години, считано от крайния срок за подаване на офертата, следните договори с предмет, сходен с предмета на поръчката:</w:t>
      </w:r>
    </w:p>
    <w:p w:rsidR="0020335D" w:rsidRPr="00CB7D0E" w:rsidRDefault="0020335D" w:rsidP="00AF2DCC">
      <w:pPr>
        <w:tabs>
          <w:tab w:val="left" w:pos="567"/>
        </w:tabs>
        <w:jc w:val="center"/>
        <w:rPr>
          <w:b/>
          <w:bCs/>
          <w:lang w:val="bg-BG"/>
        </w:rPr>
      </w:pPr>
    </w:p>
    <w:tbl>
      <w:tblPr>
        <w:tblW w:w="10332" w:type="dxa"/>
        <w:tblLayout w:type="fixed"/>
        <w:tblLook w:val="00A0"/>
      </w:tblPr>
      <w:tblGrid>
        <w:gridCol w:w="426"/>
        <w:gridCol w:w="1275"/>
        <w:gridCol w:w="1418"/>
        <w:gridCol w:w="1276"/>
        <w:gridCol w:w="1147"/>
        <w:gridCol w:w="1226"/>
        <w:gridCol w:w="2173"/>
        <w:gridCol w:w="1391"/>
      </w:tblGrid>
      <w:tr w:rsidR="0020335D" w:rsidRPr="00CB7D0E" w:rsidTr="000A28CC">
        <w:tc>
          <w:tcPr>
            <w:tcW w:w="426" w:type="dxa"/>
            <w:tcBorders>
              <w:top w:val="single" w:sz="4" w:space="0" w:color="000000"/>
              <w:left w:val="single" w:sz="4" w:space="0" w:color="000000"/>
              <w:bottom w:val="single" w:sz="4" w:space="0" w:color="000000"/>
              <w:right w:val="nil"/>
            </w:tcBorders>
            <w:shd w:val="clear" w:color="auto" w:fill="F2F2F2"/>
            <w:vAlign w:val="center"/>
          </w:tcPr>
          <w:p w:rsidR="0020335D" w:rsidRPr="000A28CC" w:rsidRDefault="0020335D" w:rsidP="000A28CC">
            <w:pPr>
              <w:tabs>
                <w:tab w:val="left" w:pos="567"/>
              </w:tabs>
              <w:snapToGrid w:val="0"/>
              <w:jc w:val="center"/>
              <w:rPr>
                <w:b/>
                <w:lang w:val="bg-BG" w:eastAsia="en-US"/>
              </w:rPr>
            </w:pPr>
            <w:r w:rsidRPr="000A28CC">
              <w:rPr>
                <w:b/>
                <w:lang w:val="bg-BG"/>
              </w:rPr>
              <w:t>№</w:t>
            </w:r>
          </w:p>
        </w:tc>
        <w:tc>
          <w:tcPr>
            <w:tcW w:w="1275" w:type="dxa"/>
            <w:tcBorders>
              <w:top w:val="single" w:sz="4" w:space="0" w:color="000000"/>
              <w:left w:val="single" w:sz="4" w:space="0" w:color="000000"/>
              <w:bottom w:val="single" w:sz="4" w:space="0" w:color="000000"/>
              <w:right w:val="nil"/>
            </w:tcBorders>
            <w:shd w:val="clear" w:color="auto" w:fill="F2F2F2"/>
            <w:vAlign w:val="center"/>
          </w:tcPr>
          <w:p w:rsidR="0020335D" w:rsidRPr="000A28CC" w:rsidRDefault="0020335D" w:rsidP="000A28CC">
            <w:pPr>
              <w:tabs>
                <w:tab w:val="left" w:pos="567"/>
              </w:tabs>
              <w:snapToGrid w:val="0"/>
              <w:jc w:val="center"/>
              <w:rPr>
                <w:b/>
                <w:lang w:val="bg-BG" w:eastAsia="en-US"/>
              </w:rPr>
            </w:pPr>
            <w:r w:rsidRPr="000A28CC">
              <w:rPr>
                <w:b/>
                <w:lang w:val="bg-BG"/>
              </w:rPr>
              <w:t>Дата на сключване  на договора</w:t>
            </w:r>
          </w:p>
        </w:tc>
        <w:tc>
          <w:tcPr>
            <w:tcW w:w="1418" w:type="dxa"/>
            <w:tcBorders>
              <w:top w:val="single" w:sz="4" w:space="0" w:color="000000"/>
              <w:left w:val="single" w:sz="4" w:space="0" w:color="000000"/>
              <w:bottom w:val="single" w:sz="4" w:space="0" w:color="000000"/>
              <w:right w:val="nil"/>
            </w:tcBorders>
            <w:shd w:val="clear" w:color="auto" w:fill="F2F2F2"/>
            <w:vAlign w:val="center"/>
          </w:tcPr>
          <w:p w:rsidR="0020335D" w:rsidRPr="000A28CC" w:rsidRDefault="0020335D" w:rsidP="000A28CC">
            <w:pPr>
              <w:tabs>
                <w:tab w:val="left" w:pos="567"/>
              </w:tabs>
              <w:snapToGrid w:val="0"/>
              <w:jc w:val="center"/>
              <w:rPr>
                <w:b/>
                <w:lang w:val="bg-BG" w:eastAsia="en-US"/>
              </w:rPr>
            </w:pPr>
            <w:r w:rsidRPr="000A28CC">
              <w:rPr>
                <w:b/>
                <w:lang w:val="bg-BG"/>
              </w:rPr>
              <w:t>Предмет на договора</w:t>
            </w:r>
          </w:p>
        </w:tc>
        <w:tc>
          <w:tcPr>
            <w:tcW w:w="1276" w:type="dxa"/>
            <w:tcBorders>
              <w:top w:val="single" w:sz="4" w:space="0" w:color="000000"/>
              <w:left w:val="single" w:sz="4" w:space="0" w:color="000000"/>
              <w:bottom w:val="single" w:sz="4" w:space="0" w:color="000000"/>
              <w:right w:val="nil"/>
            </w:tcBorders>
            <w:shd w:val="clear" w:color="auto" w:fill="F2F2F2"/>
            <w:vAlign w:val="center"/>
          </w:tcPr>
          <w:p w:rsidR="0020335D" w:rsidRPr="000A28CC" w:rsidRDefault="0020335D" w:rsidP="000A28CC">
            <w:pPr>
              <w:tabs>
                <w:tab w:val="left" w:pos="567"/>
              </w:tabs>
              <w:snapToGrid w:val="0"/>
              <w:jc w:val="center"/>
              <w:rPr>
                <w:b/>
                <w:lang w:val="bg-BG" w:eastAsia="en-US"/>
              </w:rPr>
            </w:pPr>
            <w:r w:rsidRPr="000A28CC">
              <w:rPr>
                <w:b/>
                <w:lang w:val="bg-BG"/>
              </w:rPr>
              <w:t>Стойност на договора</w:t>
            </w:r>
          </w:p>
        </w:tc>
        <w:tc>
          <w:tcPr>
            <w:tcW w:w="1147" w:type="dxa"/>
            <w:tcBorders>
              <w:top w:val="single" w:sz="4" w:space="0" w:color="000000"/>
              <w:left w:val="single" w:sz="4" w:space="0" w:color="000000"/>
              <w:bottom w:val="single" w:sz="4" w:space="0" w:color="000000"/>
              <w:right w:val="nil"/>
            </w:tcBorders>
            <w:shd w:val="clear" w:color="auto" w:fill="F2F2F2"/>
            <w:vAlign w:val="center"/>
          </w:tcPr>
          <w:p w:rsidR="0020335D" w:rsidRPr="000A28CC" w:rsidRDefault="0020335D" w:rsidP="000A28CC">
            <w:pPr>
              <w:tabs>
                <w:tab w:val="left" w:pos="567"/>
              </w:tabs>
              <w:snapToGrid w:val="0"/>
              <w:jc w:val="center"/>
              <w:rPr>
                <w:b/>
                <w:lang w:val="bg-BG" w:eastAsia="en-US"/>
              </w:rPr>
            </w:pPr>
            <w:r w:rsidRPr="000A28CC">
              <w:rPr>
                <w:b/>
                <w:lang w:val="bg-BG"/>
              </w:rPr>
              <w:t>Дял на участника в %</w:t>
            </w:r>
          </w:p>
        </w:tc>
        <w:tc>
          <w:tcPr>
            <w:tcW w:w="1226" w:type="dxa"/>
            <w:tcBorders>
              <w:top w:val="single" w:sz="4" w:space="0" w:color="000000"/>
              <w:left w:val="single" w:sz="4" w:space="0" w:color="000000"/>
              <w:bottom w:val="single" w:sz="4" w:space="0" w:color="000000"/>
              <w:right w:val="nil"/>
            </w:tcBorders>
            <w:shd w:val="clear" w:color="auto" w:fill="F2F2F2"/>
            <w:vAlign w:val="center"/>
          </w:tcPr>
          <w:p w:rsidR="0020335D" w:rsidRPr="000A28CC" w:rsidRDefault="0020335D" w:rsidP="000A28CC">
            <w:pPr>
              <w:tabs>
                <w:tab w:val="left" w:pos="567"/>
              </w:tabs>
              <w:snapToGrid w:val="0"/>
              <w:jc w:val="center"/>
              <w:rPr>
                <w:b/>
                <w:lang w:val="bg-BG"/>
              </w:rPr>
            </w:pPr>
            <w:r w:rsidRPr="000A28CC">
              <w:rPr>
                <w:b/>
                <w:lang w:val="bg-BG"/>
              </w:rPr>
              <w:t>Период/</w:t>
            </w:r>
          </w:p>
          <w:p w:rsidR="0020335D" w:rsidRPr="000A28CC" w:rsidRDefault="0020335D" w:rsidP="000A28CC">
            <w:pPr>
              <w:tabs>
                <w:tab w:val="left" w:pos="567"/>
              </w:tabs>
              <w:snapToGrid w:val="0"/>
              <w:jc w:val="center"/>
              <w:rPr>
                <w:b/>
                <w:lang w:val="bg-BG" w:eastAsia="en-US"/>
              </w:rPr>
            </w:pPr>
            <w:r w:rsidRPr="000A28CC">
              <w:rPr>
                <w:b/>
                <w:lang w:val="bg-BG"/>
              </w:rPr>
              <w:t>Срок на изпълнение</w:t>
            </w:r>
          </w:p>
        </w:tc>
        <w:tc>
          <w:tcPr>
            <w:tcW w:w="2173" w:type="dxa"/>
            <w:tcBorders>
              <w:top w:val="single" w:sz="4" w:space="0" w:color="000000"/>
              <w:left w:val="single" w:sz="4" w:space="0" w:color="000000"/>
              <w:bottom w:val="single" w:sz="4" w:space="0" w:color="000000"/>
              <w:right w:val="nil"/>
            </w:tcBorders>
            <w:shd w:val="clear" w:color="auto" w:fill="F2F2F2"/>
            <w:vAlign w:val="center"/>
          </w:tcPr>
          <w:p w:rsidR="0020335D" w:rsidRPr="000A28CC" w:rsidRDefault="0020335D" w:rsidP="000A28CC">
            <w:pPr>
              <w:tabs>
                <w:tab w:val="left" w:pos="567"/>
              </w:tabs>
              <w:snapToGrid w:val="0"/>
              <w:jc w:val="center"/>
              <w:rPr>
                <w:b/>
                <w:lang w:val="bg-BG" w:eastAsia="en-US"/>
              </w:rPr>
            </w:pPr>
            <w:r w:rsidRPr="000A28CC">
              <w:rPr>
                <w:b/>
                <w:lang w:val="bg-BG"/>
              </w:rPr>
              <w:t>Описание на</w:t>
            </w:r>
          </w:p>
          <w:p w:rsidR="0020335D" w:rsidRPr="000A28CC" w:rsidRDefault="0020335D" w:rsidP="000A28CC">
            <w:pPr>
              <w:tabs>
                <w:tab w:val="left" w:pos="567"/>
              </w:tabs>
              <w:jc w:val="center"/>
              <w:rPr>
                <w:b/>
                <w:lang w:val="bg-BG" w:eastAsia="en-US"/>
              </w:rPr>
            </w:pPr>
            <w:r w:rsidRPr="000A28CC">
              <w:rPr>
                <w:b/>
                <w:lang w:val="bg-BG"/>
              </w:rPr>
              <w:t>изпълнените услуги</w:t>
            </w:r>
          </w:p>
        </w:tc>
        <w:tc>
          <w:tcPr>
            <w:tcW w:w="139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0335D" w:rsidRPr="000A28CC" w:rsidRDefault="0020335D" w:rsidP="000A28CC">
            <w:pPr>
              <w:tabs>
                <w:tab w:val="left" w:pos="567"/>
              </w:tabs>
              <w:snapToGrid w:val="0"/>
              <w:jc w:val="center"/>
              <w:rPr>
                <w:b/>
                <w:lang w:val="bg-BG" w:eastAsia="en-US"/>
              </w:rPr>
            </w:pPr>
            <w:r w:rsidRPr="000A28CC">
              <w:rPr>
                <w:b/>
                <w:lang w:val="bg-BG"/>
              </w:rPr>
              <w:t>Възложител/  тел. за връзка</w:t>
            </w:r>
          </w:p>
        </w:tc>
      </w:tr>
      <w:tr w:rsidR="0020335D" w:rsidRPr="00CB7D0E">
        <w:tc>
          <w:tcPr>
            <w:tcW w:w="426"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lang w:val="bg-BG" w:eastAsia="en-US"/>
              </w:rPr>
            </w:pPr>
            <w:r w:rsidRPr="00CB7D0E">
              <w:rPr>
                <w:lang w:val="bg-BG"/>
              </w:rPr>
              <w:t>1.</w:t>
            </w:r>
          </w:p>
        </w:tc>
        <w:tc>
          <w:tcPr>
            <w:tcW w:w="1275"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418"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276"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147"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226"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2173"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391" w:type="dxa"/>
            <w:tcBorders>
              <w:top w:val="single" w:sz="4" w:space="0" w:color="000000"/>
              <w:left w:val="single" w:sz="4" w:space="0" w:color="000000"/>
              <w:bottom w:val="single" w:sz="4" w:space="0" w:color="000000"/>
              <w:right w:val="single" w:sz="4" w:space="0" w:color="000000"/>
            </w:tcBorders>
          </w:tcPr>
          <w:p w:rsidR="0020335D" w:rsidRPr="00CB7D0E" w:rsidRDefault="0020335D" w:rsidP="00AF2DCC">
            <w:pPr>
              <w:tabs>
                <w:tab w:val="left" w:pos="567"/>
              </w:tabs>
              <w:snapToGrid w:val="0"/>
              <w:jc w:val="center"/>
              <w:rPr>
                <w:b/>
                <w:bCs/>
                <w:lang w:val="bg-BG" w:eastAsia="en-US"/>
              </w:rPr>
            </w:pPr>
          </w:p>
        </w:tc>
      </w:tr>
      <w:tr w:rsidR="0020335D" w:rsidRPr="00CB7D0E">
        <w:tc>
          <w:tcPr>
            <w:tcW w:w="426"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lang w:val="bg-BG" w:eastAsia="en-US"/>
              </w:rPr>
            </w:pPr>
            <w:r w:rsidRPr="00CB7D0E">
              <w:rPr>
                <w:lang w:val="bg-BG"/>
              </w:rPr>
              <w:t>2.</w:t>
            </w:r>
          </w:p>
        </w:tc>
        <w:tc>
          <w:tcPr>
            <w:tcW w:w="1275"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418"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276"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147"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226"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2173"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391" w:type="dxa"/>
            <w:tcBorders>
              <w:top w:val="single" w:sz="4" w:space="0" w:color="000000"/>
              <w:left w:val="single" w:sz="4" w:space="0" w:color="000000"/>
              <w:bottom w:val="single" w:sz="4" w:space="0" w:color="000000"/>
              <w:right w:val="single" w:sz="4" w:space="0" w:color="000000"/>
            </w:tcBorders>
          </w:tcPr>
          <w:p w:rsidR="0020335D" w:rsidRPr="00CB7D0E" w:rsidRDefault="0020335D" w:rsidP="00AF2DCC">
            <w:pPr>
              <w:tabs>
                <w:tab w:val="left" w:pos="567"/>
              </w:tabs>
              <w:snapToGrid w:val="0"/>
              <w:jc w:val="center"/>
              <w:rPr>
                <w:b/>
                <w:bCs/>
                <w:lang w:val="bg-BG" w:eastAsia="en-US"/>
              </w:rPr>
            </w:pPr>
          </w:p>
        </w:tc>
      </w:tr>
      <w:tr w:rsidR="0020335D" w:rsidRPr="00CB7D0E">
        <w:tc>
          <w:tcPr>
            <w:tcW w:w="426"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lang w:val="bg-BG" w:eastAsia="en-US"/>
              </w:rPr>
            </w:pPr>
            <w:r w:rsidRPr="00CB7D0E">
              <w:rPr>
                <w:lang w:val="bg-BG"/>
              </w:rPr>
              <w:t>…</w:t>
            </w:r>
          </w:p>
        </w:tc>
        <w:tc>
          <w:tcPr>
            <w:tcW w:w="1275"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418"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276"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147"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226"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2173" w:type="dxa"/>
            <w:tcBorders>
              <w:top w:val="single" w:sz="4" w:space="0" w:color="000000"/>
              <w:left w:val="single" w:sz="4" w:space="0" w:color="000000"/>
              <w:bottom w:val="single" w:sz="4" w:space="0" w:color="000000"/>
              <w:right w:val="nil"/>
            </w:tcBorders>
          </w:tcPr>
          <w:p w:rsidR="0020335D" w:rsidRPr="00CB7D0E" w:rsidRDefault="0020335D" w:rsidP="00AF2DCC">
            <w:pPr>
              <w:tabs>
                <w:tab w:val="left" w:pos="567"/>
              </w:tabs>
              <w:snapToGrid w:val="0"/>
              <w:jc w:val="center"/>
              <w:rPr>
                <w:b/>
                <w:bCs/>
                <w:lang w:val="bg-BG" w:eastAsia="en-US"/>
              </w:rPr>
            </w:pPr>
          </w:p>
        </w:tc>
        <w:tc>
          <w:tcPr>
            <w:tcW w:w="1391" w:type="dxa"/>
            <w:tcBorders>
              <w:top w:val="single" w:sz="4" w:space="0" w:color="000000"/>
              <w:left w:val="single" w:sz="4" w:space="0" w:color="000000"/>
              <w:bottom w:val="single" w:sz="4" w:space="0" w:color="000000"/>
              <w:right w:val="single" w:sz="4" w:space="0" w:color="000000"/>
            </w:tcBorders>
          </w:tcPr>
          <w:p w:rsidR="0020335D" w:rsidRPr="00CB7D0E" w:rsidRDefault="0020335D" w:rsidP="00AF2DCC">
            <w:pPr>
              <w:tabs>
                <w:tab w:val="left" w:pos="567"/>
              </w:tabs>
              <w:snapToGrid w:val="0"/>
              <w:jc w:val="center"/>
              <w:rPr>
                <w:b/>
                <w:bCs/>
                <w:lang w:val="bg-BG" w:eastAsia="en-US"/>
              </w:rPr>
            </w:pPr>
          </w:p>
        </w:tc>
      </w:tr>
    </w:tbl>
    <w:p w:rsidR="0020335D" w:rsidRPr="00CB7D0E" w:rsidRDefault="0020335D" w:rsidP="00AF2DCC">
      <w:pPr>
        <w:tabs>
          <w:tab w:val="left" w:pos="567"/>
        </w:tabs>
        <w:rPr>
          <w:lang w:val="bg-BG" w:eastAsia="en-US"/>
        </w:rPr>
      </w:pPr>
    </w:p>
    <w:p w:rsidR="0020335D" w:rsidRPr="00CB7D0E" w:rsidRDefault="0020335D" w:rsidP="00AF2DCC">
      <w:pPr>
        <w:tabs>
          <w:tab w:val="left" w:pos="567"/>
        </w:tabs>
        <w:jc w:val="both"/>
        <w:rPr>
          <w:b/>
          <w:bCs/>
          <w:lang w:val="bg-BG"/>
        </w:rPr>
      </w:pPr>
      <w:r w:rsidRPr="00CB7D0E">
        <w:rPr>
          <w:b/>
          <w:bCs/>
          <w:lang w:val="bg-BG"/>
        </w:rPr>
        <w:t xml:space="preserve">Опис на </w:t>
      </w:r>
      <w:r w:rsidRPr="00567770">
        <w:rPr>
          <w:b/>
          <w:bCs/>
          <w:u w:val="single"/>
          <w:lang w:val="bg-BG"/>
        </w:rPr>
        <w:t>удостоверени</w:t>
      </w:r>
      <w:r>
        <w:rPr>
          <w:b/>
          <w:bCs/>
          <w:u w:val="single"/>
          <w:lang w:val="bg-BG"/>
        </w:rPr>
        <w:t>ята</w:t>
      </w:r>
      <w:r w:rsidRPr="00567770">
        <w:rPr>
          <w:b/>
          <w:bCs/>
          <w:u w:val="single"/>
          <w:lang w:val="bg-BG"/>
        </w:rPr>
        <w:t xml:space="preserve"> за добро изпълнение</w:t>
      </w:r>
      <w:r w:rsidRPr="00CB7D0E">
        <w:rPr>
          <w:b/>
          <w:bCs/>
          <w:lang w:val="bg-BG"/>
        </w:rPr>
        <w:t>, приложени към настоящия списък:</w:t>
      </w:r>
    </w:p>
    <w:p w:rsidR="0020335D" w:rsidRPr="00CB7D0E" w:rsidRDefault="0020335D" w:rsidP="00AF2DCC">
      <w:pPr>
        <w:tabs>
          <w:tab w:val="left" w:pos="567"/>
        </w:tabs>
        <w:jc w:val="both"/>
        <w:rPr>
          <w:b/>
          <w:bCs/>
          <w:lang w:val="bg-BG"/>
        </w:rPr>
      </w:pPr>
      <w:r w:rsidRPr="00CB7D0E">
        <w:rPr>
          <w:b/>
          <w:bCs/>
          <w:lang w:val="bg-BG"/>
        </w:rPr>
        <w:t>1...........................................................................................................................................</w:t>
      </w:r>
    </w:p>
    <w:p w:rsidR="0020335D" w:rsidRPr="00CB7D0E" w:rsidRDefault="0020335D" w:rsidP="00AF2DCC">
      <w:pPr>
        <w:tabs>
          <w:tab w:val="left" w:pos="567"/>
        </w:tabs>
        <w:jc w:val="both"/>
        <w:rPr>
          <w:b/>
          <w:bCs/>
          <w:lang w:val="bg-BG"/>
        </w:rPr>
      </w:pPr>
      <w:r w:rsidRPr="00CB7D0E">
        <w:rPr>
          <w:b/>
          <w:bCs/>
          <w:lang w:val="bg-BG"/>
        </w:rPr>
        <w:t>2...........................................................................................................................................</w:t>
      </w:r>
    </w:p>
    <w:p w:rsidR="0020335D" w:rsidRPr="00CB7D0E" w:rsidRDefault="0020335D" w:rsidP="00AF2DCC">
      <w:pPr>
        <w:tabs>
          <w:tab w:val="left" w:pos="567"/>
        </w:tabs>
        <w:jc w:val="both"/>
        <w:rPr>
          <w:lang w:val="bg-BG"/>
        </w:rPr>
      </w:pPr>
    </w:p>
    <w:p w:rsidR="0020335D" w:rsidRPr="00CB7D0E" w:rsidRDefault="0020335D" w:rsidP="00AF2DCC">
      <w:pPr>
        <w:tabs>
          <w:tab w:val="left" w:pos="567"/>
        </w:tabs>
        <w:jc w:val="both"/>
        <w:rPr>
          <w:lang w:val="bg-BG"/>
        </w:rPr>
      </w:pPr>
      <w:r w:rsidRPr="00CB7D0E">
        <w:rPr>
          <w:lang w:val="bg-BG"/>
        </w:rPr>
        <w:t>Известна ми е отговорността по чл. 313 от Наказателния кодекс за посочване на неверни данни.</w:t>
      </w:r>
    </w:p>
    <w:p w:rsidR="0020335D" w:rsidRPr="00CB7D0E" w:rsidRDefault="0020335D" w:rsidP="00AF2DCC">
      <w:pPr>
        <w:tabs>
          <w:tab w:val="left" w:pos="567"/>
        </w:tabs>
        <w:jc w:val="both"/>
        <w:rPr>
          <w:lang w:val="bg-BG"/>
        </w:rPr>
      </w:pPr>
    </w:p>
    <w:p w:rsidR="0020335D" w:rsidRPr="00CB7D0E" w:rsidRDefault="0020335D" w:rsidP="00AF2DCC">
      <w:pPr>
        <w:tabs>
          <w:tab w:val="left" w:pos="567"/>
        </w:tabs>
        <w:jc w:val="both"/>
        <w:rPr>
          <w:lang w:val="bg-BG"/>
        </w:rPr>
      </w:pPr>
    </w:p>
    <w:p w:rsidR="0020335D" w:rsidRPr="000A28CC" w:rsidRDefault="0020335D" w:rsidP="00AF2DCC">
      <w:pPr>
        <w:tabs>
          <w:tab w:val="left" w:pos="567"/>
        </w:tabs>
        <w:jc w:val="both"/>
        <w:rPr>
          <w:b/>
          <w:bCs/>
          <w:i/>
          <w:iCs/>
          <w:lang w:val="bg-BG"/>
        </w:rPr>
      </w:pPr>
      <w:r w:rsidRPr="000A28CC">
        <w:rPr>
          <w:b/>
          <w:lang w:val="bg-BG"/>
        </w:rPr>
        <w:t xml:space="preserve">Дата: ............ 2016  г.           </w:t>
      </w:r>
      <w:r w:rsidRPr="000A28CC">
        <w:rPr>
          <w:b/>
          <w:lang w:val="bg-BG"/>
        </w:rPr>
        <w:tab/>
      </w:r>
      <w:r w:rsidRPr="000A28CC">
        <w:rPr>
          <w:b/>
          <w:lang w:val="bg-BG"/>
        </w:rPr>
        <w:tab/>
      </w:r>
      <w:r w:rsidRPr="000A28CC">
        <w:rPr>
          <w:b/>
          <w:lang w:val="bg-BG"/>
        </w:rPr>
        <w:tab/>
      </w:r>
      <w:r>
        <w:rPr>
          <w:b/>
          <w:lang w:val="bg-BG"/>
        </w:rPr>
        <w:t xml:space="preserve">       </w:t>
      </w:r>
      <w:r w:rsidRPr="000A28CC">
        <w:rPr>
          <w:b/>
          <w:lang w:val="bg-BG"/>
        </w:rPr>
        <w:t xml:space="preserve">          Подпис и печат: </w:t>
      </w:r>
      <w:r w:rsidRPr="000A28CC">
        <w:rPr>
          <w:b/>
          <w:lang w:val="bg-BG"/>
        </w:rPr>
        <w:tab/>
      </w:r>
      <w:r w:rsidRPr="000A28CC">
        <w:rPr>
          <w:b/>
          <w:lang w:val="bg-BG"/>
        </w:rPr>
        <w:tab/>
      </w:r>
      <w:r w:rsidRPr="000A28CC">
        <w:rPr>
          <w:b/>
          <w:lang w:val="bg-BG"/>
        </w:rPr>
        <w:tab/>
      </w:r>
      <w:r w:rsidRPr="000A28CC">
        <w:rPr>
          <w:b/>
          <w:lang w:val="bg-BG"/>
        </w:rPr>
        <w:tab/>
      </w:r>
      <w:r w:rsidRPr="000A28CC">
        <w:rPr>
          <w:b/>
          <w:lang w:val="bg-BG"/>
        </w:rPr>
        <w:tab/>
      </w:r>
    </w:p>
    <w:p w:rsidR="0020335D" w:rsidRPr="00CB7D0E" w:rsidRDefault="0020335D" w:rsidP="00AF2DCC">
      <w:pPr>
        <w:tabs>
          <w:tab w:val="left" w:pos="567"/>
        </w:tabs>
        <w:jc w:val="both"/>
        <w:rPr>
          <w:b/>
          <w:bCs/>
          <w:i/>
          <w:iCs/>
          <w:sz w:val="20"/>
          <w:szCs w:val="20"/>
          <w:lang w:val="bg-BG"/>
        </w:rPr>
      </w:pPr>
    </w:p>
    <w:p w:rsidR="0020335D" w:rsidRPr="00CB7D0E" w:rsidRDefault="0020335D" w:rsidP="00AF2DCC">
      <w:pPr>
        <w:tabs>
          <w:tab w:val="left" w:pos="567"/>
        </w:tabs>
        <w:jc w:val="both"/>
        <w:rPr>
          <w:b/>
          <w:bCs/>
          <w:i/>
          <w:iCs/>
          <w:sz w:val="20"/>
          <w:szCs w:val="20"/>
          <w:lang w:val="bg-BG"/>
        </w:rPr>
      </w:pPr>
    </w:p>
    <w:p w:rsidR="0020335D" w:rsidRPr="00CB7D0E" w:rsidRDefault="0020335D" w:rsidP="00AF2DCC">
      <w:pPr>
        <w:tabs>
          <w:tab w:val="left" w:pos="567"/>
        </w:tabs>
        <w:jc w:val="both"/>
        <w:rPr>
          <w:sz w:val="20"/>
          <w:szCs w:val="20"/>
          <w:lang w:val="bg-BG"/>
        </w:rPr>
      </w:pPr>
      <w:r w:rsidRPr="00CB7D0E">
        <w:rPr>
          <w:b/>
          <w:bCs/>
          <w:i/>
          <w:iCs/>
          <w:sz w:val="20"/>
          <w:szCs w:val="20"/>
          <w:lang w:val="bg-BG"/>
        </w:rPr>
        <w:t>ЗАБЕЛЕЖКА</w:t>
      </w:r>
      <w:r w:rsidRPr="00CB7D0E">
        <w:rPr>
          <w:i/>
          <w:iCs/>
          <w:sz w:val="20"/>
          <w:szCs w:val="20"/>
          <w:lang w:val="bg-BG"/>
        </w:rPr>
        <w:t>: Ако офертата се подава от обединение/консорциум, което не е ЮЛ, данните, посочени в таблицата се представят съгласно условията на чл. 56, ал. 3, т. 2 от ЗОП</w:t>
      </w:r>
    </w:p>
    <w:p w:rsidR="0020335D" w:rsidRPr="00CB7D0E" w:rsidRDefault="0020335D" w:rsidP="002F2E66">
      <w:pPr>
        <w:tabs>
          <w:tab w:val="left" w:pos="567"/>
        </w:tabs>
        <w:jc w:val="right"/>
        <w:rPr>
          <w:b/>
          <w:bCs/>
          <w:i/>
          <w:iCs/>
          <w:lang w:val="bg-BG"/>
        </w:rPr>
      </w:pPr>
      <w:r w:rsidRPr="00CB7D0E">
        <w:rPr>
          <w:b/>
          <w:bCs/>
          <w:lang w:val="bg-BG"/>
        </w:rPr>
        <w:br w:type="page"/>
      </w:r>
      <w:r>
        <w:rPr>
          <w:b/>
          <w:bCs/>
          <w:i/>
          <w:iCs/>
          <w:lang w:val="bg-BG"/>
        </w:rPr>
        <w:t>Приложение № 10</w:t>
      </w:r>
    </w:p>
    <w:p w:rsidR="0020335D" w:rsidRPr="00CB7D0E" w:rsidRDefault="0020335D" w:rsidP="00AF2DCC">
      <w:pPr>
        <w:tabs>
          <w:tab w:val="left" w:pos="567"/>
        </w:tabs>
        <w:spacing w:before="60" w:after="60" w:line="360" w:lineRule="auto"/>
        <w:jc w:val="both"/>
        <w:rPr>
          <w:b/>
          <w:bCs/>
          <w:lang w:val="bg-BG"/>
        </w:rPr>
      </w:pPr>
      <w:r w:rsidRPr="00CB7D0E">
        <w:rPr>
          <w:b/>
          <w:bCs/>
          <w:lang w:val="bg-BG"/>
        </w:rPr>
        <w:t>ПРОЕКТ!</w:t>
      </w:r>
    </w:p>
    <w:p w:rsidR="0020335D" w:rsidRPr="00CB7D0E" w:rsidRDefault="0020335D" w:rsidP="00AF2DCC">
      <w:pPr>
        <w:widowControl w:val="0"/>
        <w:tabs>
          <w:tab w:val="left" w:pos="-720"/>
          <w:tab w:val="left" w:pos="567"/>
        </w:tabs>
        <w:suppressAutoHyphens/>
        <w:jc w:val="center"/>
        <w:rPr>
          <w:b/>
          <w:bCs/>
          <w:lang w:val="bg-BG"/>
        </w:rPr>
      </w:pPr>
      <w:r w:rsidRPr="00CB7D0E">
        <w:rPr>
          <w:b/>
          <w:bCs/>
          <w:lang w:val="bg-BG"/>
        </w:rPr>
        <w:t>ДОГОВОР</w:t>
      </w:r>
    </w:p>
    <w:p w:rsidR="0020335D" w:rsidRPr="00CB7D0E" w:rsidRDefault="0020335D" w:rsidP="00AF2DCC">
      <w:pPr>
        <w:widowControl w:val="0"/>
        <w:tabs>
          <w:tab w:val="left" w:pos="-720"/>
          <w:tab w:val="left" w:pos="567"/>
        </w:tabs>
        <w:suppressAutoHyphens/>
        <w:jc w:val="center"/>
        <w:rPr>
          <w:lang w:val="bg-BG"/>
        </w:rPr>
      </w:pPr>
    </w:p>
    <w:p w:rsidR="0020335D" w:rsidRPr="00CB7D0E" w:rsidRDefault="0020335D" w:rsidP="00AF2DCC">
      <w:pPr>
        <w:widowControl w:val="0"/>
        <w:tabs>
          <w:tab w:val="left" w:pos="-720"/>
          <w:tab w:val="left" w:pos="567"/>
        </w:tabs>
        <w:suppressAutoHyphens/>
        <w:jc w:val="center"/>
        <w:rPr>
          <w:b/>
          <w:bCs/>
          <w:lang w:val="bg-BG"/>
        </w:rPr>
      </w:pPr>
    </w:p>
    <w:p w:rsidR="0020335D" w:rsidRPr="00CB7D0E" w:rsidRDefault="0020335D" w:rsidP="00AF2DCC">
      <w:pPr>
        <w:widowControl w:val="0"/>
        <w:tabs>
          <w:tab w:val="left" w:pos="-720"/>
          <w:tab w:val="left" w:pos="567"/>
        </w:tabs>
        <w:suppressAutoHyphens/>
        <w:jc w:val="center"/>
        <w:rPr>
          <w:b/>
          <w:bCs/>
          <w:lang w:val="bg-BG"/>
        </w:rPr>
      </w:pPr>
      <w:r w:rsidRPr="00CB7D0E">
        <w:rPr>
          <w:b/>
          <w:bCs/>
          <w:lang w:val="bg-BG"/>
        </w:rPr>
        <w:t>№ ……………………………..</w:t>
      </w:r>
    </w:p>
    <w:p w:rsidR="0020335D" w:rsidRPr="00CB7D0E" w:rsidRDefault="0020335D" w:rsidP="00AF2DCC">
      <w:pPr>
        <w:tabs>
          <w:tab w:val="left" w:pos="567"/>
        </w:tabs>
        <w:jc w:val="center"/>
        <w:rPr>
          <w:lang w:val="bg-BG"/>
        </w:rPr>
      </w:pPr>
    </w:p>
    <w:p w:rsidR="0020335D" w:rsidRPr="00CB7D0E" w:rsidRDefault="0020335D" w:rsidP="00AF2DCC">
      <w:pPr>
        <w:tabs>
          <w:tab w:val="left" w:pos="567"/>
        </w:tabs>
        <w:jc w:val="both"/>
        <w:rPr>
          <w:lang w:val="bg-BG"/>
        </w:rPr>
      </w:pPr>
    </w:p>
    <w:p w:rsidR="0020335D" w:rsidRDefault="0020335D" w:rsidP="00AF2DCC">
      <w:pPr>
        <w:tabs>
          <w:tab w:val="left" w:pos="567"/>
        </w:tabs>
        <w:jc w:val="both"/>
        <w:rPr>
          <w:lang w:val="bg-BG"/>
        </w:rPr>
      </w:pPr>
      <w:r>
        <w:rPr>
          <w:lang w:val="bg-BG"/>
        </w:rPr>
        <w:t>Днес, ………………..... 2016 г., в гр. Лозница ,</w:t>
      </w:r>
    </w:p>
    <w:p w:rsidR="0020335D" w:rsidRPr="00694DB4" w:rsidRDefault="0020335D" w:rsidP="00694DB4">
      <w:pPr>
        <w:jc w:val="both"/>
        <w:rPr>
          <w:lang w:val="bg-BG"/>
        </w:rPr>
      </w:pPr>
      <w:r w:rsidRPr="00694DB4">
        <w:rPr>
          <w:lang w:val="bg-BG"/>
        </w:rPr>
        <w:t>във връзка с проведена „Открита процедура” за в</w:t>
      </w:r>
      <w:r>
        <w:rPr>
          <w:lang w:val="bg-BG"/>
        </w:rPr>
        <w:t>ъзлагане на обществена поръчка</w:t>
      </w:r>
      <w:r w:rsidRPr="00694DB4">
        <w:rPr>
          <w:lang w:val="bg-BG"/>
        </w:rPr>
        <w:t xml:space="preserve"> по реда на Глава V от ЗОП, открита с Решение на Възложителя №....../......2016г., Протокол за работата на  Комисията от .........2016г., Решение на Възложителя в лицето на кмета на Община Лозница за класиране и избор на Изпълнител №........./.............2016г.</w:t>
      </w:r>
    </w:p>
    <w:p w:rsidR="0020335D" w:rsidRPr="00694DB4" w:rsidRDefault="0020335D" w:rsidP="00694DB4">
      <w:pPr>
        <w:jc w:val="both"/>
        <w:rPr>
          <w:lang w:val="bg-BG"/>
        </w:rPr>
      </w:pPr>
      <w:r w:rsidRPr="00694DB4">
        <w:rPr>
          <w:lang w:val="bg-BG"/>
        </w:rPr>
        <w:t xml:space="preserve">между: </w:t>
      </w:r>
    </w:p>
    <w:p w:rsidR="0020335D" w:rsidRPr="00CB7D0E" w:rsidRDefault="0020335D" w:rsidP="00AF2DCC">
      <w:pPr>
        <w:tabs>
          <w:tab w:val="left" w:pos="567"/>
        </w:tabs>
        <w:jc w:val="both"/>
        <w:rPr>
          <w:lang w:val="bg-BG"/>
        </w:rPr>
      </w:pPr>
    </w:p>
    <w:p w:rsidR="0020335D" w:rsidRPr="00CB7D0E" w:rsidRDefault="0020335D" w:rsidP="00D71839">
      <w:pPr>
        <w:tabs>
          <w:tab w:val="left" w:pos="567"/>
        </w:tabs>
        <w:jc w:val="both"/>
        <w:outlineLvl w:val="4"/>
        <w:rPr>
          <w:lang w:val="bg-BG"/>
        </w:rPr>
      </w:pPr>
      <w:r w:rsidRPr="00CB7D0E">
        <w:rPr>
          <w:b/>
          <w:bCs/>
          <w:lang w:val="bg-BG"/>
        </w:rPr>
        <w:t xml:space="preserve">1. </w:t>
      </w:r>
      <w:r w:rsidRPr="00773E8E">
        <w:rPr>
          <w:b/>
          <w:bCs/>
          <w:lang w:val="bg-BG"/>
        </w:rPr>
        <w:t xml:space="preserve">ОБЩИНА </w:t>
      </w:r>
      <w:r>
        <w:rPr>
          <w:b/>
          <w:bCs/>
          <w:lang w:val="bg-BG"/>
        </w:rPr>
        <w:t>ЛОЗНИЦА</w:t>
      </w:r>
      <w:r w:rsidRPr="00773E8E">
        <w:rPr>
          <w:b/>
          <w:bCs/>
          <w:lang w:val="bg-BG"/>
        </w:rPr>
        <w:t xml:space="preserve">, </w:t>
      </w:r>
      <w:r w:rsidRPr="00773E8E">
        <w:rPr>
          <w:lang w:val="bg-BG"/>
        </w:rPr>
        <w:t xml:space="preserve">с адрес гр. </w:t>
      </w:r>
      <w:r>
        <w:rPr>
          <w:lang w:val="bg-BG"/>
        </w:rPr>
        <w:t>Лозница</w:t>
      </w:r>
      <w:r w:rsidRPr="00773E8E">
        <w:rPr>
          <w:lang w:val="bg-BG"/>
        </w:rPr>
        <w:t>, ул. „</w:t>
      </w:r>
      <w:r>
        <w:rPr>
          <w:lang w:val="bg-BG"/>
        </w:rPr>
        <w:t>Васил Левски” №6</w:t>
      </w:r>
      <w:r w:rsidRPr="00773E8E">
        <w:rPr>
          <w:lang w:val="bg-BG"/>
        </w:rPr>
        <w:t xml:space="preserve">, ЕИК </w:t>
      </w:r>
      <w:r w:rsidRPr="00C11022">
        <w:rPr>
          <w:lang w:val="bg-BG"/>
        </w:rPr>
        <w:t>000505853</w:t>
      </w:r>
      <w:r w:rsidRPr="00773E8E">
        <w:rPr>
          <w:lang w:val="bg-BG"/>
        </w:rPr>
        <w:t xml:space="preserve">, представляван от </w:t>
      </w:r>
      <w:r w:rsidRPr="00C11022">
        <w:rPr>
          <w:lang w:val="bg-BG"/>
        </w:rPr>
        <w:t>Айхан Мустафов Хашимов - Кмет на Община Лозница</w:t>
      </w:r>
      <w:r w:rsidRPr="00773E8E">
        <w:rPr>
          <w:lang w:val="bg-BG"/>
        </w:rPr>
        <w:t xml:space="preserve">, </w:t>
      </w:r>
      <w:r w:rsidRPr="00773E8E">
        <w:rPr>
          <w:lang w:val="bg-BG" w:eastAsia="ar-SA"/>
        </w:rPr>
        <w:t xml:space="preserve">наричан по-долу за краткост </w:t>
      </w:r>
      <w:r w:rsidRPr="00773E8E">
        <w:rPr>
          <w:b/>
          <w:bCs/>
          <w:lang w:val="bg-BG" w:eastAsia="ar-SA"/>
        </w:rPr>
        <w:t>ВЪЗЛОЖИТЕЛ</w:t>
      </w:r>
      <w:r w:rsidRPr="00773E8E">
        <w:rPr>
          <w:lang w:val="bg-BG" w:eastAsia="ar-SA"/>
        </w:rPr>
        <w:t xml:space="preserve">, </w:t>
      </w:r>
      <w:r w:rsidRPr="00773E8E">
        <w:rPr>
          <w:lang w:val="bg-BG"/>
        </w:rPr>
        <w:t>от една страна,</w:t>
      </w:r>
    </w:p>
    <w:p w:rsidR="0020335D" w:rsidRPr="00CB7D0E" w:rsidRDefault="0020335D" w:rsidP="00D71839">
      <w:pPr>
        <w:tabs>
          <w:tab w:val="left" w:pos="567"/>
        </w:tabs>
        <w:jc w:val="both"/>
        <w:outlineLvl w:val="4"/>
        <w:rPr>
          <w:lang w:val="bg-BG" w:eastAsia="ar-SA"/>
        </w:rPr>
      </w:pPr>
    </w:p>
    <w:p w:rsidR="0020335D" w:rsidRPr="00CB7D0E" w:rsidRDefault="0020335D" w:rsidP="000952CF">
      <w:pPr>
        <w:tabs>
          <w:tab w:val="left" w:pos="426"/>
          <w:tab w:val="left" w:pos="567"/>
        </w:tabs>
        <w:suppressAutoHyphens/>
        <w:spacing w:afterLines="60"/>
        <w:jc w:val="both"/>
        <w:rPr>
          <w:lang w:val="bg-BG" w:eastAsia="ar-SA"/>
        </w:rPr>
      </w:pPr>
      <w:r w:rsidRPr="00CB7D0E">
        <w:rPr>
          <w:lang w:val="bg-BG" w:eastAsia="ar-SA"/>
        </w:rPr>
        <w:t>и</w:t>
      </w:r>
    </w:p>
    <w:p w:rsidR="0020335D" w:rsidRPr="00CB7D0E" w:rsidRDefault="0020335D" w:rsidP="006D7ECA">
      <w:pPr>
        <w:tabs>
          <w:tab w:val="left" w:pos="567"/>
        </w:tabs>
        <w:suppressAutoHyphens/>
        <w:spacing w:afterLines="60"/>
        <w:jc w:val="both"/>
        <w:rPr>
          <w:b/>
          <w:bCs/>
          <w:lang w:val="bg-BG" w:eastAsia="ar-SA"/>
        </w:rPr>
      </w:pPr>
      <w:r w:rsidRPr="000539CB">
        <w:rPr>
          <w:b/>
          <w:lang w:val="bg-BG" w:eastAsia="ar-SA"/>
        </w:rPr>
        <w:t>2</w:t>
      </w:r>
      <w:r w:rsidRPr="00CB7D0E">
        <w:rPr>
          <w:lang w:val="bg-BG" w:eastAsia="ar-SA"/>
        </w:rPr>
        <w:t>. …………………........................…………., със седалище и адрес на управление ................................................., с ЕИК по БУЛСТАТ……………, представлявано от ..........................., в качеството му на ............................... [</w:t>
      </w:r>
      <w:r w:rsidRPr="00CB7D0E">
        <w:rPr>
          <w:i/>
          <w:iCs/>
          <w:lang w:val="bg-BG" w:eastAsia="ar-SA"/>
        </w:rPr>
        <w:t>длъжност на представляващия</w:t>
      </w:r>
      <w:r w:rsidRPr="00CB7D0E">
        <w:rPr>
          <w:lang w:val="bg-BG" w:eastAsia="ar-SA"/>
        </w:rPr>
        <w:t xml:space="preserve">], наричан по-долу за краткост </w:t>
      </w:r>
      <w:r w:rsidRPr="00CB7D0E">
        <w:rPr>
          <w:b/>
          <w:bCs/>
          <w:lang w:val="bg-BG" w:eastAsia="ar-SA"/>
        </w:rPr>
        <w:t>ИЗПЪЛНИТЕЛ</w:t>
      </w:r>
      <w:r w:rsidRPr="00CB7D0E">
        <w:rPr>
          <w:b/>
          <w:bCs/>
          <w:vertAlign w:val="superscript"/>
          <w:lang w:val="bg-BG" w:eastAsia="ar-SA"/>
        </w:rPr>
        <w:footnoteReference w:id="1"/>
      </w:r>
      <w:r w:rsidRPr="00CB7D0E">
        <w:rPr>
          <w:b/>
          <w:bCs/>
          <w:lang w:val="bg-BG" w:eastAsia="ar-SA"/>
        </w:rPr>
        <w:t>,</w:t>
      </w:r>
    </w:p>
    <w:p w:rsidR="0020335D" w:rsidRPr="00CB7D0E" w:rsidRDefault="0020335D" w:rsidP="00AF2DCC">
      <w:pPr>
        <w:tabs>
          <w:tab w:val="left" w:pos="567"/>
        </w:tabs>
        <w:jc w:val="both"/>
        <w:rPr>
          <w:lang w:val="bg-BG"/>
        </w:rPr>
      </w:pPr>
      <w:r w:rsidRPr="00117537">
        <w:rPr>
          <w:lang w:val="bg-BG"/>
        </w:rPr>
        <w:t>се сключи настоящият договор, като страните се споразумяха за следното:</w:t>
      </w:r>
    </w:p>
    <w:p w:rsidR="0020335D" w:rsidRPr="00CB7D0E" w:rsidRDefault="0020335D" w:rsidP="00AF2DCC">
      <w:pPr>
        <w:tabs>
          <w:tab w:val="left" w:pos="567"/>
        </w:tabs>
        <w:jc w:val="both"/>
        <w:rPr>
          <w:lang w:val="bg-BG"/>
        </w:rPr>
      </w:pPr>
    </w:p>
    <w:p w:rsidR="0020335D" w:rsidRPr="00CB7D0E" w:rsidRDefault="0020335D" w:rsidP="00AF2DCC">
      <w:pPr>
        <w:tabs>
          <w:tab w:val="left" w:pos="567"/>
        </w:tabs>
        <w:jc w:val="center"/>
        <w:rPr>
          <w:b/>
          <w:bCs/>
          <w:lang w:val="bg-BG"/>
        </w:rPr>
      </w:pPr>
      <w:r w:rsidRPr="00CB7D0E">
        <w:rPr>
          <w:b/>
          <w:bCs/>
          <w:lang w:val="bg-BG"/>
        </w:rPr>
        <w:t>І. ПРЕДМЕТ НА ДОГОВОРА</w:t>
      </w:r>
    </w:p>
    <w:p w:rsidR="0020335D" w:rsidRPr="00CB7D0E" w:rsidRDefault="0020335D" w:rsidP="00AF2DCC">
      <w:pPr>
        <w:tabs>
          <w:tab w:val="left" w:pos="567"/>
        </w:tabs>
        <w:jc w:val="both"/>
        <w:rPr>
          <w:lang w:val="bg-BG"/>
        </w:rPr>
      </w:pPr>
    </w:p>
    <w:p w:rsidR="0020335D" w:rsidRPr="00CB7D0E" w:rsidRDefault="0020335D" w:rsidP="00057261">
      <w:pPr>
        <w:spacing w:after="120"/>
        <w:jc w:val="both"/>
        <w:rPr>
          <w:bCs/>
          <w:lang w:val="bg-BG"/>
        </w:rPr>
      </w:pPr>
      <w:r w:rsidRPr="00CB7D0E">
        <w:rPr>
          <w:b/>
          <w:bCs/>
          <w:lang w:val="bg-BG"/>
        </w:rPr>
        <w:t>Чл. 1. (1</w:t>
      </w:r>
      <w:r w:rsidRPr="00CB7D0E">
        <w:rPr>
          <w:lang w:val="bg-BG"/>
        </w:rPr>
        <w:t xml:space="preserve">) ВЪЗЛОЖИТЕЛЯТ възлага, а ИЗПЪЛНИТЕЛЯТ приема, срещу заплащане на </w:t>
      </w:r>
      <w:r w:rsidRPr="00094C75">
        <w:rPr>
          <w:lang w:val="bg-BG"/>
        </w:rPr>
        <w:t>възнаграждение, да достави 1 брой ново, неупотребявано и в отлично техническо състояние МПС, оборудвано с 6 + 1 места (в това число влизат места за един брой инвалидна количка) за нуждите на Център за почасово</w:t>
      </w:r>
      <w:r>
        <w:rPr>
          <w:lang w:val="bg-BG"/>
        </w:rPr>
        <w:t xml:space="preserve"> предоставяне на услуги в общността или в домашна среда </w:t>
      </w:r>
      <w:r w:rsidRPr="00CB7D0E">
        <w:rPr>
          <w:lang w:val="bg-BG"/>
        </w:rPr>
        <w:t xml:space="preserve">по </w:t>
      </w:r>
      <w:r w:rsidRPr="00E56983">
        <w:rPr>
          <w:lang w:val="bg-BG"/>
        </w:rPr>
        <w:t xml:space="preserve">проект </w:t>
      </w:r>
      <w:r>
        <w:rPr>
          <w:bCs/>
          <w:shd w:val="clear" w:color="auto" w:fill="FFFFFF"/>
          <w:lang w:val="bg-BG"/>
        </w:rPr>
        <w:t>"Ръка за ръка</w:t>
      </w:r>
      <w:r w:rsidRPr="00E56983">
        <w:rPr>
          <w:bCs/>
          <w:shd w:val="clear" w:color="auto" w:fill="FFFFFF"/>
          <w:lang w:val="bg-BG"/>
        </w:rPr>
        <w:t>"</w:t>
      </w:r>
      <w:r w:rsidRPr="00E56983">
        <w:rPr>
          <w:bCs/>
          <w:lang w:val="bg-BG"/>
        </w:rPr>
        <w:t>,</w:t>
      </w:r>
      <w:r w:rsidRPr="00CB7D0E">
        <w:rPr>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Cs/>
          <w:caps/>
          <w:lang w:val="bg-BG"/>
        </w:rPr>
        <w:t>BG05M9ОP</w:t>
      </w:r>
      <w:r w:rsidRPr="00CB7D0E">
        <w:rPr>
          <w:bCs/>
          <w:caps/>
          <w:lang w:val="bg-BG"/>
        </w:rPr>
        <w:t>001-2.002-01</w:t>
      </w:r>
      <w:r>
        <w:rPr>
          <w:bCs/>
          <w:caps/>
          <w:lang w:val="bg-BG"/>
        </w:rPr>
        <w:t>26</w:t>
      </w:r>
      <w:r w:rsidRPr="00CB7D0E">
        <w:rPr>
          <w:bCs/>
          <w:caps/>
          <w:lang w:val="bg-BG"/>
        </w:rPr>
        <w:t>-С001</w:t>
      </w:r>
      <w:r w:rsidRPr="00CB7D0E">
        <w:rPr>
          <w:bCs/>
          <w:lang w:val="bg-BG"/>
        </w:rPr>
        <w:t>“.</w:t>
      </w:r>
    </w:p>
    <w:p w:rsidR="0020335D" w:rsidRPr="00094C75" w:rsidRDefault="0020335D" w:rsidP="00057261">
      <w:pPr>
        <w:tabs>
          <w:tab w:val="left" w:pos="567"/>
        </w:tabs>
        <w:spacing w:after="120"/>
        <w:jc w:val="both"/>
        <w:rPr>
          <w:lang w:val="bg-BG"/>
        </w:rPr>
      </w:pPr>
      <w:r w:rsidRPr="00CB7D0E">
        <w:rPr>
          <w:b/>
          <w:bCs/>
          <w:spacing w:val="-1"/>
          <w:lang w:val="bg-BG"/>
        </w:rPr>
        <w:t xml:space="preserve">(2) </w:t>
      </w:r>
      <w:r w:rsidRPr="00CB7D0E">
        <w:rPr>
          <w:spacing w:val="-1"/>
          <w:lang w:val="bg-BG"/>
        </w:rPr>
        <w:t>И</w:t>
      </w:r>
      <w:r w:rsidRPr="00CB7D0E">
        <w:rPr>
          <w:lang w:val="bg-BG"/>
        </w:rPr>
        <w:t xml:space="preserve">ЗПЪЛНИТЕЛЯТ следва да изпълни дейностите по ал. 1 в съответствие с Техническото предложение и Ценово предложение, оферирани от ИЗПЪЛНИТЕЛЯ, които са неразделна част от </w:t>
      </w:r>
      <w:r w:rsidRPr="00094C75">
        <w:rPr>
          <w:lang w:val="bg-BG"/>
        </w:rPr>
        <w:t>настоящия договор и в сроковете по раздел ІІ от настоящия договор.</w:t>
      </w:r>
    </w:p>
    <w:p w:rsidR="0020335D" w:rsidRPr="00117537" w:rsidRDefault="0020335D" w:rsidP="00AC5410">
      <w:pPr>
        <w:jc w:val="both"/>
        <w:rPr>
          <w:lang w:val="ru-RU"/>
        </w:rPr>
      </w:pPr>
      <w:r w:rsidRPr="00094C75">
        <w:rPr>
          <w:b/>
          <w:lang w:val="bg-BG"/>
        </w:rPr>
        <w:t>(3)</w:t>
      </w:r>
      <w:r w:rsidRPr="00094C75">
        <w:rPr>
          <w:lang w:val="bg-BG"/>
        </w:rPr>
        <w:t xml:space="preserve"> Доставката следва да е придружена с необходимата документация  - сертификат за съответствие, издаден от производителя, гаранционна книжка за технически прегледи и ръководство за експлоатация, съдържащо основни технически характеристики.</w:t>
      </w:r>
    </w:p>
    <w:p w:rsidR="0020335D" w:rsidRPr="00CB7D0E" w:rsidRDefault="0020335D" w:rsidP="00057261">
      <w:pPr>
        <w:tabs>
          <w:tab w:val="left" w:pos="567"/>
        </w:tabs>
        <w:spacing w:after="120"/>
        <w:jc w:val="both"/>
        <w:rPr>
          <w:i/>
          <w:iCs/>
          <w:spacing w:val="-1"/>
          <w:lang w:val="bg-BG"/>
        </w:rPr>
      </w:pPr>
    </w:p>
    <w:p w:rsidR="0020335D" w:rsidRPr="00CB7D0E" w:rsidRDefault="0020335D" w:rsidP="00057261">
      <w:pPr>
        <w:tabs>
          <w:tab w:val="left" w:pos="567"/>
        </w:tabs>
        <w:spacing w:after="120"/>
        <w:jc w:val="center"/>
        <w:rPr>
          <w:b/>
          <w:bCs/>
          <w:lang w:val="bg-BG"/>
        </w:rPr>
      </w:pPr>
      <w:r w:rsidRPr="00CB7D0E">
        <w:rPr>
          <w:b/>
          <w:bCs/>
          <w:lang w:val="bg-BG"/>
        </w:rPr>
        <w:t>П. СРОКОВЕ ПО ДОГОВОРА</w:t>
      </w:r>
    </w:p>
    <w:p w:rsidR="0020335D" w:rsidRPr="00CB7D0E" w:rsidRDefault="0020335D" w:rsidP="00057261">
      <w:pPr>
        <w:tabs>
          <w:tab w:val="left" w:pos="567"/>
        </w:tabs>
        <w:spacing w:after="120"/>
        <w:jc w:val="both"/>
        <w:rPr>
          <w:b/>
          <w:bCs/>
          <w:lang w:val="bg-BG"/>
        </w:rPr>
      </w:pPr>
    </w:p>
    <w:p w:rsidR="0020335D" w:rsidRDefault="0020335D" w:rsidP="00057261">
      <w:pPr>
        <w:tabs>
          <w:tab w:val="left" w:pos="567"/>
        </w:tabs>
        <w:spacing w:after="120"/>
        <w:jc w:val="both"/>
        <w:rPr>
          <w:spacing w:val="-5"/>
          <w:lang w:val="bg-BG"/>
        </w:rPr>
      </w:pPr>
      <w:r w:rsidRPr="00CB7D0E">
        <w:rPr>
          <w:b/>
          <w:bCs/>
          <w:spacing w:val="-5"/>
          <w:lang w:val="bg-BG"/>
        </w:rPr>
        <w:t>Чл. 2. (1)</w:t>
      </w:r>
      <w:r w:rsidRPr="00CB7D0E">
        <w:rPr>
          <w:spacing w:val="-5"/>
          <w:lang w:val="bg-BG"/>
        </w:rPr>
        <w:t xml:space="preserve"> Настоящият договор влиза в сила от датата на подписването му от двете страни и приключва с изпълнение на всички задължения на страните по него, но не по-късно от </w:t>
      </w:r>
      <w:r w:rsidRPr="002F2E66">
        <w:rPr>
          <w:spacing w:val="-5"/>
          <w:lang w:val="bg-BG"/>
        </w:rPr>
        <w:t>…………………. календарни дни, считано от датата на подписването му.</w:t>
      </w:r>
    </w:p>
    <w:p w:rsidR="0020335D" w:rsidRPr="007E0F8F" w:rsidRDefault="0020335D" w:rsidP="00057261">
      <w:pPr>
        <w:tabs>
          <w:tab w:val="left" w:pos="567"/>
        </w:tabs>
        <w:spacing w:after="120"/>
        <w:jc w:val="both"/>
        <w:rPr>
          <w:b/>
          <w:spacing w:val="-5"/>
          <w:lang w:val="bg-BG"/>
        </w:rPr>
      </w:pPr>
      <w:r w:rsidRPr="007E0F8F">
        <w:rPr>
          <w:b/>
          <w:spacing w:val="-5"/>
          <w:lang w:val="bg-BG"/>
        </w:rPr>
        <w:t>(2)</w:t>
      </w:r>
      <w:r>
        <w:rPr>
          <w:b/>
          <w:spacing w:val="-5"/>
          <w:lang w:val="bg-BG"/>
        </w:rPr>
        <w:t xml:space="preserve"> </w:t>
      </w:r>
      <w:r>
        <w:rPr>
          <w:lang w:val="ru-RU"/>
        </w:rPr>
        <w:t>Мястото за изпълнение на доставката е град Лозница, ул. „Васил Левски” № 6.</w:t>
      </w:r>
    </w:p>
    <w:p w:rsidR="0020335D" w:rsidRPr="00CB7D0E" w:rsidRDefault="0020335D" w:rsidP="00057261">
      <w:pPr>
        <w:tabs>
          <w:tab w:val="left" w:pos="567"/>
        </w:tabs>
        <w:spacing w:after="120"/>
        <w:jc w:val="both"/>
        <w:rPr>
          <w:b/>
          <w:bCs/>
          <w:lang w:val="bg-BG"/>
        </w:rPr>
      </w:pPr>
    </w:p>
    <w:p w:rsidR="0020335D" w:rsidRPr="00CB7D0E" w:rsidRDefault="0020335D" w:rsidP="00057261">
      <w:pPr>
        <w:tabs>
          <w:tab w:val="left" w:pos="567"/>
        </w:tabs>
        <w:spacing w:after="120"/>
        <w:jc w:val="center"/>
        <w:rPr>
          <w:b/>
          <w:bCs/>
          <w:lang w:val="bg-BG"/>
        </w:rPr>
      </w:pPr>
      <w:r w:rsidRPr="00CB7D0E">
        <w:rPr>
          <w:b/>
          <w:bCs/>
          <w:lang w:val="bg-BG"/>
        </w:rPr>
        <w:t>ІІІ. ВЪЗНАГРАЖДЕНИЕ И НАЧИН НА ПЛАЩАНЕ</w:t>
      </w:r>
    </w:p>
    <w:p w:rsidR="0020335D" w:rsidRPr="00CB7D0E" w:rsidRDefault="0020335D" w:rsidP="00057261">
      <w:pPr>
        <w:tabs>
          <w:tab w:val="left" w:pos="567"/>
        </w:tabs>
        <w:spacing w:after="120"/>
        <w:jc w:val="both"/>
        <w:rPr>
          <w:b/>
          <w:bCs/>
          <w:lang w:val="bg-BG"/>
        </w:rPr>
      </w:pPr>
    </w:p>
    <w:p w:rsidR="0020335D" w:rsidRPr="00CB7D0E" w:rsidRDefault="0020335D" w:rsidP="00057261">
      <w:pPr>
        <w:tabs>
          <w:tab w:val="left" w:pos="567"/>
        </w:tabs>
        <w:spacing w:after="120"/>
        <w:jc w:val="both"/>
        <w:rPr>
          <w:lang w:val="bg-BG"/>
        </w:rPr>
      </w:pPr>
      <w:r w:rsidRPr="00CB7D0E">
        <w:rPr>
          <w:b/>
          <w:bCs/>
          <w:lang w:val="bg-BG"/>
        </w:rPr>
        <w:t xml:space="preserve">Чл. 3. (1) </w:t>
      </w:r>
      <w:r w:rsidRPr="00CB7D0E">
        <w:rPr>
          <w:lang w:val="bg-BG"/>
        </w:rPr>
        <w:t xml:space="preserve">Възнаграждението за изпълнение на настоящия договор, съгласно предложено от </w:t>
      </w:r>
      <w:r w:rsidRPr="00CB7D0E">
        <w:rPr>
          <w:b/>
          <w:bCs/>
          <w:lang w:val="bg-BG"/>
        </w:rPr>
        <w:t xml:space="preserve">ИЗПЪЛНИТЕЛЯ </w:t>
      </w:r>
      <w:r w:rsidRPr="00CB7D0E">
        <w:rPr>
          <w:lang w:val="bg-BG"/>
        </w:rPr>
        <w:t>и прието от</w:t>
      </w:r>
      <w:r w:rsidRPr="00CB7D0E">
        <w:rPr>
          <w:b/>
          <w:bCs/>
          <w:lang w:val="bg-BG"/>
        </w:rPr>
        <w:t xml:space="preserve"> ВЪЗЛОЖИТЕЛЯ</w:t>
      </w:r>
      <w:r w:rsidRPr="00CB7D0E">
        <w:rPr>
          <w:lang w:val="bg-BG"/>
        </w:rPr>
        <w:t xml:space="preserve"> в Ценовото предложение е в размер на </w:t>
      </w:r>
      <w:r w:rsidRPr="00CB7D0E">
        <w:rPr>
          <w:b/>
          <w:bCs/>
          <w:i/>
          <w:iCs/>
          <w:lang w:val="bg-BG"/>
        </w:rPr>
        <w:t xml:space="preserve">……………….. </w:t>
      </w:r>
      <w:r w:rsidRPr="00CB7D0E">
        <w:rPr>
          <w:lang w:val="bg-BG"/>
        </w:rPr>
        <w:t>(</w:t>
      </w:r>
      <w:r w:rsidRPr="00CB7D0E">
        <w:rPr>
          <w:b/>
          <w:bCs/>
          <w:i/>
          <w:iCs/>
          <w:lang w:val="bg-BG"/>
        </w:rPr>
        <w:t>………………..</w:t>
      </w:r>
      <w:r w:rsidRPr="00CB7D0E">
        <w:rPr>
          <w:lang w:val="bg-BG"/>
        </w:rPr>
        <w:t>) лв. без ДДС, или ................. (словом) с ДДС.</w:t>
      </w:r>
    </w:p>
    <w:p w:rsidR="0020335D" w:rsidRPr="00CB7D0E" w:rsidRDefault="0020335D" w:rsidP="00057261">
      <w:pPr>
        <w:tabs>
          <w:tab w:val="left" w:pos="567"/>
        </w:tabs>
        <w:spacing w:after="120"/>
        <w:jc w:val="both"/>
        <w:rPr>
          <w:lang w:val="bg-BG"/>
        </w:rPr>
      </w:pPr>
      <w:r w:rsidRPr="00CB7D0E">
        <w:rPr>
          <w:b/>
          <w:bCs/>
          <w:lang w:val="bg-BG"/>
        </w:rPr>
        <w:t>(2)</w:t>
      </w:r>
      <w:r w:rsidRPr="00CB7D0E">
        <w:rPr>
          <w:lang w:val="bg-BG"/>
        </w:rPr>
        <w:t xml:space="preserve"> Във възнаграждението по ал. 1 са включени всички разходи на </w:t>
      </w:r>
      <w:r w:rsidRPr="00CB7D0E">
        <w:rPr>
          <w:b/>
          <w:bCs/>
          <w:lang w:val="bg-BG"/>
        </w:rPr>
        <w:t>ИЗПЪЛНИТЕЛЯ</w:t>
      </w:r>
      <w:r w:rsidRPr="00CB7D0E">
        <w:rPr>
          <w:lang w:val="bg-BG"/>
        </w:rPr>
        <w:t xml:space="preserve"> за изпълнение на дейностите по чл. 1 от договора.</w:t>
      </w:r>
    </w:p>
    <w:p w:rsidR="0020335D" w:rsidRPr="00CB7D0E" w:rsidRDefault="0020335D" w:rsidP="00057261">
      <w:pPr>
        <w:tabs>
          <w:tab w:val="left" w:pos="567"/>
        </w:tabs>
        <w:spacing w:after="120"/>
        <w:jc w:val="both"/>
        <w:rPr>
          <w:lang w:val="bg-BG"/>
        </w:rPr>
      </w:pPr>
      <w:r w:rsidRPr="00CB7D0E">
        <w:rPr>
          <w:b/>
          <w:bCs/>
          <w:lang w:val="bg-BG"/>
        </w:rPr>
        <w:t xml:space="preserve">(3) </w:t>
      </w:r>
      <w:r w:rsidRPr="00CB7D0E">
        <w:rPr>
          <w:lang w:val="bg-BG"/>
        </w:rPr>
        <w:t>Цената по ал. 1 е окончателна и не подлежи на промяна за срока на действие на договора.</w:t>
      </w:r>
    </w:p>
    <w:p w:rsidR="0020335D" w:rsidRPr="00CB7D0E" w:rsidRDefault="0020335D" w:rsidP="00057261">
      <w:pPr>
        <w:tabs>
          <w:tab w:val="left" w:pos="567"/>
        </w:tabs>
        <w:spacing w:after="120"/>
        <w:jc w:val="both"/>
        <w:rPr>
          <w:lang w:val="bg-BG"/>
        </w:rPr>
      </w:pPr>
      <w:r w:rsidRPr="00CB7D0E">
        <w:rPr>
          <w:b/>
          <w:bCs/>
          <w:lang w:val="bg-BG"/>
        </w:rPr>
        <w:t xml:space="preserve">(4) ИЗПЪЛНИТЕЛЯТ </w:t>
      </w:r>
      <w:r w:rsidRPr="00CB7D0E">
        <w:rPr>
          <w:lang w:val="bg-BG"/>
        </w:rPr>
        <w:t>потвърждава, че възнаграждението за изпълнение на договора е единственото възнаграждение за изпълнение на дейностите по договора.</w:t>
      </w:r>
    </w:p>
    <w:p w:rsidR="0020335D" w:rsidRPr="00CB7D0E" w:rsidRDefault="0020335D" w:rsidP="00057261">
      <w:pPr>
        <w:tabs>
          <w:tab w:val="left" w:pos="567"/>
        </w:tabs>
        <w:spacing w:after="120"/>
        <w:jc w:val="both"/>
        <w:rPr>
          <w:lang w:val="bg-BG"/>
        </w:rPr>
      </w:pPr>
      <w:r w:rsidRPr="00CB7D0E">
        <w:rPr>
          <w:b/>
          <w:bCs/>
          <w:lang w:val="bg-BG"/>
        </w:rPr>
        <w:t xml:space="preserve">Чл. 4. (1) </w:t>
      </w:r>
      <w:r w:rsidRPr="00CB7D0E">
        <w:rPr>
          <w:lang w:val="bg-BG"/>
        </w:rPr>
        <w:t xml:space="preserve">Възнаграждението по чл. 3, ал. 1 ще се изплаща на </w:t>
      </w:r>
      <w:r w:rsidRPr="00CB7D0E">
        <w:rPr>
          <w:b/>
          <w:bCs/>
          <w:lang w:val="bg-BG"/>
        </w:rPr>
        <w:t>ИЗПЪЛНИТЕЛЯ</w:t>
      </w:r>
      <w:r w:rsidRPr="00CB7D0E">
        <w:rPr>
          <w:lang w:val="bg-BG"/>
        </w:rPr>
        <w:t>, поетапно, както следва:</w:t>
      </w:r>
    </w:p>
    <w:p w:rsidR="0020335D" w:rsidRPr="006D7ECA" w:rsidRDefault="0020335D" w:rsidP="006D7ECA">
      <w:pPr>
        <w:tabs>
          <w:tab w:val="left" w:pos="567"/>
        </w:tabs>
        <w:spacing w:after="120"/>
        <w:jc w:val="both"/>
        <w:rPr>
          <w:b/>
          <w:bCs/>
          <w:lang w:val="bg-BG"/>
        </w:rPr>
      </w:pPr>
      <w:r>
        <w:rPr>
          <w:b/>
          <w:bCs/>
          <w:lang w:val="bg-BG"/>
        </w:rPr>
        <w:t xml:space="preserve">- </w:t>
      </w:r>
      <w:r w:rsidRPr="006D7ECA">
        <w:rPr>
          <w:b/>
          <w:bCs/>
          <w:lang w:val="bg-BG"/>
        </w:rPr>
        <w:t xml:space="preserve"> Авансово плащане в размер на 20% (двадесет процента) от възнаграждението на договора, платимо до 10 (десет) дни след издаване на данъчна фактура от страна на Изпълнителя.   </w:t>
      </w:r>
    </w:p>
    <w:p w:rsidR="0020335D" w:rsidRPr="006D7ECA" w:rsidRDefault="0020335D" w:rsidP="006D7ECA">
      <w:pPr>
        <w:tabs>
          <w:tab w:val="left" w:pos="567"/>
        </w:tabs>
        <w:spacing w:after="120"/>
        <w:jc w:val="both"/>
        <w:rPr>
          <w:b/>
          <w:bCs/>
          <w:lang w:val="bg-BG"/>
        </w:rPr>
      </w:pPr>
      <w:r>
        <w:rPr>
          <w:b/>
          <w:bCs/>
          <w:lang w:val="bg-BG"/>
        </w:rPr>
        <w:t xml:space="preserve">- </w:t>
      </w:r>
      <w:r w:rsidRPr="006D7ECA">
        <w:rPr>
          <w:b/>
          <w:bCs/>
          <w:lang w:val="bg-BG"/>
        </w:rPr>
        <w:t>Междинно плащане в размер на 50% (петдесет процента) от възнаграждението на договора, при доставка на превозното средство, подписване на приемо-предавателен прокол между страните и представяне на оригинална фактура за дължимата сума, в срок до 10 (десет) работни дни след предаване и приемане на доставката, предмет на настоящия договор.</w:t>
      </w:r>
    </w:p>
    <w:p w:rsidR="0020335D" w:rsidRPr="006D7ECA" w:rsidRDefault="0020335D" w:rsidP="006D7ECA">
      <w:pPr>
        <w:tabs>
          <w:tab w:val="left" w:pos="567"/>
        </w:tabs>
        <w:spacing w:after="120"/>
        <w:jc w:val="both"/>
        <w:rPr>
          <w:b/>
          <w:bCs/>
          <w:lang w:val="bg-BG"/>
        </w:rPr>
      </w:pPr>
      <w:r>
        <w:rPr>
          <w:b/>
          <w:bCs/>
          <w:lang w:val="bg-BG"/>
        </w:rPr>
        <w:t xml:space="preserve">- </w:t>
      </w:r>
      <w:r w:rsidRPr="006D7ECA">
        <w:rPr>
          <w:b/>
          <w:bCs/>
          <w:lang w:val="bg-BG"/>
        </w:rPr>
        <w:t>Окончателно плащание в размер на 30 % (тридесет процента) от възнаграждението, платимо срещу представянето на оригинална фактура за дължимата сума в срок до 10 (десет) работни дни след изтичане на 15-дневния изпитателен срок на работа на превозното средство.</w:t>
      </w:r>
    </w:p>
    <w:p w:rsidR="0020335D" w:rsidRPr="00CB7D0E" w:rsidRDefault="0020335D" w:rsidP="00057261">
      <w:pPr>
        <w:tabs>
          <w:tab w:val="left" w:pos="567"/>
        </w:tabs>
        <w:spacing w:after="120"/>
        <w:jc w:val="both"/>
        <w:rPr>
          <w:lang w:val="bg-BG"/>
        </w:rPr>
      </w:pPr>
      <w:r w:rsidRPr="00CB7D0E">
        <w:rPr>
          <w:b/>
          <w:bCs/>
          <w:lang w:val="bg-BG"/>
        </w:rPr>
        <w:t>(3)</w:t>
      </w:r>
      <w:r w:rsidRPr="00CB7D0E">
        <w:rPr>
          <w:lang w:val="bg-BG"/>
        </w:rPr>
        <w:t xml:space="preserve"> </w:t>
      </w:r>
      <w:r w:rsidRPr="00E073E7">
        <w:rPr>
          <w:b/>
          <w:lang w:val="bg-BG"/>
        </w:rPr>
        <w:t>ИЗПЪЛНИТЕЛЯТ</w:t>
      </w:r>
      <w:r w:rsidRPr="00CB7D0E">
        <w:rPr>
          <w:lang w:val="bg-BG"/>
        </w:rPr>
        <w:t xml:space="preserve"> се задължава да посочва в разходооправдателните документи/ фактури, издадени във връзка с Договора, наименованието на Оперативна програма „Развитие на човешките ресурси”, съфинансирана от Европейския съюз чрез Европейския социален фонд наименованието и номера на договора за безвъзмездна финансова помощ, посочен в чл. 1, както и номера и датата на настоящия договор.</w:t>
      </w:r>
    </w:p>
    <w:p w:rsidR="0020335D" w:rsidRPr="00CB7D0E" w:rsidRDefault="0020335D" w:rsidP="00057261">
      <w:pPr>
        <w:tabs>
          <w:tab w:val="left" w:pos="567"/>
        </w:tabs>
        <w:spacing w:after="120"/>
        <w:jc w:val="both"/>
        <w:rPr>
          <w:lang w:val="bg-BG"/>
        </w:rPr>
      </w:pPr>
      <w:r w:rsidRPr="00CB7D0E">
        <w:rPr>
          <w:b/>
          <w:bCs/>
          <w:lang w:val="bg-BG"/>
        </w:rPr>
        <w:t xml:space="preserve">(4) </w:t>
      </w:r>
      <w:r w:rsidRPr="00CB7D0E">
        <w:rPr>
          <w:lang w:val="bg-BG"/>
        </w:rPr>
        <w:t xml:space="preserve">Плащанията се извършват с платежно нареждане по банкова сметка на </w:t>
      </w:r>
      <w:r w:rsidRPr="00CB7D0E">
        <w:rPr>
          <w:b/>
          <w:bCs/>
          <w:lang w:val="bg-BG"/>
        </w:rPr>
        <w:t>ИЗПЪЛНИТЕЛЯ</w:t>
      </w:r>
      <w:r w:rsidRPr="00CB7D0E">
        <w:rPr>
          <w:lang w:val="bg-BG"/>
        </w:rPr>
        <w:t xml:space="preserve"> при:</w:t>
      </w:r>
    </w:p>
    <w:p w:rsidR="0020335D" w:rsidRPr="00CB7D0E" w:rsidRDefault="0020335D" w:rsidP="00057261">
      <w:pPr>
        <w:tabs>
          <w:tab w:val="left" w:pos="567"/>
        </w:tabs>
        <w:spacing w:after="120"/>
        <w:jc w:val="both"/>
        <w:rPr>
          <w:rStyle w:val="st"/>
          <w:lang w:val="bg-BG"/>
        </w:rPr>
      </w:pPr>
      <w:r w:rsidRPr="00CB7D0E">
        <w:rPr>
          <w:b/>
          <w:bCs/>
          <w:lang w:val="bg-BG"/>
        </w:rPr>
        <w:t xml:space="preserve">Банка: </w:t>
      </w:r>
      <w:r w:rsidRPr="00CB7D0E">
        <w:rPr>
          <w:rStyle w:val="Emphasis"/>
          <w:b w:val="0"/>
          <w:lang w:val="bg-BG"/>
        </w:rPr>
        <w:t>……………………………….</w:t>
      </w:r>
    </w:p>
    <w:p w:rsidR="0020335D" w:rsidRPr="00CB7D0E" w:rsidRDefault="0020335D" w:rsidP="00057261">
      <w:pPr>
        <w:tabs>
          <w:tab w:val="left" w:pos="567"/>
        </w:tabs>
        <w:spacing w:after="120"/>
        <w:jc w:val="both"/>
        <w:rPr>
          <w:lang w:val="bg-BG"/>
        </w:rPr>
      </w:pPr>
      <w:r w:rsidRPr="00CB7D0E">
        <w:rPr>
          <w:b/>
          <w:bCs/>
          <w:lang w:val="bg-BG"/>
        </w:rPr>
        <w:t xml:space="preserve">IBAN: </w:t>
      </w:r>
      <w:r w:rsidRPr="00CB7D0E">
        <w:rPr>
          <w:lang w:val="bg-BG"/>
        </w:rPr>
        <w:t>……………………………..</w:t>
      </w:r>
    </w:p>
    <w:p w:rsidR="0020335D" w:rsidRPr="00CB7D0E" w:rsidRDefault="0020335D" w:rsidP="00057261">
      <w:pPr>
        <w:tabs>
          <w:tab w:val="left" w:pos="567"/>
        </w:tabs>
        <w:spacing w:after="120"/>
        <w:jc w:val="both"/>
        <w:rPr>
          <w:lang w:val="bg-BG"/>
        </w:rPr>
      </w:pPr>
      <w:r w:rsidRPr="00CB7D0E">
        <w:rPr>
          <w:b/>
          <w:bCs/>
          <w:lang w:val="bg-BG"/>
        </w:rPr>
        <w:t xml:space="preserve">BIC: </w:t>
      </w:r>
      <w:r w:rsidRPr="00CB7D0E">
        <w:rPr>
          <w:lang w:val="bg-BG"/>
        </w:rPr>
        <w:t>……………………………..</w:t>
      </w:r>
    </w:p>
    <w:p w:rsidR="0020335D" w:rsidRPr="00CB7D0E" w:rsidRDefault="0020335D" w:rsidP="00057261">
      <w:pPr>
        <w:tabs>
          <w:tab w:val="left" w:pos="567"/>
        </w:tabs>
        <w:spacing w:after="120"/>
        <w:jc w:val="both"/>
        <w:rPr>
          <w:b/>
          <w:bCs/>
          <w:lang w:val="bg-BG"/>
        </w:rPr>
      </w:pPr>
      <w:r w:rsidRPr="00CB7D0E">
        <w:rPr>
          <w:b/>
          <w:bCs/>
          <w:lang w:val="bg-BG"/>
        </w:rPr>
        <w:t>Титуляр на сметката:</w:t>
      </w:r>
      <w:r w:rsidRPr="00CB7D0E">
        <w:rPr>
          <w:bCs/>
          <w:lang w:val="bg-BG"/>
        </w:rPr>
        <w:t>……………………..</w:t>
      </w:r>
    </w:p>
    <w:p w:rsidR="0020335D" w:rsidRPr="00CB7D0E" w:rsidRDefault="0020335D" w:rsidP="00057261">
      <w:pPr>
        <w:tabs>
          <w:tab w:val="left" w:pos="567"/>
        </w:tabs>
        <w:spacing w:after="120"/>
        <w:jc w:val="both"/>
        <w:rPr>
          <w:lang w:val="bg-BG"/>
        </w:rPr>
      </w:pPr>
      <w:r w:rsidRPr="00CB7D0E">
        <w:rPr>
          <w:b/>
          <w:bCs/>
          <w:lang w:val="bg-BG"/>
        </w:rPr>
        <w:t>(4) ИЗПЪЛНИТЕЛЯТ</w:t>
      </w:r>
      <w:r w:rsidRPr="00CB7D0E">
        <w:rPr>
          <w:lang w:val="bg-BG"/>
        </w:rPr>
        <w:t xml:space="preserve"> дължи възстановяване на </w:t>
      </w:r>
      <w:r w:rsidRPr="00CB7D0E">
        <w:rPr>
          <w:b/>
          <w:bCs/>
          <w:lang w:val="bg-BG"/>
        </w:rPr>
        <w:t>ВЪЗЛОЖИТЕЛЯ</w:t>
      </w:r>
      <w:r w:rsidRPr="00CB7D0E">
        <w:rPr>
          <w:lang w:val="bg-BG"/>
        </w:rPr>
        <w:t xml:space="preserve"> на сумата, която не е призната за плащане от Управляващия орган на </w:t>
      </w:r>
      <w:r w:rsidRPr="00CB7D0E">
        <w:rPr>
          <w:b/>
          <w:bCs/>
          <w:lang w:val="bg-BG"/>
        </w:rPr>
        <w:t>ВЪЗЛОЖИТЕЛЯ</w:t>
      </w:r>
      <w:r w:rsidRPr="00CB7D0E">
        <w:rPr>
          <w:lang w:val="bg-BG"/>
        </w:rPr>
        <w:t xml:space="preserve"> по вина на Изпълнителя, в срок от 5 /пет/ работни дни от получаването на искането на Възложителя. Сумите се възстановяват по следната банкова сметка на </w:t>
      </w:r>
      <w:r w:rsidRPr="00CB7D0E">
        <w:rPr>
          <w:b/>
          <w:bCs/>
          <w:lang w:val="bg-BG"/>
        </w:rPr>
        <w:t>ВЪЗЛОЖИТЕЛЯ</w:t>
      </w:r>
      <w:r w:rsidRPr="00CB7D0E">
        <w:rPr>
          <w:lang w:val="bg-BG"/>
        </w:rPr>
        <w:t>:</w:t>
      </w:r>
    </w:p>
    <w:p w:rsidR="0020335D" w:rsidRPr="00CB7D0E" w:rsidRDefault="0020335D" w:rsidP="00057261">
      <w:pPr>
        <w:tabs>
          <w:tab w:val="left" w:pos="567"/>
        </w:tabs>
        <w:spacing w:after="120"/>
        <w:jc w:val="both"/>
        <w:rPr>
          <w:b/>
          <w:bCs/>
          <w:lang w:val="bg-BG"/>
        </w:rPr>
      </w:pPr>
      <w:r w:rsidRPr="00CB7D0E">
        <w:rPr>
          <w:b/>
          <w:bCs/>
          <w:lang w:val="bg-BG"/>
        </w:rPr>
        <w:t>IBAN:………………………………</w:t>
      </w:r>
    </w:p>
    <w:p w:rsidR="0020335D" w:rsidRPr="00CB7D0E" w:rsidRDefault="0020335D" w:rsidP="00057261">
      <w:pPr>
        <w:tabs>
          <w:tab w:val="left" w:pos="567"/>
        </w:tabs>
        <w:spacing w:after="120"/>
        <w:jc w:val="both"/>
        <w:rPr>
          <w:b/>
          <w:bCs/>
          <w:lang w:val="bg-BG"/>
        </w:rPr>
      </w:pPr>
      <w:r w:rsidRPr="00CB7D0E">
        <w:rPr>
          <w:b/>
          <w:bCs/>
          <w:lang w:val="bg-BG"/>
        </w:rPr>
        <w:t>BIC:………………………………….</w:t>
      </w:r>
    </w:p>
    <w:p w:rsidR="0020335D" w:rsidRPr="00CB7D0E" w:rsidRDefault="0020335D" w:rsidP="00057261">
      <w:pPr>
        <w:tabs>
          <w:tab w:val="left" w:pos="567"/>
        </w:tabs>
        <w:spacing w:after="120"/>
        <w:jc w:val="both"/>
        <w:rPr>
          <w:b/>
          <w:bCs/>
          <w:lang w:val="bg-BG"/>
        </w:rPr>
      </w:pPr>
      <w:r w:rsidRPr="00CB7D0E">
        <w:rPr>
          <w:b/>
          <w:bCs/>
          <w:lang w:val="bg-BG"/>
        </w:rPr>
        <w:t>Банка: ………………………………</w:t>
      </w:r>
    </w:p>
    <w:p w:rsidR="0020335D" w:rsidRPr="00CB7D0E" w:rsidRDefault="0020335D" w:rsidP="00057261">
      <w:pPr>
        <w:tabs>
          <w:tab w:val="left" w:pos="567"/>
        </w:tabs>
        <w:spacing w:after="120"/>
        <w:jc w:val="both"/>
        <w:rPr>
          <w:b/>
          <w:bCs/>
          <w:lang w:val="bg-BG"/>
        </w:rPr>
      </w:pPr>
      <w:r w:rsidRPr="00CB7D0E">
        <w:rPr>
          <w:b/>
          <w:bCs/>
          <w:lang w:val="bg-BG"/>
        </w:rPr>
        <w:t>Титуляр на сметката:……………………..</w:t>
      </w:r>
    </w:p>
    <w:p w:rsidR="0020335D" w:rsidRPr="00CB7D0E" w:rsidRDefault="0020335D" w:rsidP="00057261">
      <w:pPr>
        <w:tabs>
          <w:tab w:val="left" w:pos="567"/>
        </w:tabs>
        <w:spacing w:after="120"/>
        <w:jc w:val="both"/>
        <w:rPr>
          <w:b/>
          <w:bCs/>
          <w:lang w:val="bg-BG"/>
        </w:rPr>
      </w:pPr>
    </w:p>
    <w:p w:rsidR="0020335D" w:rsidRPr="00CB7D0E" w:rsidRDefault="0020335D" w:rsidP="00057261">
      <w:pPr>
        <w:tabs>
          <w:tab w:val="left" w:pos="567"/>
        </w:tabs>
        <w:spacing w:after="120"/>
        <w:jc w:val="center"/>
        <w:rPr>
          <w:b/>
          <w:bCs/>
          <w:lang w:val="bg-BG"/>
        </w:rPr>
      </w:pPr>
      <w:r w:rsidRPr="00CB7D0E">
        <w:rPr>
          <w:b/>
          <w:bCs/>
          <w:lang w:val="bg-BG"/>
        </w:rPr>
        <w:t>ІV. ФИНАНСИРАНЕ</w:t>
      </w:r>
    </w:p>
    <w:p w:rsidR="0020335D" w:rsidRPr="00CB7D0E" w:rsidRDefault="0020335D" w:rsidP="00057261">
      <w:pPr>
        <w:tabs>
          <w:tab w:val="left" w:pos="0"/>
          <w:tab w:val="left" w:pos="567"/>
        </w:tabs>
        <w:spacing w:after="120"/>
        <w:jc w:val="both"/>
        <w:rPr>
          <w:b/>
          <w:bCs/>
          <w:lang w:val="bg-BG"/>
        </w:rPr>
      </w:pPr>
    </w:p>
    <w:p w:rsidR="0020335D" w:rsidRPr="00CB7D0E" w:rsidRDefault="0020335D" w:rsidP="000F64CB">
      <w:pPr>
        <w:jc w:val="both"/>
        <w:rPr>
          <w:lang w:val="bg-BG"/>
        </w:rPr>
      </w:pPr>
      <w:r w:rsidRPr="00CB7D0E">
        <w:rPr>
          <w:b/>
          <w:bCs/>
          <w:lang w:val="bg-BG"/>
        </w:rPr>
        <w:t xml:space="preserve">Чл. 5. </w:t>
      </w:r>
      <w:r w:rsidRPr="00CB7D0E">
        <w:rPr>
          <w:lang w:val="bg-BG"/>
        </w:rPr>
        <w:t xml:space="preserve">Финансирането по чл. 3 от настоящия договор се извършва със средства, отпуснати по 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Pr>
          <w:b/>
          <w:bCs/>
          <w:caps/>
          <w:lang w:val="bg-BG"/>
        </w:rPr>
        <w:t>BG05M9ОP001-2.002-0126</w:t>
      </w:r>
      <w:r w:rsidRPr="00CB7D0E">
        <w:rPr>
          <w:b/>
          <w:bCs/>
          <w:caps/>
          <w:lang w:val="bg-BG"/>
        </w:rPr>
        <w:t>-С001</w:t>
      </w:r>
      <w:r w:rsidRPr="00CB7D0E">
        <w:rPr>
          <w:b/>
          <w:bCs/>
          <w:lang w:val="bg-BG"/>
        </w:rPr>
        <w:t xml:space="preserve">“, </w:t>
      </w:r>
      <w:r w:rsidRPr="00CB7D0E">
        <w:rPr>
          <w:lang w:val="bg-BG"/>
        </w:rPr>
        <w:t xml:space="preserve">изпълняван от </w:t>
      </w:r>
      <w:r>
        <w:rPr>
          <w:lang w:val="bg-BG"/>
        </w:rPr>
        <w:t>община Лозница</w:t>
      </w:r>
      <w:r w:rsidRPr="00CB7D0E">
        <w:rPr>
          <w:lang w:val="bg-BG"/>
        </w:rPr>
        <w:t xml:space="preserve"> - бенефициент по настоящият проект.</w:t>
      </w:r>
    </w:p>
    <w:p w:rsidR="0020335D" w:rsidRPr="00CB7D0E" w:rsidRDefault="0020335D" w:rsidP="00057261">
      <w:pPr>
        <w:tabs>
          <w:tab w:val="left" w:pos="567"/>
        </w:tabs>
        <w:spacing w:after="120"/>
        <w:jc w:val="both"/>
        <w:rPr>
          <w:lang w:val="bg-BG"/>
        </w:rPr>
      </w:pPr>
    </w:p>
    <w:p w:rsidR="0020335D" w:rsidRPr="00CB7D0E" w:rsidRDefault="0020335D" w:rsidP="00057261">
      <w:pPr>
        <w:tabs>
          <w:tab w:val="left" w:pos="567"/>
        </w:tabs>
        <w:spacing w:after="120"/>
        <w:jc w:val="center"/>
        <w:rPr>
          <w:b/>
          <w:bCs/>
          <w:lang w:val="bg-BG"/>
        </w:rPr>
      </w:pPr>
      <w:r w:rsidRPr="00CB7D0E">
        <w:rPr>
          <w:b/>
          <w:bCs/>
          <w:lang w:val="bg-BG"/>
        </w:rPr>
        <w:t>V.  ПРАВА И ЗАДЪЛЖЕНИЯ НА ВЪЗЛОЖИТЕЛЯ</w:t>
      </w:r>
    </w:p>
    <w:p w:rsidR="0020335D" w:rsidRPr="00CB7D0E" w:rsidRDefault="0020335D" w:rsidP="00057261">
      <w:pPr>
        <w:tabs>
          <w:tab w:val="left" w:pos="567"/>
        </w:tabs>
        <w:spacing w:after="120"/>
        <w:jc w:val="both"/>
        <w:rPr>
          <w:b/>
          <w:bCs/>
          <w:lang w:val="bg-BG"/>
        </w:rPr>
      </w:pPr>
    </w:p>
    <w:p w:rsidR="0020335D" w:rsidRPr="00CB7D0E" w:rsidRDefault="0020335D" w:rsidP="00057261">
      <w:pPr>
        <w:tabs>
          <w:tab w:val="left" w:pos="567"/>
        </w:tabs>
        <w:spacing w:after="120"/>
        <w:jc w:val="both"/>
        <w:rPr>
          <w:lang w:val="bg-BG"/>
        </w:rPr>
      </w:pPr>
      <w:r w:rsidRPr="00CB7D0E">
        <w:rPr>
          <w:b/>
          <w:bCs/>
          <w:lang w:val="bg-BG"/>
        </w:rPr>
        <w:t>Чл. 6. (1) ВЪЗЛОЖИТЕЛЯТ</w:t>
      </w:r>
      <w:r w:rsidRPr="00CB7D0E">
        <w:rPr>
          <w:lang w:val="bg-BG"/>
        </w:rPr>
        <w:t xml:space="preserve"> има право:</w:t>
      </w:r>
    </w:p>
    <w:p w:rsidR="0020335D" w:rsidRDefault="0020335D" w:rsidP="007365C6">
      <w:pPr>
        <w:spacing w:after="120"/>
        <w:jc w:val="both"/>
        <w:rPr>
          <w:lang w:val="ru-RU"/>
        </w:rPr>
      </w:pPr>
      <w:r>
        <w:rPr>
          <w:b/>
          <w:lang w:val="ru-RU"/>
        </w:rPr>
        <w:t xml:space="preserve">1. </w:t>
      </w:r>
      <w:r w:rsidRPr="006F0CD3">
        <w:rPr>
          <w:lang w:val="ru-RU"/>
        </w:rPr>
        <w:t>Да оказва</w:t>
      </w:r>
      <w:r>
        <w:rPr>
          <w:lang w:val="ru-RU"/>
        </w:rPr>
        <w:t xml:space="preserve"> текущ контрол при изпълнението на договора; </w:t>
      </w:r>
    </w:p>
    <w:p w:rsidR="0020335D" w:rsidRDefault="0020335D" w:rsidP="007365C6">
      <w:pPr>
        <w:spacing w:after="120"/>
        <w:jc w:val="both"/>
        <w:rPr>
          <w:lang w:val="ru-RU"/>
        </w:rPr>
      </w:pPr>
      <w:r>
        <w:rPr>
          <w:b/>
          <w:lang w:val="ru-RU"/>
        </w:rPr>
        <w:t xml:space="preserve">2. </w:t>
      </w:r>
      <w:r w:rsidRPr="006F0CD3">
        <w:rPr>
          <w:lang w:val="ru-RU"/>
        </w:rPr>
        <w:t xml:space="preserve">Да </w:t>
      </w:r>
      <w:r>
        <w:rPr>
          <w:lang w:val="ru-RU"/>
        </w:rPr>
        <w:t xml:space="preserve">изисква от </w:t>
      </w:r>
      <w:r w:rsidRPr="006F0CD3">
        <w:rPr>
          <w:b/>
          <w:lang w:val="ru-RU"/>
        </w:rPr>
        <w:t>ИЗПЪЛНИТЕЛЯ</w:t>
      </w:r>
      <w:r>
        <w:rPr>
          <w:lang w:val="ru-RU"/>
        </w:rPr>
        <w:t xml:space="preserve"> да сключи и да му представи договори за подизпълнение с посочените в офертата му подизпълнители.</w:t>
      </w:r>
    </w:p>
    <w:p w:rsidR="0020335D" w:rsidRDefault="0020335D" w:rsidP="007365C6">
      <w:pPr>
        <w:spacing w:after="120"/>
        <w:jc w:val="both"/>
        <w:rPr>
          <w:lang w:val="ru-RU"/>
        </w:rPr>
      </w:pPr>
      <w:r w:rsidRPr="007E0F8F">
        <w:rPr>
          <w:b/>
          <w:lang w:val="ru-RU"/>
        </w:rPr>
        <w:t>3</w:t>
      </w:r>
      <w:r>
        <w:rPr>
          <w:b/>
          <w:lang w:val="ru-RU"/>
        </w:rPr>
        <w:t xml:space="preserve">. </w:t>
      </w:r>
      <w:r w:rsidRPr="006F0CD3">
        <w:rPr>
          <w:lang w:val="ru-RU"/>
        </w:rPr>
        <w:t>Д</w:t>
      </w:r>
      <w:r>
        <w:rPr>
          <w:lang w:val="ru-RU"/>
        </w:rPr>
        <w:t xml:space="preserve">а иска от </w:t>
      </w:r>
      <w:r w:rsidRPr="006F0CD3">
        <w:rPr>
          <w:b/>
          <w:lang w:val="ru-RU"/>
        </w:rPr>
        <w:t>ИЗПЪЛНИТЕЛЯ</w:t>
      </w:r>
      <w:r>
        <w:rPr>
          <w:lang w:val="ru-RU"/>
        </w:rPr>
        <w:t xml:space="preserve"> да изпълни възложената доставка в срок, без отклонение от договореното и без недостатъци  и с грижата на добрия търговец; </w:t>
      </w:r>
    </w:p>
    <w:p w:rsidR="0020335D" w:rsidRDefault="0020335D" w:rsidP="007365C6">
      <w:pPr>
        <w:spacing w:after="120"/>
        <w:jc w:val="both"/>
        <w:rPr>
          <w:lang w:val="ru-RU"/>
        </w:rPr>
      </w:pPr>
      <w:r>
        <w:rPr>
          <w:b/>
          <w:lang w:val="ru-RU"/>
        </w:rPr>
        <w:t xml:space="preserve">4. </w:t>
      </w:r>
      <w:r w:rsidRPr="006F0CD3">
        <w:rPr>
          <w:lang w:val="ru-RU"/>
        </w:rPr>
        <w:t>Д</w:t>
      </w:r>
      <w:r>
        <w:rPr>
          <w:lang w:val="ru-RU"/>
        </w:rPr>
        <w:t xml:space="preserve">а изисква от </w:t>
      </w:r>
      <w:r w:rsidRPr="006F0CD3">
        <w:rPr>
          <w:b/>
          <w:lang w:val="ru-RU"/>
        </w:rPr>
        <w:t>ИЗПЪЛНИТЕЛЯ</w:t>
      </w:r>
      <w:r>
        <w:rPr>
          <w:lang w:val="ru-RU"/>
        </w:rPr>
        <w:t xml:space="preserve"> да му се прехвърли собствеността на МПС.</w:t>
      </w:r>
    </w:p>
    <w:p w:rsidR="0020335D" w:rsidRPr="007E0F8F" w:rsidRDefault="0020335D" w:rsidP="007365C6">
      <w:pPr>
        <w:shd w:val="clear" w:color="auto" w:fill="FFFFFF"/>
        <w:spacing w:after="120"/>
        <w:jc w:val="both"/>
        <w:rPr>
          <w:color w:val="000000"/>
          <w:lang w:val="ru-RU"/>
        </w:rPr>
      </w:pPr>
      <w:r>
        <w:rPr>
          <w:b/>
          <w:lang w:val="ru-RU"/>
        </w:rPr>
        <w:t>5.</w:t>
      </w:r>
      <w:r>
        <w:rPr>
          <w:lang w:val="ru-RU"/>
        </w:rPr>
        <w:t xml:space="preserve"> Д</w:t>
      </w:r>
      <w:r w:rsidRPr="007E0F8F">
        <w:rPr>
          <w:color w:val="000000"/>
          <w:lang w:val="ru-RU"/>
        </w:rPr>
        <w:t>а откаже приемането на доставката и заплащане на съответната цена, когато</w:t>
      </w:r>
      <w:r>
        <w:rPr>
          <w:color w:val="000000"/>
        </w:rPr>
        <w:t> </w:t>
      </w:r>
      <w:r w:rsidRPr="006F0CD3">
        <w:rPr>
          <w:b/>
          <w:caps/>
          <w:color w:val="000000"/>
          <w:lang w:val="ru-RU"/>
        </w:rPr>
        <w:t>ИЗПЪЛНИТЕЛЯТ</w:t>
      </w:r>
      <w:r>
        <w:rPr>
          <w:color w:val="000000"/>
        </w:rPr>
        <w:t> </w:t>
      </w:r>
      <w:r w:rsidRPr="007E0F8F">
        <w:rPr>
          <w:color w:val="000000"/>
          <w:lang w:val="ru-RU"/>
        </w:rPr>
        <w:t>се е отклонил от изискванията за доставката по чл.1 от настоящия договор, докато</w:t>
      </w:r>
      <w:r>
        <w:rPr>
          <w:color w:val="000000"/>
        </w:rPr>
        <w:t> </w:t>
      </w:r>
      <w:r w:rsidRPr="006F0CD3">
        <w:rPr>
          <w:b/>
          <w:caps/>
          <w:color w:val="000000"/>
          <w:lang w:val="ru-RU"/>
        </w:rPr>
        <w:t>ИЗПЪЛНИТЕЛЯТ</w:t>
      </w:r>
      <w:r>
        <w:rPr>
          <w:color w:val="000000"/>
        </w:rPr>
        <w:t> </w:t>
      </w:r>
      <w:r w:rsidRPr="007E0F8F">
        <w:rPr>
          <w:color w:val="000000"/>
          <w:lang w:val="ru-RU"/>
        </w:rPr>
        <w:t>не изпълни своите задължения съгласно договора;</w:t>
      </w:r>
    </w:p>
    <w:p w:rsidR="0020335D" w:rsidRDefault="0020335D" w:rsidP="007365C6">
      <w:pPr>
        <w:spacing w:after="120"/>
        <w:jc w:val="both"/>
        <w:rPr>
          <w:lang w:val="ru-RU"/>
        </w:rPr>
      </w:pPr>
      <w:r w:rsidRPr="007E0F8F">
        <w:rPr>
          <w:b/>
          <w:lang w:val="ru-RU"/>
        </w:rPr>
        <w:t>6</w:t>
      </w:r>
      <w:r>
        <w:rPr>
          <w:lang w:val="ru-RU"/>
        </w:rPr>
        <w:t xml:space="preserve">. Да изисква от </w:t>
      </w:r>
      <w:r w:rsidRPr="006F0CD3">
        <w:rPr>
          <w:b/>
          <w:lang w:val="ru-RU"/>
        </w:rPr>
        <w:t>ИЗПЪЛНИТЕЛЯ</w:t>
      </w:r>
      <w:r>
        <w:rPr>
          <w:lang w:val="ru-RU"/>
        </w:rPr>
        <w:t xml:space="preserve"> замяната на некачествена, непълна или дефектна доставка по реда и в сроковете определени в този договор;</w:t>
      </w:r>
    </w:p>
    <w:p w:rsidR="0020335D" w:rsidRPr="007E0F8F" w:rsidRDefault="0020335D" w:rsidP="007365C6">
      <w:pPr>
        <w:spacing w:after="120"/>
        <w:jc w:val="both"/>
        <w:rPr>
          <w:lang w:val="ru-RU"/>
        </w:rPr>
      </w:pPr>
      <w:r w:rsidRPr="007E0F8F">
        <w:rPr>
          <w:b/>
          <w:lang w:val="ru-RU"/>
        </w:rPr>
        <w:t>7</w:t>
      </w:r>
      <w:r>
        <w:rPr>
          <w:b/>
          <w:lang w:val="ru-RU"/>
        </w:rPr>
        <w:t>.</w:t>
      </w:r>
      <w:r>
        <w:rPr>
          <w:lang w:val="ru-RU"/>
        </w:rPr>
        <w:t xml:space="preserve"> Да направи пълен оглед на </w:t>
      </w:r>
      <w:r w:rsidRPr="007E0F8F">
        <w:rPr>
          <w:lang w:val="ru-RU"/>
        </w:rPr>
        <w:t>транспортното средство</w:t>
      </w:r>
      <w:r>
        <w:rPr>
          <w:lang w:val="ru-RU"/>
        </w:rPr>
        <w:t xml:space="preserve"> преди да </w:t>
      </w:r>
      <w:r w:rsidRPr="007E0F8F">
        <w:rPr>
          <w:lang w:val="ru-RU"/>
        </w:rPr>
        <w:t>подпише предавателно-приемателния протокол;</w:t>
      </w:r>
    </w:p>
    <w:p w:rsidR="0020335D" w:rsidRPr="007E0F8F" w:rsidRDefault="0020335D" w:rsidP="007365C6">
      <w:pPr>
        <w:spacing w:after="120"/>
        <w:jc w:val="both"/>
        <w:rPr>
          <w:spacing w:val="-1"/>
          <w:lang w:val="ru-RU"/>
        </w:rPr>
      </w:pPr>
      <w:r w:rsidRPr="007E0F8F">
        <w:rPr>
          <w:b/>
          <w:spacing w:val="4"/>
          <w:shd w:val="clear" w:color="auto" w:fill="FFFFFF"/>
          <w:lang w:val="ru-RU"/>
        </w:rPr>
        <w:t>8.</w:t>
      </w:r>
      <w:r w:rsidRPr="007E0F8F">
        <w:rPr>
          <w:spacing w:val="4"/>
          <w:shd w:val="clear" w:color="auto" w:fill="FFFFFF"/>
          <w:lang w:val="ru-RU"/>
        </w:rPr>
        <w:t xml:space="preserve"> </w:t>
      </w:r>
      <w:r>
        <w:rPr>
          <w:spacing w:val="4"/>
          <w:shd w:val="clear" w:color="auto" w:fill="FFFFFF"/>
          <w:lang w:val="ru-RU"/>
        </w:rPr>
        <w:t xml:space="preserve">Да приеме доставката с </w:t>
      </w:r>
      <w:r w:rsidRPr="007E0F8F">
        <w:rPr>
          <w:spacing w:val="4"/>
          <w:shd w:val="clear" w:color="auto" w:fill="FFFFFF"/>
          <w:lang w:val="ru-RU"/>
        </w:rPr>
        <w:t>предавателн</w:t>
      </w:r>
      <w:r>
        <w:rPr>
          <w:spacing w:val="4"/>
          <w:shd w:val="clear" w:color="auto" w:fill="FFFFFF"/>
          <w:lang w:val="ru-RU"/>
        </w:rPr>
        <w:t>о-пр</w:t>
      </w:r>
      <w:r w:rsidRPr="007E0F8F">
        <w:rPr>
          <w:spacing w:val="4"/>
          <w:shd w:val="clear" w:color="auto" w:fill="FFFFFF"/>
          <w:lang w:val="ru-RU"/>
        </w:rPr>
        <w:t>ием</w:t>
      </w:r>
      <w:r>
        <w:rPr>
          <w:spacing w:val="4"/>
          <w:shd w:val="clear" w:color="auto" w:fill="FFFFFF"/>
          <w:lang w:val="ru-RU"/>
        </w:rPr>
        <w:t xml:space="preserve">ателен протокол и да направи </w:t>
      </w:r>
      <w:r>
        <w:rPr>
          <w:spacing w:val="5"/>
          <w:shd w:val="clear" w:color="auto" w:fill="FFFFFF"/>
          <w:lang w:val="ru-RU"/>
        </w:rPr>
        <w:t>всички възражения</w:t>
      </w:r>
      <w:r w:rsidRPr="007E0F8F">
        <w:rPr>
          <w:spacing w:val="5"/>
          <w:shd w:val="clear" w:color="auto" w:fill="FFFFFF"/>
          <w:lang w:val="ru-RU"/>
        </w:rPr>
        <w:t xml:space="preserve"> за явни дефекти</w:t>
      </w:r>
      <w:r>
        <w:rPr>
          <w:spacing w:val="5"/>
          <w:shd w:val="clear" w:color="auto" w:fill="FFFFFF"/>
          <w:lang w:val="ru-RU"/>
        </w:rPr>
        <w:t xml:space="preserve">, ако има такива, относно техническото състояние на същата в седемдневен срок от </w:t>
      </w:r>
      <w:r>
        <w:rPr>
          <w:spacing w:val="-1"/>
          <w:shd w:val="clear" w:color="auto" w:fill="FFFFFF"/>
          <w:lang w:val="ru-RU"/>
        </w:rPr>
        <w:t>подписване на протокола</w:t>
      </w:r>
      <w:r w:rsidRPr="007E0F8F">
        <w:rPr>
          <w:spacing w:val="-1"/>
          <w:lang w:val="ru-RU"/>
        </w:rPr>
        <w:t>.</w:t>
      </w:r>
    </w:p>
    <w:p w:rsidR="0020335D" w:rsidRDefault="0020335D" w:rsidP="007365C6">
      <w:pPr>
        <w:spacing w:after="120"/>
        <w:jc w:val="both"/>
        <w:rPr>
          <w:lang w:val="ru-RU"/>
        </w:rPr>
      </w:pPr>
      <w:r w:rsidRPr="007E0F8F">
        <w:rPr>
          <w:b/>
          <w:lang w:val="ru-RU"/>
        </w:rPr>
        <w:t>9</w:t>
      </w:r>
      <w:r>
        <w:rPr>
          <w:b/>
          <w:lang w:val="ru-RU"/>
        </w:rPr>
        <w:t>.</w:t>
      </w:r>
      <w:r>
        <w:rPr>
          <w:lang w:val="ru-RU"/>
        </w:rPr>
        <w:t xml:space="preserve"> Да прави рекламации пред </w:t>
      </w:r>
      <w:r w:rsidRPr="006F0CD3">
        <w:rPr>
          <w:b/>
          <w:lang w:val="ru-RU"/>
        </w:rPr>
        <w:t>ИЗПЪЛНИТЕЛЯ</w:t>
      </w:r>
      <w:r w:rsidRPr="007E0F8F">
        <w:rPr>
          <w:lang w:val="ru-RU"/>
        </w:rPr>
        <w:t xml:space="preserve">  </w:t>
      </w:r>
      <w:r>
        <w:rPr>
          <w:lang w:val="ru-RU"/>
        </w:rPr>
        <w:t xml:space="preserve">за констатирани дефекти или появили се скрити недостатъци на осъществената доставка, както следва: </w:t>
      </w:r>
    </w:p>
    <w:p w:rsidR="0020335D" w:rsidRDefault="0020335D" w:rsidP="007365C6">
      <w:pPr>
        <w:spacing w:after="120"/>
        <w:ind w:firstLine="708"/>
        <w:jc w:val="both"/>
        <w:rPr>
          <w:lang w:val="ru-RU"/>
        </w:rPr>
      </w:pPr>
      <w:r w:rsidRPr="007E0F8F">
        <w:rPr>
          <w:b/>
          <w:lang w:val="ru-RU"/>
        </w:rPr>
        <w:t xml:space="preserve">а) </w:t>
      </w:r>
      <w:r>
        <w:rPr>
          <w:lang w:val="ru-RU"/>
        </w:rPr>
        <w:t xml:space="preserve">за явни дефекти, отразени в протокола по Чл. </w:t>
      </w:r>
      <w:r w:rsidRPr="007E0F8F">
        <w:rPr>
          <w:lang w:val="ru-RU"/>
        </w:rPr>
        <w:t>21</w:t>
      </w:r>
      <w:r>
        <w:rPr>
          <w:lang w:val="ru-RU"/>
        </w:rPr>
        <w:t xml:space="preserve">; </w:t>
      </w:r>
    </w:p>
    <w:p w:rsidR="0020335D" w:rsidRDefault="0020335D" w:rsidP="007365C6">
      <w:pPr>
        <w:spacing w:after="120"/>
        <w:ind w:firstLine="708"/>
        <w:jc w:val="both"/>
        <w:rPr>
          <w:lang w:val="ru-RU"/>
        </w:rPr>
      </w:pPr>
      <w:r w:rsidRPr="007E0F8F">
        <w:rPr>
          <w:b/>
          <w:lang w:val="ru-RU"/>
        </w:rPr>
        <w:t>б)</w:t>
      </w:r>
      <w:r w:rsidRPr="007E0F8F">
        <w:rPr>
          <w:lang w:val="ru-RU"/>
        </w:rPr>
        <w:t xml:space="preserve"> </w:t>
      </w:r>
      <w:r>
        <w:rPr>
          <w:lang w:val="ru-RU"/>
        </w:rPr>
        <w:t xml:space="preserve">за скрити дефекти, отразени в констативен протокол, съставен при откриването им, но не по-късно от един месец от приемането на доставката. </w:t>
      </w:r>
    </w:p>
    <w:p w:rsidR="0020335D" w:rsidRPr="00CB7D0E" w:rsidRDefault="0020335D" w:rsidP="007365C6">
      <w:pPr>
        <w:tabs>
          <w:tab w:val="left" w:pos="567"/>
        </w:tabs>
        <w:spacing w:after="120"/>
        <w:jc w:val="both"/>
        <w:rPr>
          <w:lang w:val="bg-BG"/>
        </w:rPr>
      </w:pPr>
      <w:r>
        <w:rPr>
          <w:lang w:val="ru-RU"/>
        </w:rPr>
        <w:t>Сроковете за предявяване на рекламациите започват да текат от момента на констатирането им.</w:t>
      </w:r>
    </w:p>
    <w:p w:rsidR="0020335D" w:rsidRPr="00CB7D0E" w:rsidRDefault="0020335D" w:rsidP="00057261">
      <w:pPr>
        <w:tabs>
          <w:tab w:val="left" w:pos="567"/>
        </w:tabs>
        <w:spacing w:after="120"/>
        <w:jc w:val="both"/>
        <w:rPr>
          <w:lang w:val="bg-BG"/>
        </w:rPr>
      </w:pPr>
      <w:r w:rsidRPr="00CB7D0E">
        <w:rPr>
          <w:b/>
          <w:bCs/>
          <w:lang w:val="bg-BG"/>
        </w:rPr>
        <w:t>(2) ВЪЗЛОЖИТЕЛЯТ</w:t>
      </w:r>
      <w:r w:rsidRPr="00CB7D0E">
        <w:rPr>
          <w:lang w:val="bg-BG"/>
        </w:rPr>
        <w:t xml:space="preserve"> се задължава: </w:t>
      </w:r>
    </w:p>
    <w:p w:rsidR="0020335D" w:rsidRPr="00CB7D0E" w:rsidRDefault="0020335D" w:rsidP="00057261">
      <w:pPr>
        <w:tabs>
          <w:tab w:val="left" w:pos="567"/>
        </w:tabs>
        <w:spacing w:after="120"/>
        <w:jc w:val="both"/>
        <w:rPr>
          <w:lang w:val="bg-BG"/>
        </w:rPr>
      </w:pPr>
      <w:r w:rsidRPr="00CB7D0E">
        <w:rPr>
          <w:b/>
          <w:bCs/>
          <w:lang w:val="bg-BG"/>
        </w:rPr>
        <w:t>1.</w:t>
      </w:r>
      <w:r w:rsidRPr="00CB7D0E">
        <w:rPr>
          <w:lang w:val="bg-BG"/>
        </w:rPr>
        <w:t xml:space="preserve"> Да осигури на </w:t>
      </w:r>
      <w:r w:rsidRPr="00CB7D0E">
        <w:rPr>
          <w:b/>
          <w:bCs/>
          <w:lang w:val="bg-BG"/>
        </w:rPr>
        <w:t>ИЗПЪЛНИТЕЛЯ</w:t>
      </w:r>
      <w:r w:rsidRPr="00CB7D0E">
        <w:rPr>
          <w:lang w:val="bg-BG"/>
        </w:rPr>
        <w:t xml:space="preserve"> съдействието, информацията и документите, необходими му за извършване на </w:t>
      </w:r>
      <w:r>
        <w:rPr>
          <w:lang w:val="bg-BG"/>
        </w:rPr>
        <w:t>доставките</w:t>
      </w:r>
      <w:r w:rsidRPr="00CB7D0E">
        <w:rPr>
          <w:lang w:val="bg-BG"/>
        </w:rPr>
        <w:t xml:space="preserve"> по чл. 1, ал. 1. </w:t>
      </w:r>
    </w:p>
    <w:p w:rsidR="0020335D" w:rsidRPr="00CB7D0E" w:rsidRDefault="0020335D" w:rsidP="00057261">
      <w:pPr>
        <w:tabs>
          <w:tab w:val="left" w:pos="567"/>
        </w:tabs>
        <w:spacing w:after="120"/>
        <w:jc w:val="both"/>
        <w:rPr>
          <w:lang w:val="bg-BG"/>
        </w:rPr>
      </w:pPr>
      <w:r w:rsidRPr="00CB7D0E">
        <w:rPr>
          <w:b/>
          <w:bCs/>
          <w:lang w:val="bg-BG"/>
        </w:rPr>
        <w:t>2.</w:t>
      </w:r>
      <w:r w:rsidRPr="00CB7D0E">
        <w:rPr>
          <w:lang w:val="bg-BG"/>
        </w:rPr>
        <w:t xml:space="preserve"> При поискване от </w:t>
      </w:r>
      <w:r w:rsidRPr="00CB7D0E">
        <w:rPr>
          <w:b/>
          <w:bCs/>
          <w:lang w:val="bg-BG"/>
        </w:rPr>
        <w:t xml:space="preserve">ИЗПЪЛНИТЕЛЯ </w:t>
      </w:r>
      <w:r w:rsidRPr="00CB7D0E">
        <w:rPr>
          <w:lang w:val="bg-BG"/>
        </w:rPr>
        <w:t>да уточнява въпросите, свързани с извършването на услугите по този договор, в рамките на 3 работни дни.</w:t>
      </w:r>
    </w:p>
    <w:p w:rsidR="0020335D" w:rsidRPr="00CB7D0E" w:rsidRDefault="0020335D" w:rsidP="00057261">
      <w:pPr>
        <w:tabs>
          <w:tab w:val="left" w:pos="567"/>
        </w:tabs>
        <w:spacing w:after="120"/>
        <w:jc w:val="both"/>
        <w:rPr>
          <w:lang w:val="bg-BG"/>
        </w:rPr>
      </w:pPr>
      <w:r w:rsidRPr="00CB7D0E">
        <w:rPr>
          <w:b/>
          <w:bCs/>
          <w:lang w:val="bg-BG"/>
        </w:rPr>
        <w:t>3.</w:t>
      </w:r>
      <w:r w:rsidRPr="00CB7D0E">
        <w:rPr>
          <w:lang w:val="bg-BG"/>
        </w:rPr>
        <w:t xml:space="preserve"> Да уведомява писмено </w:t>
      </w:r>
      <w:r w:rsidRPr="00CB7D0E">
        <w:rPr>
          <w:b/>
          <w:bCs/>
          <w:lang w:val="bg-BG"/>
        </w:rPr>
        <w:t>ИЗПЪЛНИТЕЛЯ</w:t>
      </w:r>
      <w:r w:rsidRPr="00CB7D0E">
        <w:rPr>
          <w:lang w:val="bg-BG"/>
        </w:rPr>
        <w:t xml:space="preserve"> при възникване на непредвидени обстоятелства, които могат да доведат до спиране на изпълнението на възложената работа, в срок от 3 работни дни от датата на узнаване.</w:t>
      </w:r>
    </w:p>
    <w:p w:rsidR="0020335D" w:rsidRDefault="0020335D" w:rsidP="00057261">
      <w:pPr>
        <w:tabs>
          <w:tab w:val="left" w:pos="567"/>
        </w:tabs>
        <w:spacing w:after="120"/>
        <w:jc w:val="both"/>
        <w:rPr>
          <w:lang w:val="bg-BG"/>
        </w:rPr>
      </w:pPr>
      <w:r w:rsidRPr="00CB7D0E">
        <w:rPr>
          <w:b/>
          <w:lang w:val="bg-BG"/>
        </w:rPr>
        <w:t>4.</w:t>
      </w:r>
      <w:r w:rsidRPr="00CB7D0E">
        <w:rPr>
          <w:lang w:val="bg-BG"/>
        </w:rPr>
        <w:t xml:space="preserve"> Да заплати на </w:t>
      </w:r>
      <w:r w:rsidRPr="00CB7D0E">
        <w:rPr>
          <w:b/>
          <w:bCs/>
          <w:lang w:val="bg-BG"/>
        </w:rPr>
        <w:t>ИЗПЪЛНИТЕЛЯ</w:t>
      </w:r>
      <w:r w:rsidRPr="00CB7D0E">
        <w:rPr>
          <w:lang w:val="bg-BG"/>
        </w:rPr>
        <w:t xml:space="preserve"> в срок дължимото възнаграждение съгласно чл. 3, по реда на чл. 4 от настоящия договор.</w:t>
      </w:r>
    </w:p>
    <w:p w:rsidR="0020335D" w:rsidRPr="00CB7D0E" w:rsidRDefault="0020335D" w:rsidP="00057261">
      <w:pPr>
        <w:tabs>
          <w:tab w:val="left" w:pos="567"/>
        </w:tabs>
        <w:spacing w:after="120"/>
        <w:jc w:val="both"/>
        <w:rPr>
          <w:lang w:val="bg-BG"/>
        </w:rPr>
      </w:pPr>
      <w:r w:rsidRPr="006F0CD3">
        <w:rPr>
          <w:b/>
          <w:lang w:val="bg-BG"/>
        </w:rPr>
        <w:t>5.</w:t>
      </w:r>
      <w:r>
        <w:rPr>
          <w:lang w:val="bg-BG"/>
        </w:rPr>
        <w:t xml:space="preserve"> </w:t>
      </w:r>
      <w:r>
        <w:rPr>
          <w:lang w:val="ru-RU"/>
        </w:rPr>
        <w:t xml:space="preserve">Да не възпрепятства </w:t>
      </w:r>
      <w:r w:rsidRPr="006F0CD3">
        <w:rPr>
          <w:b/>
          <w:lang w:val="ru-RU"/>
        </w:rPr>
        <w:t>ИЗПЪЛНИТЕЛЯ</w:t>
      </w:r>
      <w:r>
        <w:rPr>
          <w:lang w:val="ru-RU"/>
        </w:rPr>
        <w:t xml:space="preserve"> и да не нарушава оперативната му самостоятелност във връзка с изпълнението на договора</w:t>
      </w:r>
    </w:p>
    <w:p w:rsidR="0020335D" w:rsidRPr="00CB7D0E" w:rsidRDefault="0020335D" w:rsidP="00057261">
      <w:pPr>
        <w:tabs>
          <w:tab w:val="left" w:pos="567"/>
        </w:tabs>
        <w:spacing w:after="120"/>
        <w:jc w:val="both"/>
        <w:rPr>
          <w:lang w:val="bg-BG"/>
        </w:rPr>
      </w:pPr>
      <w:r>
        <w:rPr>
          <w:b/>
          <w:bCs/>
          <w:lang w:val="bg-BG"/>
        </w:rPr>
        <w:t>6</w:t>
      </w:r>
      <w:r w:rsidRPr="00CB7D0E">
        <w:rPr>
          <w:b/>
          <w:bCs/>
          <w:lang w:val="bg-BG"/>
        </w:rPr>
        <w:t>.</w:t>
      </w:r>
      <w:r w:rsidRPr="00CB7D0E">
        <w:rPr>
          <w:lang w:val="bg-BG"/>
        </w:rPr>
        <w:t xml:space="preserve"> Да уведоми писмено </w:t>
      </w:r>
      <w:r w:rsidRPr="00CB7D0E">
        <w:rPr>
          <w:b/>
          <w:bCs/>
          <w:lang w:val="bg-BG"/>
        </w:rPr>
        <w:t>ИЗПЪЛНИТЕЛЯ</w:t>
      </w:r>
      <w:r w:rsidRPr="00CB7D0E">
        <w:rPr>
          <w:lang w:val="bg-BG"/>
        </w:rPr>
        <w:t xml:space="preserve"> в предвидените в този договор случаи.</w:t>
      </w:r>
    </w:p>
    <w:p w:rsidR="0020335D" w:rsidRPr="00CB7D0E" w:rsidRDefault="0020335D" w:rsidP="00057261">
      <w:pPr>
        <w:tabs>
          <w:tab w:val="left" w:pos="567"/>
        </w:tabs>
        <w:spacing w:after="120"/>
        <w:jc w:val="both"/>
        <w:rPr>
          <w:lang w:val="bg-BG"/>
        </w:rPr>
      </w:pPr>
      <w:r w:rsidRPr="00CB7D0E">
        <w:rPr>
          <w:b/>
          <w:bCs/>
          <w:lang w:val="bg-BG"/>
        </w:rPr>
        <w:t xml:space="preserve"> (3) ИЗПЪЛНИТЕЛЯТ</w:t>
      </w:r>
      <w:r w:rsidRPr="00CB7D0E">
        <w:rPr>
          <w:lang w:val="bg-BG"/>
        </w:rPr>
        <w:t xml:space="preserve"> има право да:</w:t>
      </w:r>
    </w:p>
    <w:p w:rsidR="0020335D" w:rsidRPr="00CB7D0E" w:rsidRDefault="0020335D" w:rsidP="00057261">
      <w:pPr>
        <w:tabs>
          <w:tab w:val="left" w:pos="567"/>
        </w:tabs>
        <w:spacing w:after="120"/>
        <w:jc w:val="both"/>
        <w:rPr>
          <w:lang w:val="bg-BG"/>
        </w:rPr>
      </w:pPr>
      <w:r w:rsidRPr="00CB7D0E">
        <w:rPr>
          <w:b/>
          <w:bCs/>
          <w:lang w:val="bg-BG"/>
        </w:rPr>
        <w:t>1.</w:t>
      </w:r>
      <w:r w:rsidRPr="00CB7D0E">
        <w:rPr>
          <w:lang w:val="bg-BG"/>
        </w:rPr>
        <w:t xml:space="preserve"> получи в срок уговореното възнаграждение, съгласно чл. 4 на настоящия договор;</w:t>
      </w:r>
    </w:p>
    <w:p w:rsidR="0020335D" w:rsidRPr="00CB7D0E" w:rsidRDefault="0020335D" w:rsidP="00057261">
      <w:pPr>
        <w:tabs>
          <w:tab w:val="left" w:pos="567"/>
        </w:tabs>
        <w:spacing w:after="120"/>
        <w:jc w:val="both"/>
        <w:rPr>
          <w:lang w:val="bg-BG"/>
        </w:rPr>
      </w:pPr>
      <w:r w:rsidRPr="00CB7D0E">
        <w:rPr>
          <w:b/>
          <w:lang w:val="bg-BG"/>
        </w:rPr>
        <w:t>2.</w:t>
      </w:r>
      <w:r w:rsidRPr="00CB7D0E">
        <w:rPr>
          <w:lang w:val="bg-BG"/>
        </w:rPr>
        <w:t xml:space="preserve"> </w:t>
      </w:r>
      <w:r w:rsidRPr="00A92AD0">
        <w:rPr>
          <w:lang w:val="bg-BG"/>
        </w:rPr>
        <w:t xml:space="preserve">иска от </w:t>
      </w:r>
      <w:r w:rsidRPr="00A92AD0">
        <w:rPr>
          <w:b/>
          <w:lang w:val="bg-BG"/>
        </w:rPr>
        <w:t>ВЪЗЛОЖИТЕЛЯ</w:t>
      </w:r>
      <w:r w:rsidRPr="00A92AD0">
        <w:rPr>
          <w:lang w:val="bg-BG"/>
        </w:rPr>
        <w:t xml:space="preserve"> необходимото съдействие за изпълнение на доставката;</w:t>
      </w:r>
      <w:r w:rsidRPr="00CB7D0E">
        <w:rPr>
          <w:lang w:val="bg-BG"/>
        </w:rPr>
        <w:t>;</w:t>
      </w:r>
    </w:p>
    <w:p w:rsidR="0020335D" w:rsidRPr="00CB7D0E" w:rsidRDefault="0020335D" w:rsidP="00057261">
      <w:pPr>
        <w:tabs>
          <w:tab w:val="left" w:pos="567"/>
        </w:tabs>
        <w:spacing w:after="120"/>
        <w:jc w:val="both"/>
        <w:rPr>
          <w:lang w:val="bg-BG"/>
        </w:rPr>
      </w:pPr>
      <w:r w:rsidRPr="00CB7D0E">
        <w:rPr>
          <w:b/>
          <w:bCs/>
          <w:lang w:val="bg-BG"/>
        </w:rPr>
        <w:t>3.</w:t>
      </w:r>
      <w:r w:rsidRPr="00CB7D0E">
        <w:rPr>
          <w:lang w:val="bg-BG"/>
        </w:rPr>
        <w:t xml:space="preserve"> спре временно изпълнението на възложената работа при липса на съдействие и информация от страна на </w:t>
      </w:r>
      <w:r w:rsidRPr="00CB7D0E">
        <w:rPr>
          <w:b/>
          <w:bCs/>
          <w:lang w:val="bg-BG"/>
        </w:rPr>
        <w:t>ВЪЗЛОЖИТЕЛЯ</w:t>
      </w:r>
      <w:r w:rsidRPr="00CB7D0E">
        <w:rPr>
          <w:lang w:val="bg-BG"/>
        </w:rPr>
        <w:t>, необходими му за извършване на дейностите по чл. 1, ал. 1.</w:t>
      </w:r>
    </w:p>
    <w:p w:rsidR="0020335D" w:rsidRPr="00234C1C" w:rsidRDefault="0020335D" w:rsidP="00057261">
      <w:pPr>
        <w:tabs>
          <w:tab w:val="left" w:pos="567"/>
        </w:tabs>
        <w:spacing w:after="120"/>
        <w:jc w:val="both"/>
        <w:rPr>
          <w:lang w:val="bg-BG"/>
        </w:rPr>
      </w:pPr>
      <w:r w:rsidRPr="00234C1C">
        <w:rPr>
          <w:b/>
          <w:bCs/>
          <w:lang w:val="bg-BG"/>
        </w:rPr>
        <w:t>(4) ИЗПЪЛНИТЕЛЯТ</w:t>
      </w:r>
      <w:r w:rsidRPr="00234C1C">
        <w:rPr>
          <w:lang w:val="bg-BG"/>
        </w:rPr>
        <w:t xml:space="preserve"> се задължава:</w:t>
      </w:r>
    </w:p>
    <w:p w:rsidR="0020335D" w:rsidRPr="00CB7D0E" w:rsidRDefault="0020335D" w:rsidP="00057261">
      <w:pPr>
        <w:tabs>
          <w:tab w:val="left" w:pos="567"/>
        </w:tabs>
        <w:spacing w:after="120"/>
        <w:jc w:val="both"/>
        <w:rPr>
          <w:lang w:val="bg-BG"/>
        </w:rPr>
      </w:pPr>
      <w:r w:rsidRPr="00234C1C">
        <w:rPr>
          <w:b/>
          <w:bCs/>
          <w:lang w:val="bg-BG"/>
        </w:rPr>
        <w:t>1.</w:t>
      </w:r>
      <w:r w:rsidRPr="00234C1C">
        <w:rPr>
          <w:lang w:val="bg-BG"/>
        </w:rPr>
        <w:t xml:space="preserve"> Да осъществи доставката на транспортното средство качествено, на свой риск, с грижата на добрия търговец, в срока по чл. 2, ал.1, на мястото съгласно чл. 2, ал.2, и по цена съгласно чл. 3, придружено с необходимите документи.</w:t>
      </w:r>
    </w:p>
    <w:p w:rsidR="0020335D" w:rsidRPr="00CB7D0E" w:rsidRDefault="0020335D" w:rsidP="00057261">
      <w:pPr>
        <w:tabs>
          <w:tab w:val="left" w:pos="567"/>
        </w:tabs>
        <w:spacing w:after="120"/>
        <w:jc w:val="both"/>
        <w:rPr>
          <w:lang w:val="bg-BG"/>
        </w:rPr>
      </w:pPr>
      <w:r w:rsidRPr="00CB7D0E">
        <w:rPr>
          <w:b/>
          <w:bCs/>
          <w:lang w:val="bg-BG"/>
        </w:rPr>
        <w:t>2.</w:t>
      </w:r>
      <w:r w:rsidRPr="00CB7D0E">
        <w:rPr>
          <w:lang w:val="bg-BG"/>
        </w:rPr>
        <w:t xml:space="preserve"> Да подържа точно и систематизирано деловодство, счетоводство и отчетност във връзка с извършваните дейности по чл. 1, ал. 1.</w:t>
      </w:r>
    </w:p>
    <w:p w:rsidR="0020335D" w:rsidRPr="00CB7D0E" w:rsidRDefault="0020335D" w:rsidP="00057261">
      <w:pPr>
        <w:tabs>
          <w:tab w:val="left" w:pos="567"/>
        </w:tabs>
        <w:spacing w:after="120"/>
        <w:jc w:val="both"/>
        <w:rPr>
          <w:lang w:val="bg-BG"/>
        </w:rPr>
      </w:pPr>
      <w:r w:rsidRPr="00CB7D0E">
        <w:rPr>
          <w:b/>
          <w:bCs/>
          <w:lang w:val="bg-BG"/>
        </w:rPr>
        <w:t>3.</w:t>
      </w:r>
      <w:r w:rsidRPr="00CB7D0E">
        <w:rPr>
          <w:lang w:val="bg-BG"/>
        </w:rPr>
        <w:t xml:space="preserve"> Да положи необходимата грижа за качествено извършване на </w:t>
      </w:r>
      <w:r>
        <w:rPr>
          <w:lang w:val="bg-BG"/>
        </w:rPr>
        <w:t>доставките</w:t>
      </w:r>
      <w:r w:rsidRPr="00CB7D0E">
        <w:rPr>
          <w:lang w:val="bg-BG"/>
        </w:rPr>
        <w:t xml:space="preserve"> по договора, като се стреми те да бъдат извършени по най-високите стандарти на професионална компетентност, етичност и почтеност.</w:t>
      </w:r>
    </w:p>
    <w:p w:rsidR="0020335D" w:rsidRPr="007E0F8F" w:rsidRDefault="0020335D" w:rsidP="009A3292">
      <w:pPr>
        <w:widowControl w:val="0"/>
        <w:suppressAutoHyphens/>
        <w:autoSpaceDE w:val="0"/>
        <w:spacing w:after="120"/>
        <w:jc w:val="both"/>
        <w:rPr>
          <w:rFonts w:cs="Calibri"/>
          <w:lang w:val="ru-RU" w:eastAsia="ar-SA"/>
        </w:rPr>
      </w:pPr>
      <w:r>
        <w:rPr>
          <w:rFonts w:cs="Calibri"/>
          <w:b/>
          <w:lang w:val="ru-RU" w:eastAsia="ar-SA"/>
        </w:rPr>
        <w:t>4</w:t>
      </w:r>
      <w:r w:rsidRPr="007E0F8F">
        <w:rPr>
          <w:rFonts w:cs="Calibri"/>
          <w:b/>
          <w:lang w:val="ru-RU" w:eastAsia="ar-SA"/>
        </w:rPr>
        <w:t>.</w:t>
      </w:r>
      <w:r>
        <w:rPr>
          <w:rFonts w:cs="Calibri"/>
          <w:lang w:val="ru-RU" w:eastAsia="ar-SA"/>
        </w:rPr>
        <w:t xml:space="preserve"> Д</w:t>
      </w:r>
      <w:r w:rsidRPr="007E0F8F">
        <w:rPr>
          <w:rFonts w:cs="Calibri"/>
          <w:lang w:val="ru-RU" w:eastAsia="ar-SA"/>
        </w:rPr>
        <w:t xml:space="preserve">а уведоми в писмен вид за доставката </w:t>
      </w:r>
      <w:r w:rsidRPr="007E0F8F">
        <w:rPr>
          <w:rFonts w:cs="Calibri"/>
          <w:b/>
          <w:lang w:val="ru-RU" w:eastAsia="ar-SA"/>
        </w:rPr>
        <w:t>ВЪЗЛОЖИТЕЛЯ</w:t>
      </w:r>
      <w:r w:rsidRPr="007E0F8F">
        <w:rPr>
          <w:rFonts w:cs="Calibri"/>
          <w:lang w:val="ru-RU" w:eastAsia="ar-SA"/>
        </w:rPr>
        <w:t xml:space="preserve"> най-малко три  работни дни по-рано от предвидената дата за доставка.</w:t>
      </w:r>
    </w:p>
    <w:p w:rsidR="0020335D" w:rsidRPr="007E0F8F" w:rsidRDefault="0020335D" w:rsidP="009A3292">
      <w:pPr>
        <w:widowControl w:val="0"/>
        <w:suppressAutoHyphens/>
        <w:autoSpaceDE w:val="0"/>
        <w:spacing w:after="120"/>
        <w:jc w:val="both"/>
        <w:rPr>
          <w:rFonts w:cs="Calibri"/>
          <w:lang w:val="bg-BG" w:eastAsia="ar-SA"/>
        </w:rPr>
      </w:pPr>
      <w:r>
        <w:rPr>
          <w:rFonts w:cs="Calibri"/>
          <w:b/>
          <w:lang w:val="bg-BG" w:eastAsia="ar-SA"/>
        </w:rPr>
        <w:t>5</w:t>
      </w:r>
      <w:r w:rsidRPr="007E0F8F">
        <w:rPr>
          <w:rFonts w:cs="Calibri"/>
          <w:b/>
          <w:lang w:val="bg-BG" w:eastAsia="ar-SA"/>
        </w:rPr>
        <w:t>.</w:t>
      </w:r>
      <w:r>
        <w:rPr>
          <w:rFonts w:cs="Calibri"/>
          <w:lang w:val="bg-BG" w:eastAsia="ar-SA"/>
        </w:rPr>
        <w:t xml:space="preserve"> Д</w:t>
      </w:r>
      <w:r w:rsidRPr="007E0F8F">
        <w:rPr>
          <w:rFonts w:cs="Calibri"/>
          <w:lang w:val="bg-BG" w:eastAsia="ar-SA"/>
        </w:rPr>
        <w:t xml:space="preserve">а прехвърли на </w:t>
      </w:r>
      <w:r w:rsidRPr="007E0F8F">
        <w:rPr>
          <w:rFonts w:cs="Calibri"/>
          <w:b/>
          <w:lang w:val="bg-BG" w:eastAsia="ar-SA"/>
        </w:rPr>
        <w:t>ВЪЗЛОЖИТЕЛЯ</w:t>
      </w:r>
      <w:r w:rsidRPr="007E0F8F">
        <w:rPr>
          <w:rFonts w:cs="Calibri"/>
          <w:lang w:val="bg-BG" w:eastAsia="ar-SA"/>
        </w:rPr>
        <w:t xml:space="preserve"> собствеността и риска върху стоката при доставянето ѝ с подписването на двустранен предавателно-приемателен протокол, като п</w:t>
      </w:r>
      <w:r w:rsidRPr="007E0F8F">
        <w:rPr>
          <w:rFonts w:cs="Calibri"/>
          <w:lang w:val="ru-RU" w:eastAsia="ar-SA"/>
        </w:rPr>
        <w:t xml:space="preserve">рехвърлянето на собствеността на </w:t>
      </w:r>
      <w:r w:rsidRPr="007E0F8F">
        <w:rPr>
          <w:rFonts w:cs="Calibri"/>
          <w:b/>
          <w:lang w:val="ru-RU" w:eastAsia="ar-SA"/>
        </w:rPr>
        <w:t>ВЪЗЛОЖИТЕЛЯ</w:t>
      </w:r>
      <w:r w:rsidRPr="007E0F8F">
        <w:rPr>
          <w:rFonts w:cs="Calibri"/>
          <w:lang w:val="ru-RU" w:eastAsia="ar-SA"/>
        </w:rPr>
        <w:t xml:space="preserve"> следва да се извърши във формата, предвидена в българското законодателство</w:t>
      </w:r>
      <w:r w:rsidRPr="007E0F8F">
        <w:rPr>
          <w:rFonts w:cs="Calibri"/>
          <w:lang w:val="bg-BG" w:eastAsia="ar-SA"/>
        </w:rPr>
        <w:t>;</w:t>
      </w:r>
    </w:p>
    <w:p w:rsidR="0020335D" w:rsidRPr="007E0F8F" w:rsidRDefault="0020335D" w:rsidP="009A3292">
      <w:pPr>
        <w:widowControl w:val="0"/>
        <w:shd w:val="clear" w:color="auto" w:fill="FFFFFF"/>
        <w:suppressAutoHyphens/>
        <w:autoSpaceDE w:val="0"/>
        <w:spacing w:after="120"/>
        <w:jc w:val="both"/>
        <w:rPr>
          <w:rFonts w:cs="Calibri"/>
          <w:color w:val="000000"/>
          <w:lang w:val="bg-BG" w:eastAsia="ar-SA"/>
        </w:rPr>
      </w:pPr>
      <w:r>
        <w:rPr>
          <w:rFonts w:cs="Calibri"/>
          <w:b/>
          <w:color w:val="000000"/>
          <w:lang w:val="bg-BG" w:eastAsia="ar-SA"/>
        </w:rPr>
        <w:t>6</w:t>
      </w:r>
      <w:r w:rsidRPr="007E0F8F">
        <w:rPr>
          <w:rFonts w:cs="Calibri"/>
          <w:b/>
          <w:color w:val="000000"/>
          <w:lang w:val="bg-BG" w:eastAsia="ar-SA"/>
        </w:rPr>
        <w:t>.</w:t>
      </w:r>
      <w:r w:rsidRPr="007E0F8F">
        <w:rPr>
          <w:rFonts w:cs="Calibri"/>
          <w:color w:val="000000"/>
          <w:lang w:val="bg-BG" w:eastAsia="ar-SA"/>
        </w:rPr>
        <w:t xml:space="preserve"> </w:t>
      </w:r>
      <w:r>
        <w:rPr>
          <w:rFonts w:cs="Calibri"/>
          <w:color w:val="000000"/>
          <w:lang w:val="bg-BG" w:eastAsia="ar-SA"/>
        </w:rPr>
        <w:t>Д</w:t>
      </w:r>
      <w:r w:rsidRPr="007E0F8F">
        <w:rPr>
          <w:rFonts w:cs="Calibri"/>
          <w:color w:val="000000"/>
          <w:lang w:val="bg-BG" w:eastAsia="ar-SA"/>
        </w:rPr>
        <w:t>а извърши за своя сметка преди подписването на приемо-предавателния протокол:</w:t>
      </w:r>
    </w:p>
    <w:p w:rsidR="0020335D" w:rsidRPr="007E0F8F" w:rsidRDefault="0020335D" w:rsidP="009A3292">
      <w:pPr>
        <w:widowControl w:val="0"/>
        <w:shd w:val="clear" w:color="auto" w:fill="FFFFFF"/>
        <w:suppressAutoHyphens/>
        <w:autoSpaceDE w:val="0"/>
        <w:spacing w:after="120"/>
        <w:ind w:firstLine="709"/>
        <w:jc w:val="both"/>
        <w:rPr>
          <w:rFonts w:cs="Calibri"/>
          <w:color w:val="000000"/>
          <w:lang w:val="bg-BG" w:eastAsia="ar-SA"/>
        </w:rPr>
      </w:pPr>
      <w:r w:rsidRPr="007E0F8F">
        <w:rPr>
          <w:rFonts w:cs="Calibri"/>
          <w:b/>
          <w:color w:val="000000"/>
          <w:lang w:val="bg-BG" w:eastAsia="ar-SA"/>
        </w:rPr>
        <w:t>а)</w:t>
      </w:r>
      <w:r w:rsidRPr="007E0F8F">
        <w:rPr>
          <w:rFonts w:cs="Calibri"/>
          <w:color w:val="000000"/>
          <w:lang w:val="bg-BG" w:eastAsia="ar-SA"/>
        </w:rPr>
        <w:t xml:space="preserve"> тестване;</w:t>
      </w:r>
    </w:p>
    <w:p w:rsidR="0020335D" w:rsidRPr="007E0F8F" w:rsidRDefault="0020335D" w:rsidP="009A3292">
      <w:pPr>
        <w:widowControl w:val="0"/>
        <w:shd w:val="clear" w:color="auto" w:fill="FFFFFF"/>
        <w:suppressAutoHyphens/>
        <w:autoSpaceDE w:val="0"/>
        <w:spacing w:after="120"/>
        <w:ind w:firstLine="709"/>
        <w:jc w:val="both"/>
        <w:rPr>
          <w:rFonts w:cs="Calibri"/>
          <w:color w:val="000000"/>
          <w:lang w:val="bg-BG" w:eastAsia="ar-SA"/>
        </w:rPr>
      </w:pPr>
      <w:r w:rsidRPr="007E0F8F">
        <w:rPr>
          <w:rFonts w:cs="Calibri"/>
          <w:b/>
          <w:color w:val="000000"/>
          <w:lang w:val="bg-BG" w:eastAsia="ar-SA"/>
        </w:rPr>
        <w:t>б)</w:t>
      </w:r>
      <w:r w:rsidRPr="007E0F8F">
        <w:rPr>
          <w:rFonts w:cs="Calibri"/>
          <w:color w:val="000000"/>
          <w:lang w:val="bg-BG" w:eastAsia="ar-SA"/>
        </w:rPr>
        <w:t xml:space="preserve"> отстраняване на всички евентуални неизправности;</w:t>
      </w:r>
    </w:p>
    <w:p w:rsidR="0020335D" w:rsidRPr="007E0F8F" w:rsidRDefault="0020335D" w:rsidP="009A3292">
      <w:pPr>
        <w:widowControl w:val="0"/>
        <w:shd w:val="clear" w:color="auto" w:fill="FFFFFF"/>
        <w:suppressAutoHyphens/>
        <w:autoSpaceDE w:val="0"/>
        <w:spacing w:after="120"/>
        <w:ind w:firstLine="709"/>
        <w:jc w:val="both"/>
        <w:rPr>
          <w:rFonts w:cs="Calibri"/>
          <w:color w:val="000000"/>
          <w:lang w:val="bg-BG" w:eastAsia="ar-SA"/>
        </w:rPr>
      </w:pPr>
      <w:r w:rsidRPr="007E0F8F">
        <w:rPr>
          <w:rFonts w:cs="Calibri"/>
          <w:b/>
          <w:color w:val="000000"/>
          <w:lang w:val="bg-BG" w:eastAsia="ar-SA"/>
        </w:rPr>
        <w:t>в)</w:t>
      </w:r>
      <w:r w:rsidRPr="007E0F8F">
        <w:rPr>
          <w:rFonts w:cs="Calibri"/>
          <w:color w:val="000000"/>
          <w:lang w:val="bg-BG" w:eastAsia="ar-SA"/>
        </w:rPr>
        <w:t xml:space="preserve"> тестване на експлоатационните качества за да докаже, че оборудването работи, съгласно техническите изисквания;</w:t>
      </w:r>
    </w:p>
    <w:p w:rsidR="0020335D" w:rsidRPr="007E0F8F" w:rsidRDefault="0020335D" w:rsidP="009A3292">
      <w:pPr>
        <w:widowControl w:val="0"/>
        <w:shd w:val="clear" w:color="auto" w:fill="FFFFFF"/>
        <w:suppressAutoHyphens/>
        <w:autoSpaceDE w:val="0"/>
        <w:spacing w:after="120"/>
        <w:ind w:firstLine="709"/>
        <w:jc w:val="both"/>
        <w:rPr>
          <w:rFonts w:cs="Calibri"/>
          <w:color w:val="000000"/>
          <w:lang w:val="bg-BG" w:eastAsia="ar-SA"/>
        </w:rPr>
      </w:pPr>
      <w:r w:rsidRPr="007E0F8F">
        <w:rPr>
          <w:rFonts w:cs="Calibri"/>
          <w:b/>
          <w:color w:val="000000"/>
          <w:lang w:val="bg-BG" w:eastAsia="ar-SA"/>
        </w:rPr>
        <w:t>г)</w:t>
      </w:r>
      <w:r w:rsidRPr="007E0F8F">
        <w:rPr>
          <w:rFonts w:cs="Calibri"/>
          <w:color w:val="000000"/>
          <w:lang w:val="bg-BG" w:eastAsia="ar-SA"/>
        </w:rPr>
        <w:t xml:space="preserve"> демонстриране на правилното функциониране преди  извършване на техническото приемане.</w:t>
      </w:r>
    </w:p>
    <w:p w:rsidR="0020335D" w:rsidRPr="007E0F8F" w:rsidRDefault="0020335D" w:rsidP="009A3292">
      <w:pPr>
        <w:widowControl w:val="0"/>
        <w:shd w:val="clear" w:color="auto" w:fill="FFFFFF"/>
        <w:suppressAutoHyphens/>
        <w:autoSpaceDE w:val="0"/>
        <w:spacing w:after="120"/>
        <w:jc w:val="both"/>
        <w:rPr>
          <w:rFonts w:cs="Calibri"/>
          <w:color w:val="000000"/>
          <w:lang w:val="bg-BG" w:eastAsia="ar-SA"/>
        </w:rPr>
      </w:pPr>
      <w:r>
        <w:rPr>
          <w:rFonts w:cs="Calibri"/>
          <w:b/>
          <w:color w:val="000000"/>
          <w:lang w:val="bg-BG" w:eastAsia="ar-SA"/>
        </w:rPr>
        <w:t>7</w:t>
      </w:r>
      <w:r w:rsidRPr="007E0F8F">
        <w:rPr>
          <w:rFonts w:cs="Calibri"/>
          <w:b/>
          <w:color w:val="000000"/>
          <w:lang w:val="bg-BG" w:eastAsia="ar-SA"/>
        </w:rPr>
        <w:t>.</w:t>
      </w:r>
      <w:r w:rsidRPr="007E0F8F">
        <w:rPr>
          <w:rFonts w:cs="Calibri"/>
          <w:color w:val="000000"/>
          <w:lang w:val="bg-BG" w:eastAsia="ar-SA"/>
        </w:rPr>
        <w:t xml:space="preserve"> </w:t>
      </w:r>
      <w:r>
        <w:rPr>
          <w:rFonts w:cs="Calibri"/>
          <w:color w:val="000000"/>
          <w:lang w:val="bg-BG" w:eastAsia="ar-SA"/>
        </w:rPr>
        <w:t>Д</w:t>
      </w:r>
      <w:r w:rsidRPr="007E0F8F">
        <w:rPr>
          <w:rFonts w:cs="Calibri"/>
          <w:color w:val="000000"/>
          <w:lang w:val="bg-BG" w:eastAsia="ar-SA"/>
        </w:rPr>
        <w:t>а представи документация, която включва информация относно:</w:t>
      </w:r>
    </w:p>
    <w:p w:rsidR="0020335D" w:rsidRPr="007E0F8F" w:rsidRDefault="0020335D" w:rsidP="009A3292">
      <w:pPr>
        <w:widowControl w:val="0"/>
        <w:shd w:val="clear" w:color="auto" w:fill="FFFFFF"/>
        <w:suppressAutoHyphens/>
        <w:autoSpaceDE w:val="0"/>
        <w:spacing w:after="120"/>
        <w:ind w:firstLine="709"/>
        <w:jc w:val="both"/>
        <w:rPr>
          <w:rFonts w:cs="Calibri"/>
          <w:color w:val="000000"/>
          <w:lang w:val="bg-BG" w:eastAsia="ar-SA"/>
        </w:rPr>
      </w:pPr>
      <w:r w:rsidRPr="007E0F8F">
        <w:rPr>
          <w:rFonts w:cs="Calibri"/>
          <w:b/>
          <w:color w:val="000000"/>
          <w:lang w:val="bg-BG" w:eastAsia="ar-SA"/>
        </w:rPr>
        <w:t>а)</w:t>
      </w:r>
      <w:r w:rsidRPr="007E0F8F">
        <w:rPr>
          <w:rFonts w:cs="Calibri"/>
          <w:color w:val="000000"/>
          <w:lang w:val="bg-BG" w:eastAsia="ar-SA"/>
        </w:rPr>
        <w:t xml:space="preserve"> технически данни - технически характеристики  и списък, съдържащ справочни данни (спецификации, чертежи), правила за безопасност;</w:t>
      </w:r>
    </w:p>
    <w:p w:rsidR="0020335D" w:rsidRPr="007E0F8F" w:rsidRDefault="0020335D" w:rsidP="009A3292">
      <w:pPr>
        <w:keepNext/>
        <w:widowControl w:val="0"/>
        <w:shd w:val="clear" w:color="auto" w:fill="FFFFFF"/>
        <w:suppressAutoHyphens/>
        <w:autoSpaceDE w:val="0"/>
        <w:spacing w:after="120"/>
        <w:ind w:firstLine="709"/>
        <w:jc w:val="both"/>
        <w:rPr>
          <w:rFonts w:cs="Calibri"/>
          <w:color w:val="000000"/>
          <w:lang w:val="bg-BG" w:eastAsia="ar-SA"/>
        </w:rPr>
      </w:pPr>
      <w:r w:rsidRPr="007E0F8F">
        <w:rPr>
          <w:rFonts w:cs="Calibri"/>
          <w:b/>
          <w:color w:val="000000"/>
          <w:lang w:val="bg-BG" w:eastAsia="ar-SA"/>
        </w:rPr>
        <w:t>б)</w:t>
      </w:r>
      <w:r w:rsidRPr="007E0F8F">
        <w:rPr>
          <w:rFonts w:cs="Calibri"/>
          <w:color w:val="000000"/>
          <w:lang w:val="bg-BG" w:eastAsia="ar-SA"/>
        </w:rPr>
        <w:t xml:space="preserve"> ръководства (инструкции) за експлоатация -  процедури за нормална експлоатация, мерки за безопасност, установяване на неизправности и конкретни действия за отстраняването им от страна на обслужващото лице;</w:t>
      </w:r>
    </w:p>
    <w:p w:rsidR="0020335D" w:rsidRPr="007E0F8F" w:rsidRDefault="0020335D" w:rsidP="009A3292">
      <w:pPr>
        <w:widowControl w:val="0"/>
        <w:shd w:val="clear" w:color="auto" w:fill="FFFFFF"/>
        <w:suppressAutoHyphens/>
        <w:autoSpaceDE w:val="0"/>
        <w:spacing w:after="120"/>
        <w:ind w:firstLine="709"/>
        <w:jc w:val="both"/>
        <w:rPr>
          <w:rFonts w:cs="Calibri"/>
          <w:color w:val="000000"/>
          <w:lang w:val="bg-BG" w:eastAsia="ar-SA"/>
        </w:rPr>
      </w:pPr>
      <w:r w:rsidRPr="007E0F8F">
        <w:rPr>
          <w:rFonts w:cs="Calibri"/>
          <w:b/>
          <w:color w:val="000000"/>
          <w:lang w:val="bg-BG" w:eastAsia="ar-SA"/>
        </w:rPr>
        <w:t>в)</w:t>
      </w:r>
      <w:r w:rsidRPr="007E0F8F">
        <w:rPr>
          <w:rFonts w:cs="Calibri"/>
          <w:color w:val="000000"/>
          <w:lang w:val="bg-BG" w:eastAsia="ar-SA"/>
        </w:rPr>
        <w:t xml:space="preserve"> инструкции за поддръжка  и начин на ползване;</w:t>
      </w:r>
    </w:p>
    <w:p w:rsidR="0020335D" w:rsidRPr="007E0F8F" w:rsidRDefault="0020335D" w:rsidP="009A3292">
      <w:pPr>
        <w:widowControl w:val="0"/>
        <w:shd w:val="clear" w:color="auto" w:fill="FFFFFF"/>
        <w:suppressAutoHyphens/>
        <w:autoSpaceDE w:val="0"/>
        <w:spacing w:after="120"/>
        <w:ind w:firstLine="709"/>
        <w:jc w:val="both"/>
        <w:rPr>
          <w:rFonts w:cs="Calibri"/>
          <w:color w:val="000000"/>
          <w:lang w:val="bg-BG" w:eastAsia="ar-SA"/>
        </w:rPr>
      </w:pPr>
      <w:r w:rsidRPr="007E0F8F">
        <w:rPr>
          <w:rFonts w:cs="Calibri"/>
          <w:b/>
          <w:color w:val="000000"/>
          <w:lang w:val="bg-BG" w:eastAsia="ar-SA"/>
        </w:rPr>
        <w:t>г)</w:t>
      </w:r>
      <w:r w:rsidRPr="007E0F8F">
        <w:rPr>
          <w:rFonts w:cs="Calibri"/>
          <w:color w:val="000000"/>
          <w:lang w:val="bg-BG" w:eastAsia="ar-SA"/>
        </w:rPr>
        <w:t xml:space="preserve"> график за обслужване - честота и процедури за регулярни проверки; функционални изпитвания; процедури за техническо обслужване и периодична проверка;</w:t>
      </w:r>
    </w:p>
    <w:p w:rsidR="0020335D" w:rsidRPr="007E0F8F" w:rsidRDefault="0020335D" w:rsidP="009A3292">
      <w:pPr>
        <w:widowControl w:val="0"/>
        <w:shd w:val="clear" w:color="auto" w:fill="FFFFFF"/>
        <w:suppressAutoHyphens/>
        <w:autoSpaceDE w:val="0"/>
        <w:spacing w:after="120"/>
        <w:jc w:val="both"/>
        <w:rPr>
          <w:rFonts w:cs="Calibri"/>
          <w:color w:val="000000"/>
          <w:lang w:val="bg-BG" w:eastAsia="ar-SA"/>
        </w:rPr>
      </w:pPr>
      <w:r>
        <w:rPr>
          <w:rFonts w:cs="Calibri"/>
          <w:b/>
          <w:color w:val="000000"/>
          <w:lang w:val="bg-BG" w:eastAsia="ar-SA"/>
        </w:rPr>
        <w:t>8</w:t>
      </w:r>
      <w:r w:rsidRPr="007E0F8F">
        <w:rPr>
          <w:rFonts w:cs="Calibri"/>
          <w:b/>
          <w:color w:val="000000"/>
          <w:lang w:val="bg-BG" w:eastAsia="ar-SA"/>
        </w:rPr>
        <w:t>.</w:t>
      </w:r>
      <w:r w:rsidRPr="007E0F8F">
        <w:rPr>
          <w:rFonts w:cs="Calibri"/>
          <w:color w:val="000000"/>
          <w:lang w:val="bg-BG" w:eastAsia="ar-SA"/>
        </w:rPr>
        <w:t xml:space="preserve"> </w:t>
      </w:r>
      <w:r>
        <w:rPr>
          <w:rFonts w:cs="Calibri"/>
          <w:color w:val="000000"/>
          <w:lang w:val="bg-BG" w:eastAsia="ar-SA"/>
        </w:rPr>
        <w:t>С</w:t>
      </w:r>
      <w:r w:rsidRPr="007E0F8F">
        <w:rPr>
          <w:rFonts w:cs="Calibri"/>
          <w:color w:val="000000"/>
          <w:lang w:val="bg-BG" w:eastAsia="ar-SA"/>
        </w:rPr>
        <w:t>лед доставката да проведе демонстрация за работа и въведе в</w:t>
      </w:r>
      <w:r w:rsidRPr="007E0F8F">
        <w:rPr>
          <w:rFonts w:cs="Calibri"/>
          <w:b/>
          <w:bCs/>
          <w:color w:val="000000"/>
          <w:lang w:val="bg-BG" w:eastAsia="ar-SA"/>
        </w:rPr>
        <w:t> </w:t>
      </w:r>
      <w:r w:rsidRPr="007E0F8F">
        <w:rPr>
          <w:rFonts w:cs="Calibri"/>
          <w:color w:val="000000"/>
          <w:lang w:val="bg-BG" w:eastAsia="ar-SA"/>
        </w:rPr>
        <w:t xml:space="preserve">експлоатация доставения автомобил на </w:t>
      </w:r>
      <w:r w:rsidRPr="007E0F8F">
        <w:rPr>
          <w:rFonts w:cs="Calibri"/>
          <w:b/>
          <w:color w:val="000000"/>
          <w:lang w:val="bg-BG" w:eastAsia="ar-SA"/>
        </w:rPr>
        <w:t>ВЪЗЛОЖИТЕЛЯ</w:t>
      </w:r>
      <w:r w:rsidRPr="007E0F8F">
        <w:rPr>
          <w:rFonts w:cs="Calibri"/>
          <w:color w:val="000000"/>
          <w:lang w:val="bg-BG" w:eastAsia="ar-SA"/>
        </w:rPr>
        <w:t>.</w:t>
      </w:r>
    </w:p>
    <w:p w:rsidR="0020335D" w:rsidRPr="007E0F8F" w:rsidRDefault="0020335D" w:rsidP="009A3292">
      <w:pPr>
        <w:widowControl w:val="0"/>
        <w:suppressAutoHyphens/>
        <w:autoSpaceDE w:val="0"/>
        <w:spacing w:after="120"/>
        <w:jc w:val="both"/>
        <w:rPr>
          <w:rFonts w:cs="Calibri"/>
          <w:lang w:val="ru-RU" w:eastAsia="ar-SA"/>
        </w:rPr>
      </w:pPr>
      <w:r>
        <w:rPr>
          <w:rFonts w:cs="Calibri"/>
          <w:b/>
          <w:lang w:val="ru-RU" w:eastAsia="ar-SA"/>
        </w:rPr>
        <w:t>9</w:t>
      </w:r>
      <w:r w:rsidRPr="007E0F8F">
        <w:rPr>
          <w:rFonts w:cs="Calibri"/>
          <w:b/>
          <w:lang w:val="ru-RU" w:eastAsia="ar-SA"/>
        </w:rPr>
        <w:t>.</w:t>
      </w:r>
      <w:r w:rsidRPr="007E0F8F">
        <w:rPr>
          <w:rFonts w:cs="Calibri"/>
          <w:lang w:val="ru-RU" w:eastAsia="ar-SA"/>
        </w:rPr>
        <w:t xml:space="preserve"> </w:t>
      </w:r>
      <w:r>
        <w:rPr>
          <w:rFonts w:cs="Calibri"/>
          <w:lang w:val="ru-RU" w:eastAsia="ar-SA"/>
        </w:rPr>
        <w:t>Д</w:t>
      </w:r>
      <w:r w:rsidRPr="007E0F8F">
        <w:rPr>
          <w:rFonts w:cs="Calibri"/>
          <w:lang w:val="ru-RU" w:eastAsia="ar-SA"/>
        </w:rPr>
        <w:t xml:space="preserve">а отстрани за своя сметка допуснатите недостатъци и установени дефекти в процеса на изпълнението на договора, ако такива бъдат констатирани, както и да изпълнява всички нареждания на </w:t>
      </w:r>
      <w:r w:rsidRPr="007E0F8F">
        <w:rPr>
          <w:rFonts w:cs="Calibri"/>
          <w:b/>
          <w:lang w:val="bg-BG" w:eastAsia="ar-SA"/>
        </w:rPr>
        <w:t>ВЪЗЛОЖИТЕЛЯ</w:t>
      </w:r>
      <w:r w:rsidRPr="007E0F8F">
        <w:rPr>
          <w:rFonts w:cs="Calibri"/>
          <w:lang w:val="bg-BG" w:eastAsia="ar-SA"/>
        </w:rPr>
        <w:t xml:space="preserve"> </w:t>
      </w:r>
      <w:r w:rsidRPr="007E0F8F">
        <w:rPr>
          <w:rFonts w:cs="Calibri"/>
          <w:lang w:val="ru-RU" w:eastAsia="ar-SA"/>
        </w:rPr>
        <w:t xml:space="preserve"> по предмета на договора;</w:t>
      </w:r>
    </w:p>
    <w:p w:rsidR="0020335D" w:rsidRPr="007E0F8F" w:rsidRDefault="0020335D" w:rsidP="009A3292">
      <w:pPr>
        <w:widowControl w:val="0"/>
        <w:suppressAutoHyphens/>
        <w:autoSpaceDE w:val="0"/>
        <w:spacing w:after="120"/>
        <w:jc w:val="both"/>
        <w:rPr>
          <w:rFonts w:cs="Calibri"/>
          <w:lang w:val="bg-BG" w:eastAsia="ar-SA"/>
        </w:rPr>
      </w:pPr>
      <w:r>
        <w:rPr>
          <w:rFonts w:cs="Calibri"/>
          <w:b/>
          <w:lang w:val="ru-RU" w:eastAsia="ar-SA"/>
        </w:rPr>
        <w:t>10</w:t>
      </w:r>
      <w:r w:rsidRPr="007E0F8F">
        <w:rPr>
          <w:rFonts w:cs="Calibri"/>
          <w:b/>
          <w:lang w:val="ru-RU" w:eastAsia="ar-SA"/>
        </w:rPr>
        <w:t>.</w:t>
      </w:r>
      <w:r>
        <w:rPr>
          <w:rFonts w:cs="Calibri"/>
          <w:lang w:val="ru-RU" w:eastAsia="ar-SA"/>
        </w:rPr>
        <w:t xml:space="preserve"> Д</w:t>
      </w:r>
      <w:r w:rsidRPr="007E0F8F">
        <w:rPr>
          <w:rFonts w:cs="Calibri"/>
          <w:lang w:val="ru-RU" w:eastAsia="ar-SA"/>
        </w:rPr>
        <w:t xml:space="preserve">а предостави възможност на </w:t>
      </w:r>
      <w:r w:rsidRPr="007E0F8F">
        <w:rPr>
          <w:rFonts w:cs="Calibri"/>
          <w:b/>
          <w:lang w:val="ru-RU" w:eastAsia="ar-SA"/>
        </w:rPr>
        <w:t>ВЪЗЛОЖИТЕЛЯ</w:t>
      </w:r>
      <w:r w:rsidRPr="007E0F8F">
        <w:rPr>
          <w:rFonts w:cs="Calibri"/>
          <w:lang w:val="ru-RU" w:eastAsia="ar-SA"/>
        </w:rPr>
        <w:t xml:space="preserve"> или упълномощени от него лица да направят пълен оглед на </w:t>
      </w:r>
      <w:r w:rsidRPr="007E0F8F">
        <w:rPr>
          <w:rFonts w:cs="Calibri"/>
          <w:lang w:val="bg-BG" w:eastAsia="ar-SA"/>
        </w:rPr>
        <w:t>транспортното средство</w:t>
      </w:r>
      <w:r w:rsidRPr="007E0F8F">
        <w:rPr>
          <w:rFonts w:cs="Calibri"/>
          <w:lang w:val="ru-RU" w:eastAsia="ar-SA"/>
        </w:rPr>
        <w:t xml:space="preserve"> </w:t>
      </w:r>
      <w:r w:rsidRPr="007E0F8F">
        <w:rPr>
          <w:rFonts w:cs="Calibri"/>
          <w:lang w:val="bg-BG" w:eastAsia="ar-SA"/>
        </w:rPr>
        <w:t>преди да се подпише предавателно-приемателния протокол;</w:t>
      </w:r>
    </w:p>
    <w:p w:rsidR="0020335D" w:rsidRPr="007E0F8F" w:rsidRDefault="0020335D" w:rsidP="009A3292">
      <w:pPr>
        <w:widowControl w:val="0"/>
        <w:suppressAutoHyphens/>
        <w:autoSpaceDE w:val="0"/>
        <w:spacing w:after="120"/>
        <w:jc w:val="both"/>
        <w:rPr>
          <w:rFonts w:cs="Calibri"/>
          <w:lang w:val="ru-RU" w:eastAsia="ar-SA"/>
        </w:rPr>
      </w:pPr>
      <w:r>
        <w:rPr>
          <w:rFonts w:cs="Calibri"/>
          <w:b/>
          <w:lang w:val="ru-RU" w:eastAsia="ar-SA"/>
        </w:rPr>
        <w:t>11</w:t>
      </w:r>
      <w:r w:rsidRPr="007E0F8F">
        <w:rPr>
          <w:rFonts w:cs="Calibri"/>
          <w:b/>
          <w:lang w:val="ru-RU" w:eastAsia="ar-SA"/>
        </w:rPr>
        <w:t>.</w:t>
      </w:r>
      <w:r w:rsidRPr="007E0F8F">
        <w:rPr>
          <w:rFonts w:cs="Calibri"/>
          <w:lang w:val="ru-RU" w:eastAsia="ar-SA"/>
        </w:rPr>
        <w:t xml:space="preserve"> </w:t>
      </w:r>
      <w:r>
        <w:rPr>
          <w:rFonts w:cs="Calibri"/>
          <w:lang w:val="ru-RU" w:eastAsia="ar-SA"/>
        </w:rPr>
        <w:t>Д</w:t>
      </w:r>
      <w:r w:rsidRPr="007E0F8F">
        <w:rPr>
          <w:rFonts w:cs="Calibri"/>
          <w:lang w:val="ru-RU" w:eastAsia="ar-SA"/>
        </w:rPr>
        <w:t xml:space="preserve">а организира транспортирането на </w:t>
      </w:r>
      <w:r w:rsidRPr="007E0F8F">
        <w:rPr>
          <w:rFonts w:cs="Calibri"/>
          <w:lang w:val="bg-BG" w:eastAsia="ar-SA"/>
        </w:rPr>
        <w:t>транспортното средство</w:t>
      </w:r>
      <w:r w:rsidRPr="007E0F8F">
        <w:rPr>
          <w:rFonts w:cs="Calibri"/>
          <w:lang w:val="ru-RU" w:eastAsia="ar-SA"/>
        </w:rPr>
        <w:t xml:space="preserve"> до мястото на доставка по Чл.</w:t>
      </w:r>
      <w:r>
        <w:rPr>
          <w:rFonts w:cs="Calibri"/>
          <w:lang w:val="ru-RU" w:eastAsia="ar-SA"/>
        </w:rPr>
        <w:t xml:space="preserve">2 </w:t>
      </w:r>
      <w:r w:rsidRPr="007E0F8F">
        <w:rPr>
          <w:rFonts w:cs="Calibri"/>
          <w:lang w:val="ru-RU" w:eastAsia="ar-SA"/>
        </w:rPr>
        <w:t>за своя сметка;</w:t>
      </w:r>
    </w:p>
    <w:p w:rsidR="0020335D" w:rsidRPr="007E0F8F" w:rsidRDefault="0020335D" w:rsidP="009A3292">
      <w:pPr>
        <w:widowControl w:val="0"/>
        <w:suppressAutoHyphens/>
        <w:autoSpaceDE w:val="0"/>
        <w:spacing w:after="120"/>
        <w:jc w:val="both"/>
        <w:rPr>
          <w:rFonts w:cs="Calibri"/>
          <w:lang w:val="bg-BG" w:eastAsia="ar-SA"/>
        </w:rPr>
      </w:pPr>
      <w:r w:rsidRPr="007E0F8F">
        <w:rPr>
          <w:rFonts w:cs="Calibri"/>
          <w:b/>
          <w:lang w:val="bg-BG" w:eastAsia="ar-SA"/>
        </w:rPr>
        <w:t>1</w:t>
      </w:r>
      <w:r>
        <w:rPr>
          <w:rFonts w:cs="Calibri"/>
          <w:b/>
          <w:lang w:val="bg-BG" w:eastAsia="ar-SA"/>
        </w:rPr>
        <w:t>2</w:t>
      </w:r>
      <w:r w:rsidRPr="007E0F8F">
        <w:rPr>
          <w:rFonts w:cs="Calibri"/>
          <w:b/>
          <w:lang w:val="bg-BG" w:eastAsia="ar-SA"/>
        </w:rPr>
        <w:t>.</w:t>
      </w:r>
      <w:r w:rsidRPr="007E0F8F">
        <w:rPr>
          <w:rFonts w:cs="Calibri"/>
          <w:lang w:val="bg-BG" w:eastAsia="ar-SA"/>
        </w:rPr>
        <w:t xml:space="preserve"> </w:t>
      </w:r>
      <w:r>
        <w:rPr>
          <w:rFonts w:cs="Calibri"/>
          <w:lang w:val="bg-BG" w:eastAsia="ar-SA"/>
        </w:rPr>
        <w:t>Д</w:t>
      </w:r>
      <w:r w:rsidRPr="007E0F8F">
        <w:rPr>
          <w:rFonts w:cs="Calibri"/>
          <w:lang w:val="bg-BG" w:eastAsia="ar-SA"/>
        </w:rPr>
        <w:t xml:space="preserve">а уведоми писмено </w:t>
      </w:r>
      <w:r w:rsidRPr="007E0F8F">
        <w:rPr>
          <w:rFonts w:cs="Calibri"/>
          <w:b/>
          <w:lang w:val="bg-BG" w:eastAsia="ar-SA"/>
        </w:rPr>
        <w:t>ВЪЗЛОЖИТЕЛЯ</w:t>
      </w:r>
      <w:r w:rsidRPr="007E0F8F">
        <w:rPr>
          <w:rFonts w:cs="Calibri"/>
          <w:lang w:val="bg-BG" w:eastAsia="ar-SA"/>
        </w:rPr>
        <w:t xml:space="preserve"> в предвидените в този договор случаи;</w:t>
      </w:r>
    </w:p>
    <w:p w:rsidR="0020335D" w:rsidRPr="009A3292" w:rsidRDefault="0020335D" w:rsidP="009A3292">
      <w:pPr>
        <w:widowControl w:val="0"/>
        <w:suppressAutoHyphens/>
        <w:autoSpaceDE w:val="0"/>
        <w:spacing w:after="120"/>
        <w:jc w:val="both"/>
        <w:rPr>
          <w:rFonts w:cs="Calibri"/>
          <w:lang w:val="ru-RU" w:eastAsia="ar-SA"/>
        </w:rPr>
      </w:pPr>
      <w:r w:rsidRPr="007E0F8F">
        <w:rPr>
          <w:rFonts w:cs="Calibri"/>
          <w:b/>
          <w:lang w:val="bg-BG" w:eastAsia="ar-SA"/>
        </w:rPr>
        <w:t>1</w:t>
      </w:r>
      <w:r>
        <w:rPr>
          <w:rFonts w:cs="Calibri"/>
          <w:b/>
          <w:lang w:val="bg-BG" w:eastAsia="ar-SA"/>
        </w:rPr>
        <w:t>3</w:t>
      </w:r>
      <w:r w:rsidRPr="007E0F8F">
        <w:rPr>
          <w:rFonts w:cs="Calibri"/>
          <w:b/>
          <w:lang w:val="bg-BG" w:eastAsia="ar-SA"/>
        </w:rPr>
        <w:t>.</w:t>
      </w:r>
      <w:r w:rsidRPr="007E0F8F">
        <w:rPr>
          <w:rFonts w:cs="Calibri"/>
          <w:lang w:val="bg-BG" w:eastAsia="ar-SA"/>
        </w:rPr>
        <w:t xml:space="preserve"> </w:t>
      </w:r>
      <w:r>
        <w:rPr>
          <w:rFonts w:cs="Calibri"/>
          <w:lang w:val="bg-BG" w:eastAsia="ar-SA"/>
        </w:rPr>
        <w:t>Д</w:t>
      </w:r>
      <w:r w:rsidRPr="007E0F8F">
        <w:rPr>
          <w:rFonts w:cs="Calibri"/>
          <w:lang w:val="ru-RU" w:eastAsia="ar-SA"/>
        </w:rPr>
        <w:t xml:space="preserve">а предостави оригинален екземпляр на </w:t>
      </w:r>
      <w:r w:rsidRPr="007E0F8F">
        <w:rPr>
          <w:rFonts w:cs="Calibri"/>
          <w:b/>
          <w:lang w:val="ru-RU" w:eastAsia="ar-SA"/>
        </w:rPr>
        <w:t>ВЪЗЛОЖИТЕЛЯ</w:t>
      </w:r>
      <w:r w:rsidRPr="007E0F8F">
        <w:rPr>
          <w:rFonts w:cs="Calibri"/>
          <w:lang w:val="ru-RU" w:eastAsia="ar-SA"/>
        </w:rPr>
        <w:t xml:space="preserve"> в </w:t>
      </w:r>
      <w:r w:rsidRPr="007E0F8F">
        <w:rPr>
          <w:rFonts w:cs="Calibri"/>
          <w:lang w:val="bg-BG" w:eastAsia="ar-SA"/>
        </w:rPr>
        <w:t>три</w:t>
      </w:r>
      <w:r w:rsidRPr="007E0F8F">
        <w:rPr>
          <w:rFonts w:cs="Calibri"/>
          <w:lang w:val="ru-RU" w:eastAsia="ar-SA"/>
        </w:rPr>
        <w:t xml:space="preserve">дневен срок от сключването на договор/договори за подизпълнение и да предоставя информация за плащанията по него/тях в </w:t>
      </w:r>
      <w:r w:rsidRPr="009A3292">
        <w:rPr>
          <w:rFonts w:cs="Calibri"/>
          <w:lang w:val="bg-BG" w:eastAsia="ar-SA"/>
        </w:rPr>
        <w:t>три</w:t>
      </w:r>
      <w:r w:rsidRPr="009A3292">
        <w:rPr>
          <w:rFonts w:cs="Calibri"/>
          <w:lang w:val="ru-RU" w:eastAsia="ar-SA"/>
        </w:rPr>
        <w:t>дневен срок от извършване на плащанията.</w:t>
      </w:r>
    </w:p>
    <w:p w:rsidR="0020335D" w:rsidRPr="009A3292" w:rsidRDefault="0020335D" w:rsidP="009A3292">
      <w:pPr>
        <w:widowControl w:val="0"/>
        <w:suppressAutoHyphens/>
        <w:spacing w:after="120"/>
        <w:ind w:right="2"/>
        <w:jc w:val="both"/>
        <w:rPr>
          <w:rFonts w:cs="Calibri"/>
          <w:bCs/>
          <w:color w:val="000000"/>
          <w:spacing w:val="10"/>
          <w:lang w:val="bg-BG" w:eastAsia="ar-SA"/>
        </w:rPr>
      </w:pPr>
      <w:r w:rsidRPr="009A3292">
        <w:rPr>
          <w:rFonts w:cs="Calibri"/>
          <w:b/>
          <w:bCs/>
          <w:color w:val="000000"/>
          <w:spacing w:val="10"/>
          <w:lang w:val="bg-BG" w:eastAsia="ar-SA"/>
        </w:rPr>
        <w:t>14.</w:t>
      </w:r>
      <w:r w:rsidRPr="009A3292">
        <w:rPr>
          <w:rFonts w:cs="Calibri"/>
          <w:bCs/>
          <w:color w:val="000000"/>
          <w:spacing w:val="10"/>
          <w:lang w:val="bg-BG" w:eastAsia="ar-SA"/>
        </w:rPr>
        <w:t xml:space="preserve"> Да отговаря за работата на подизпълнителите като за своя работа. </w:t>
      </w:r>
    </w:p>
    <w:p w:rsidR="0020335D" w:rsidRPr="007E0F8F" w:rsidRDefault="0020335D" w:rsidP="009A3292">
      <w:pPr>
        <w:widowControl w:val="0"/>
        <w:suppressAutoHyphens/>
        <w:autoSpaceDE w:val="0"/>
        <w:spacing w:after="120"/>
        <w:jc w:val="both"/>
        <w:rPr>
          <w:rFonts w:cs="Calibri"/>
          <w:color w:val="000000"/>
          <w:shd w:val="clear" w:color="auto" w:fill="FEFEFE"/>
          <w:lang w:val="bg-BG" w:eastAsia="ar-SA"/>
        </w:rPr>
      </w:pPr>
      <w:r w:rsidRPr="009A3292">
        <w:rPr>
          <w:rFonts w:cs="Calibri"/>
          <w:b/>
          <w:color w:val="000000"/>
          <w:shd w:val="clear" w:color="auto" w:fill="FEFEFE"/>
          <w:lang w:val="bg-BG" w:eastAsia="ar-SA"/>
        </w:rPr>
        <w:t>15. Д</w:t>
      </w:r>
      <w:r w:rsidRPr="009A3292">
        <w:rPr>
          <w:rFonts w:cs="Calibri"/>
          <w:color w:val="000000"/>
          <w:shd w:val="clear" w:color="auto" w:fill="FEFEFE"/>
          <w:lang w:val="bg-BG" w:eastAsia="ar-SA"/>
        </w:rPr>
        <w:t>а обезпечи гаранционно обслужване на МПС и принадлежностите му.</w:t>
      </w:r>
    </w:p>
    <w:p w:rsidR="0020335D" w:rsidRPr="00CB7D0E" w:rsidRDefault="0020335D" w:rsidP="009A3292">
      <w:pPr>
        <w:tabs>
          <w:tab w:val="left" w:pos="567"/>
        </w:tabs>
        <w:spacing w:after="120"/>
        <w:jc w:val="both"/>
        <w:rPr>
          <w:lang w:val="bg-BG"/>
        </w:rPr>
      </w:pPr>
      <w:r w:rsidRPr="007E0F8F">
        <w:rPr>
          <w:rFonts w:cs="Calibri"/>
          <w:b/>
          <w:lang w:val="bg-BG" w:eastAsia="ar-SA"/>
        </w:rPr>
        <w:t>1</w:t>
      </w:r>
      <w:r>
        <w:rPr>
          <w:rFonts w:cs="Calibri"/>
          <w:b/>
          <w:lang w:val="bg-BG" w:eastAsia="ar-SA"/>
        </w:rPr>
        <w:t>6</w:t>
      </w:r>
      <w:r w:rsidRPr="007E0F8F">
        <w:rPr>
          <w:rFonts w:cs="Calibri"/>
          <w:b/>
          <w:lang w:val="bg-BG" w:eastAsia="ar-SA"/>
        </w:rPr>
        <w:t>.</w:t>
      </w:r>
      <w:r>
        <w:rPr>
          <w:rFonts w:cs="Calibri"/>
          <w:lang w:val="bg-BG" w:eastAsia="ar-SA"/>
        </w:rPr>
        <w:t xml:space="preserve"> Д</w:t>
      </w:r>
      <w:r w:rsidRPr="007E0F8F">
        <w:rPr>
          <w:rFonts w:cs="Calibri"/>
          <w:lang w:val="bg-BG" w:eastAsia="ar-SA"/>
        </w:rPr>
        <w:t>а осигурява достъп за извършване на проверки на място от страна на Управляващия орган и Междинното звено на Оперативна програма „Развитие на Човешките ресурси” 2014-2020 и всички други проверяващи и/или контролиращи органи във връзка с изпълнение на настоящия проект като изпълнява дадените от тях мерки и препорък</w:t>
      </w:r>
      <w:r>
        <w:rPr>
          <w:rFonts w:cs="Calibri"/>
          <w:lang w:val="bg-BG" w:eastAsia="ar-SA"/>
        </w:rPr>
        <w:t>и.</w:t>
      </w:r>
    </w:p>
    <w:p w:rsidR="0020335D" w:rsidRPr="00CB7D0E" w:rsidRDefault="0020335D" w:rsidP="00057261">
      <w:pPr>
        <w:tabs>
          <w:tab w:val="left" w:pos="567"/>
        </w:tabs>
        <w:spacing w:after="120"/>
        <w:jc w:val="both"/>
        <w:rPr>
          <w:b/>
          <w:bCs/>
          <w:lang w:val="bg-BG"/>
        </w:rPr>
      </w:pPr>
    </w:p>
    <w:p w:rsidR="0020335D" w:rsidRPr="00CB7D0E" w:rsidRDefault="0020335D" w:rsidP="00057261">
      <w:pPr>
        <w:tabs>
          <w:tab w:val="left" w:pos="567"/>
        </w:tabs>
        <w:spacing w:after="120"/>
        <w:jc w:val="center"/>
        <w:rPr>
          <w:b/>
          <w:bCs/>
          <w:lang w:val="bg-BG"/>
        </w:rPr>
      </w:pPr>
      <w:r w:rsidRPr="00CB7D0E">
        <w:rPr>
          <w:b/>
          <w:bCs/>
          <w:lang w:val="bg-BG"/>
        </w:rPr>
        <w:t>VI. ПРИЕМАНЕ</w:t>
      </w:r>
      <w:r>
        <w:rPr>
          <w:b/>
          <w:bCs/>
          <w:lang w:val="bg-BG"/>
        </w:rPr>
        <w:t xml:space="preserve"> НА ИЗПЪЛНЕНИЕТО</w:t>
      </w:r>
    </w:p>
    <w:p w:rsidR="0020335D" w:rsidRPr="00CB7D0E" w:rsidRDefault="0020335D" w:rsidP="00057261">
      <w:pPr>
        <w:pStyle w:val="Bodytext41"/>
        <w:shd w:val="clear" w:color="auto" w:fill="auto"/>
        <w:tabs>
          <w:tab w:val="left" w:pos="567"/>
        </w:tabs>
        <w:spacing w:after="120" w:line="240" w:lineRule="auto"/>
        <w:ind w:firstLine="0"/>
        <w:jc w:val="both"/>
        <w:rPr>
          <w:rFonts w:ascii="Times New Roman" w:hAnsi="Times New Roman"/>
          <w:i w:val="0"/>
          <w:iCs/>
          <w:sz w:val="24"/>
          <w:szCs w:val="24"/>
        </w:rPr>
      </w:pPr>
      <w:r w:rsidRPr="00CB7D0E">
        <w:rPr>
          <w:rFonts w:ascii="Times New Roman" w:hAnsi="Times New Roman"/>
          <w:b/>
          <w:bCs/>
          <w:i w:val="0"/>
          <w:iCs/>
          <w:sz w:val="24"/>
          <w:szCs w:val="24"/>
        </w:rPr>
        <w:t xml:space="preserve">Чл. 7. (1) </w:t>
      </w:r>
      <w:r w:rsidRPr="00CB7D0E">
        <w:rPr>
          <w:rFonts w:ascii="Times New Roman" w:eastAsia="Batang" w:hAnsi="Times New Roman"/>
          <w:i w:val="0"/>
          <w:iCs/>
          <w:sz w:val="24"/>
          <w:szCs w:val="24"/>
          <w:lang w:eastAsia="ar-SA"/>
        </w:rPr>
        <w:t xml:space="preserve">Приемането на изпълнената, в съответствие с договора </w:t>
      </w:r>
      <w:r>
        <w:rPr>
          <w:rFonts w:ascii="Times New Roman" w:eastAsia="Batang" w:hAnsi="Times New Roman"/>
          <w:i w:val="0"/>
          <w:iCs/>
          <w:sz w:val="24"/>
          <w:szCs w:val="24"/>
          <w:lang w:eastAsia="ar-SA"/>
        </w:rPr>
        <w:t>доставка</w:t>
      </w:r>
      <w:r w:rsidRPr="00CB7D0E">
        <w:rPr>
          <w:rFonts w:ascii="Times New Roman" w:eastAsia="Batang" w:hAnsi="Times New Roman"/>
          <w:i w:val="0"/>
          <w:iCs/>
          <w:sz w:val="24"/>
          <w:szCs w:val="24"/>
          <w:lang w:eastAsia="ar-SA"/>
        </w:rPr>
        <w:t>, се извършва с подписването на приемо-предавателни протоколи между страните.</w:t>
      </w:r>
    </w:p>
    <w:p w:rsidR="0020335D" w:rsidRPr="00094C75" w:rsidRDefault="0020335D" w:rsidP="00057261">
      <w:pPr>
        <w:pStyle w:val="Bodytext41"/>
        <w:shd w:val="clear" w:color="auto" w:fill="auto"/>
        <w:tabs>
          <w:tab w:val="left" w:pos="567"/>
        </w:tabs>
        <w:spacing w:after="120" w:line="240" w:lineRule="auto"/>
        <w:ind w:firstLine="0"/>
        <w:jc w:val="both"/>
        <w:rPr>
          <w:rFonts w:ascii="Times New Roman" w:hAnsi="Times New Roman"/>
          <w:i w:val="0"/>
          <w:iCs/>
          <w:sz w:val="24"/>
          <w:szCs w:val="24"/>
          <w:shd w:val="clear" w:color="auto" w:fill="auto"/>
        </w:rPr>
      </w:pPr>
      <w:r w:rsidRPr="00CB7D0E">
        <w:rPr>
          <w:rStyle w:val="BodytextBold7"/>
          <w:rFonts w:ascii="Times New Roman" w:hAnsi="Times New Roman"/>
          <w:bCs/>
          <w:i w:val="0"/>
          <w:iCs/>
          <w:sz w:val="24"/>
          <w:szCs w:val="24"/>
          <w:shd w:val="clear" w:color="auto" w:fill="auto"/>
        </w:rPr>
        <w:t>(2)</w:t>
      </w:r>
      <w:r w:rsidRPr="00CB7D0E">
        <w:rPr>
          <w:rStyle w:val="BodytextBold7"/>
          <w:rFonts w:ascii="Times New Roman" w:hAnsi="Times New Roman"/>
          <w:b w:val="0"/>
          <w:i w:val="0"/>
          <w:iCs/>
          <w:sz w:val="24"/>
          <w:szCs w:val="24"/>
          <w:shd w:val="clear" w:color="auto" w:fill="auto"/>
        </w:rPr>
        <w:t xml:space="preserve"> </w:t>
      </w:r>
      <w:r w:rsidRPr="00270145">
        <w:rPr>
          <w:rFonts w:ascii="Times New Roman" w:hAnsi="Times New Roman" w:cs="Calibri"/>
          <w:i w:val="0"/>
          <w:sz w:val="24"/>
          <w:szCs w:val="24"/>
          <w:shd w:val="clear" w:color="auto" w:fill="auto"/>
          <w:lang w:val="ru-RU" w:eastAsia="ar-SA"/>
        </w:rPr>
        <w:t xml:space="preserve">Когато </w:t>
      </w:r>
      <w:r w:rsidRPr="00270145">
        <w:rPr>
          <w:rFonts w:ascii="Times New Roman" w:hAnsi="Times New Roman" w:cs="Calibri"/>
          <w:b/>
          <w:i w:val="0"/>
          <w:sz w:val="24"/>
          <w:szCs w:val="24"/>
          <w:shd w:val="clear" w:color="auto" w:fill="auto"/>
          <w:lang w:val="ru-RU" w:eastAsia="ar-SA"/>
        </w:rPr>
        <w:t>ИЗПЪЛНИТЕЛЯТ</w:t>
      </w:r>
      <w:r w:rsidRPr="00270145">
        <w:rPr>
          <w:rFonts w:ascii="Times New Roman" w:hAnsi="Times New Roman" w:cs="Calibri"/>
          <w:i w:val="0"/>
          <w:sz w:val="24"/>
          <w:szCs w:val="24"/>
          <w:shd w:val="clear" w:color="auto" w:fill="auto"/>
          <w:lang w:val="ru-RU" w:eastAsia="ar-SA"/>
        </w:rPr>
        <w:t xml:space="preserve"> е сключил договор/договори за подизпълнение, изпълнението на дейността по договора се приема от </w:t>
      </w:r>
      <w:r w:rsidRPr="00270145">
        <w:rPr>
          <w:rFonts w:ascii="Times New Roman" w:hAnsi="Times New Roman" w:cs="Calibri"/>
          <w:b/>
          <w:i w:val="0"/>
          <w:sz w:val="24"/>
          <w:szCs w:val="24"/>
          <w:shd w:val="clear" w:color="auto" w:fill="auto"/>
          <w:lang w:val="ru-RU" w:eastAsia="ar-SA"/>
        </w:rPr>
        <w:t>ВЪЗЛОЖИТЕЛЯ</w:t>
      </w:r>
      <w:r w:rsidRPr="00270145">
        <w:rPr>
          <w:rFonts w:ascii="Times New Roman" w:hAnsi="Times New Roman" w:cs="Calibri"/>
          <w:i w:val="0"/>
          <w:sz w:val="24"/>
          <w:szCs w:val="24"/>
          <w:shd w:val="clear" w:color="auto" w:fill="auto"/>
          <w:lang w:val="ru-RU" w:eastAsia="ar-SA"/>
        </w:rPr>
        <w:t xml:space="preserve"> в присъствието на </w:t>
      </w:r>
      <w:r w:rsidRPr="00270145">
        <w:rPr>
          <w:rFonts w:ascii="Times New Roman" w:hAnsi="Times New Roman" w:cs="Calibri"/>
          <w:b/>
          <w:i w:val="0"/>
          <w:sz w:val="24"/>
          <w:szCs w:val="24"/>
          <w:shd w:val="clear" w:color="auto" w:fill="auto"/>
          <w:lang w:val="ru-RU" w:eastAsia="ar-SA"/>
        </w:rPr>
        <w:t>ИЗПЪЛНИТЕЛЯ</w:t>
      </w:r>
      <w:r w:rsidRPr="00270145">
        <w:rPr>
          <w:rFonts w:ascii="Times New Roman" w:hAnsi="Times New Roman" w:cs="Calibri"/>
          <w:i w:val="0"/>
          <w:sz w:val="24"/>
          <w:szCs w:val="24"/>
          <w:shd w:val="clear" w:color="auto" w:fill="auto"/>
          <w:lang w:val="ru-RU" w:eastAsia="ar-SA"/>
        </w:rPr>
        <w:t xml:space="preserve"> или </w:t>
      </w:r>
      <w:r w:rsidRPr="00094C75">
        <w:rPr>
          <w:rFonts w:ascii="Times New Roman" w:hAnsi="Times New Roman" w:cs="Calibri"/>
          <w:i w:val="0"/>
          <w:sz w:val="24"/>
          <w:szCs w:val="24"/>
          <w:shd w:val="clear" w:color="auto" w:fill="auto"/>
          <w:lang w:val="ru-RU" w:eastAsia="ar-SA"/>
        </w:rPr>
        <w:t>упълномощено от него лице и на подизпълнителя</w:t>
      </w:r>
      <w:r w:rsidRPr="00094C75">
        <w:rPr>
          <w:rFonts w:ascii="Times New Roman" w:hAnsi="Times New Roman"/>
          <w:i w:val="0"/>
          <w:iCs/>
          <w:sz w:val="24"/>
          <w:szCs w:val="24"/>
          <w:shd w:val="clear" w:color="auto" w:fill="auto"/>
        </w:rPr>
        <w:t>.</w:t>
      </w:r>
    </w:p>
    <w:p w:rsidR="0020335D" w:rsidRPr="00094C75" w:rsidRDefault="0020335D" w:rsidP="00057261">
      <w:pPr>
        <w:pStyle w:val="Bodytext41"/>
        <w:shd w:val="clear" w:color="auto" w:fill="auto"/>
        <w:tabs>
          <w:tab w:val="left" w:pos="567"/>
        </w:tabs>
        <w:spacing w:after="120" w:line="240" w:lineRule="auto"/>
        <w:ind w:firstLine="0"/>
        <w:jc w:val="both"/>
        <w:rPr>
          <w:rFonts w:ascii="Times New Roman" w:hAnsi="Times New Roman"/>
          <w:i w:val="0"/>
          <w:iCs/>
          <w:sz w:val="24"/>
          <w:szCs w:val="24"/>
          <w:shd w:val="clear" w:color="auto" w:fill="auto"/>
        </w:rPr>
      </w:pPr>
      <w:r w:rsidRPr="00094C75">
        <w:rPr>
          <w:rFonts w:ascii="Times New Roman" w:hAnsi="Times New Roman"/>
          <w:b/>
          <w:bCs/>
          <w:i w:val="0"/>
          <w:iCs/>
          <w:sz w:val="24"/>
          <w:szCs w:val="24"/>
          <w:shd w:val="clear" w:color="auto" w:fill="auto"/>
        </w:rPr>
        <w:t>(3)</w:t>
      </w:r>
      <w:r w:rsidRPr="00094C75">
        <w:rPr>
          <w:rFonts w:ascii="Times New Roman" w:hAnsi="Times New Roman"/>
          <w:i w:val="0"/>
          <w:iCs/>
          <w:sz w:val="24"/>
          <w:szCs w:val="24"/>
          <w:shd w:val="clear" w:color="auto" w:fill="auto"/>
        </w:rPr>
        <w:t xml:space="preserve"> </w:t>
      </w:r>
      <w:r w:rsidRPr="00094C75">
        <w:rPr>
          <w:rFonts w:ascii="Times New Roman" w:hAnsi="Times New Roman"/>
          <w:b/>
          <w:i w:val="0"/>
          <w:iCs/>
          <w:sz w:val="24"/>
          <w:szCs w:val="24"/>
          <w:shd w:val="clear" w:color="auto" w:fill="auto"/>
        </w:rPr>
        <w:t>ВЪЗЛОЖИТЕЛЯТ</w:t>
      </w:r>
      <w:r w:rsidRPr="00094C75">
        <w:rPr>
          <w:rFonts w:ascii="Times New Roman" w:hAnsi="Times New Roman"/>
          <w:i w:val="0"/>
          <w:iCs/>
          <w:sz w:val="24"/>
          <w:szCs w:val="24"/>
          <w:shd w:val="clear" w:color="auto" w:fill="auto"/>
        </w:rPr>
        <w:t xml:space="preserve"> и </w:t>
      </w:r>
      <w:r w:rsidRPr="00094C75">
        <w:rPr>
          <w:rFonts w:ascii="Times New Roman" w:hAnsi="Times New Roman"/>
          <w:b/>
          <w:i w:val="0"/>
          <w:iCs/>
          <w:sz w:val="24"/>
          <w:szCs w:val="24"/>
          <w:shd w:val="clear" w:color="auto" w:fill="auto"/>
        </w:rPr>
        <w:t>ИЗПЪЛНИТЕЛЯТ</w:t>
      </w:r>
      <w:r w:rsidRPr="00094C75">
        <w:rPr>
          <w:rFonts w:ascii="Times New Roman" w:hAnsi="Times New Roman"/>
          <w:i w:val="0"/>
          <w:iCs/>
          <w:sz w:val="24"/>
          <w:szCs w:val="24"/>
          <w:shd w:val="clear" w:color="auto" w:fill="auto"/>
        </w:rPr>
        <w:t xml:space="preserve"> са единствените страни по настоящия договор. Независимо дали </w:t>
      </w:r>
      <w:r w:rsidRPr="00094C75">
        <w:rPr>
          <w:rFonts w:ascii="Times New Roman" w:hAnsi="Times New Roman"/>
          <w:b/>
          <w:i w:val="0"/>
          <w:iCs/>
          <w:sz w:val="24"/>
          <w:szCs w:val="24"/>
          <w:shd w:val="clear" w:color="auto" w:fill="auto"/>
        </w:rPr>
        <w:t>ИЗПЪЛНИТЕЛЯТ</w:t>
      </w:r>
      <w:r w:rsidRPr="00094C75">
        <w:rPr>
          <w:rFonts w:ascii="Times New Roman" w:hAnsi="Times New Roman"/>
          <w:i w:val="0"/>
          <w:iCs/>
          <w:sz w:val="24"/>
          <w:szCs w:val="24"/>
          <w:shd w:val="clear" w:color="auto" w:fill="auto"/>
        </w:rPr>
        <w:t xml:space="preserve"> е сключил договор/договори за подизпълнение, </w:t>
      </w:r>
      <w:r w:rsidRPr="00094C75">
        <w:rPr>
          <w:rFonts w:ascii="Times New Roman" w:hAnsi="Times New Roman"/>
          <w:b/>
          <w:i w:val="0"/>
          <w:iCs/>
          <w:sz w:val="24"/>
          <w:szCs w:val="24"/>
          <w:shd w:val="clear" w:color="auto" w:fill="auto"/>
        </w:rPr>
        <w:t>ВЪЗЛОЖИТЕЛЯТ</w:t>
      </w:r>
      <w:r w:rsidRPr="00094C75">
        <w:rPr>
          <w:rFonts w:ascii="Times New Roman" w:hAnsi="Times New Roman"/>
          <w:i w:val="0"/>
          <w:iCs/>
          <w:sz w:val="24"/>
          <w:szCs w:val="24"/>
          <w:shd w:val="clear" w:color="auto" w:fill="auto"/>
        </w:rPr>
        <w:t xml:space="preserve"> приема за единствено отговорен пред него относно изпълнението на настоящия договор </w:t>
      </w:r>
      <w:r w:rsidRPr="00094C75">
        <w:rPr>
          <w:rFonts w:ascii="Times New Roman" w:hAnsi="Times New Roman"/>
          <w:b/>
          <w:i w:val="0"/>
          <w:iCs/>
          <w:sz w:val="24"/>
          <w:szCs w:val="24"/>
          <w:shd w:val="clear" w:color="auto" w:fill="auto"/>
        </w:rPr>
        <w:t>ИЗПЪЛНИТЕЛЯ</w:t>
      </w:r>
      <w:r w:rsidRPr="00094C75">
        <w:rPr>
          <w:rFonts w:ascii="Times New Roman" w:hAnsi="Times New Roman"/>
          <w:i w:val="0"/>
          <w:iCs/>
          <w:sz w:val="24"/>
          <w:szCs w:val="24"/>
          <w:shd w:val="clear" w:color="auto" w:fill="auto"/>
        </w:rPr>
        <w:t>, а не неговия/неговите подизпълнител/и.</w:t>
      </w:r>
    </w:p>
    <w:p w:rsidR="0020335D" w:rsidRPr="00CB7D0E" w:rsidRDefault="0020335D" w:rsidP="00057261">
      <w:pPr>
        <w:pStyle w:val="Bodytext41"/>
        <w:shd w:val="clear" w:color="auto" w:fill="auto"/>
        <w:tabs>
          <w:tab w:val="left" w:pos="567"/>
        </w:tabs>
        <w:spacing w:after="120" w:line="240" w:lineRule="auto"/>
        <w:ind w:firstLine="0"/>
        <w:jc w:val="both"/>
        <w:rPr>
          <w:rFonts w:ascii="Times New Roman" w:hAnsi="Times New Roman"/>
          <w:i w:val="0"/>
          <w:iCs/>
          <w:sz w:val="24"/>
          <w:szCs w:val="24"/>
          <w:shd w:val="clear" w:color="auto" w:fill="auto"/>
        </w:rPr>
      </w:pPr>
      <w:r w:rsidRPr="00094C75">
        <w:rPr>
          <w:rFonts w:ascii="Times New Roman" w:hAnsi="Times New Roman"/>
          <w:b/>
          <w:bCs/>
          <w:i w:val="0"/>
          <w:iCs/>
          <w:sz w:val="24"/>
          <w:szCs w:val="24"/>
          <w:shd w:val="clear" w:color="auto" w:fill="auto"/>
        </w:rPr>
        <w:t>(4)</w:t>
      </w:r>
      <w:r w:rsidRPr="00094C75">
        <w:rPr>
          <w:rFonts w:ascii="Times New Roman" w:hAnsi="Times New Roman"/>
          <w:i w:val="0"/>
          <w:iCs/>
          <w:sz w:val="24"/>
          <w:szCs w:val="24"/>
          <w:shd w:val="clear" w:color="auto" w:fill="auto"/>
        </w:rPr>
        <w:t xml:space="preserve"> Преминаване на собствеността от </w:t>
      </w:r>
      <w:r w:rsidRPr="00094C75">
        <w:rPr>
          <w:rFonts w:ascii="Times New Roman" w:hAnsi="Times New Roman"/>
          <w:b/>
          <w:i w:val="0"/>
          <w:iCs/>
          <w:sz w:val="24"/>
          <w:szCs w:val="24"/>
          <w:shd w:val="clear" w:color="auto" w:fill="auto"/>
        </w:rPr>
        <w:t>ИЗПЪЛНИТЕЛЯ</w:t>
      </w:r>
      <w:r w:rsidRPr="00094C75">
        <w:rPr>
          <w:rFonts w:ascii="Times New Roman" w:hAnsi="Times New Roman"/>
          <w:i w:val="0"/>
          <w:iCs/>
          <w:sz w:val="24"/>
          <w:szCs w:val="24"/>
          <w:shd w:val="clear" w:color="auto" w:fill="auto"/>
        </w:rPr>
        <w:t xml:space="preserve"> на </w:t>
      </w:r>
      <w:r w:rsidRPr="00094C75">
        <w:rPr>
          <w:rFonts w:ascii="Times New Roman" w:hAnsi="Times New Roman"/>
          <w:b/>
          <w:i w:val="0"/>
          <w:iCs/>
          <w:sz w:val="24"/>
          <w:szCs w:val="24"/>
          <w:shd w:val="clear" w:color="auto" w:fill="auto"/>
        </w:rPr>
        <w:t>ВЪЗЛОЖИТЕЛЯ</w:t>
      </w:r>
      <w:r w:rsidRPr="00094C75">
        <w:rPr>
          <w:rFonts w:ascii="Times New Roman" w:hAnsi="Times New Roman"/>
          <w:i w:val="0"/>
          <w:iCs/>
          <w:sz w:val="24"/>
          <w:szCs w:val="24"/>
          <w:shd w:val="clear" w:color="auto" w:fill="auto"/>
        </w:rPr>
        <w:t xml:space="preserve"> на автомобила, предмет на договора, се извършва с регистрацията на автомобила в КАТ на името на </w:t>
      </w:r>
      <w:r w:rsidRPr="00094C75">
        <w:rPr>
          <w:rFonts w:ascii="Times New Roman" w:hAnsi="Times New Roman"/>
          <w:b/>
          <w:i w:val="0"/>
          <w:iCs/>
          <w:sz w:val="24"/>
          <w:szCs w:val="24"/>
          <w:shd w:val="clear" w:color="auto" w:fill="auto"/>
        </w:rPr>
        <w:t>ВЪЗЛОЖИТЕЛЯ</w:t>
      </w:r>
      <w:r w:rsidRPr="00094C75">
        <w:rPr>
          <w:rFonts w:ascii="Times New Roman" w:hAnsi="Times New Roman"/>
          <w:i w:val="0"/>
          <w:iCs/>
          <w:sz w:val="24"/>
          <w:szCs w:val="24"/>
          <w:shd w:val="clear" w:color="auto" w:fill="auto"/>
        </w:rPr>
        <w:t>.</w:t>
      </w:r>
    </w:p>
    <w:p w:rsidR="0020335D" w:rsidRPr="00CB7D0E" w:rsidRDefault="0020335D" w:rsidP="00057261">
      <w:pPr>
        <w:pStyle w:val="Bodytext41"/>
        <w:shd w:val="clear" w:color="auto" w:fill="auto"/>
        <w:tabs>
          <w:tab w:val="left" w:pos="567"/>
        </w:tabs>
        <w:spacing w:after="120" w:line="240" w:lineRule="auto"/>
        <w:ind w:firstLine="0"/>
        <w:jc w:val="both"/>
        <w:rPr>
          <w:rFonts w:ascii="Times New Roman" w:hAnsi="Times New Roman"/>
          <w:i w:val="0"/>
          <w:iCs/>
          <w:sz w:val="24"/>
          <w:szCs w:val="24"/>
          <w:shd w:val="clear" w:color="auto" w:fill="auto"/>
        </w:rPr>
      </w:pPr>
      <w:r w:rsidRPr="00CB7D0E">
        <w:rPr>
          <w:rFonts w:ascii="Times New Roman" w:hAnsi="Times New Roman"/>
          <w:b/>
          <w:bCs/>
          <w:i w:val="0"/>
          <w:iCs/>
          <w:sz w:val="24"/>
          <w:szCs w:val="24"/>
          <w:shd w:val="clear" w:color="auto" w:fill="auto"/>
        </w:rPr>
        <w:t>(5)</w:t>
      </w:r>
      <w:r w:rsidRPr="00CB7D0E">
        <w:rPr>
          <w:rFonts w:ascii="Times New Roman" w:hAnsi="Times New Roman"/>
          <w:i w:val="0"/>
          <w:iCs/>
          <w:sz w:val="24"/>
          <w:szCs w:val="24"/>
          <w:shd w:val="clear" w:color="auto" w:fill="auto"/>
        </w:rPr>
        <w:t xml:space="preserve"> В случай, че и след повторно представяне на документа по ал. 4, </w:t>
      </w:r>
      <w:r w:rsidRPr="00B85540">
        <w:rPr>
          <w:rStyle w:val="BodytextBold7"/>
          <w:rFonts w:ascii="Times New Roman" w:hAnsi="Times New Roman"/>
          <w:i w:val="0"/>
          <w:iCs/>
          <w:sz w:val="24"/>
          <w:szCs w:val="24"/>
          <w:shd w:val="clear" w:color="auto" w:fill="auto"/>
        </w:rPr>
        <w:t>ИЗПЪЛНИТЕЛЯТ</w:t>
      </w:r>
      <w:r w:rsidRPr="00CB7D0E">
        <w:rPr>
          <w:rFonts w:ascii="Times New Roman" w:hAnsi="Times New Roman"/>
          <w:i w:val="0"/>
          <w:iCs/>
          <w:sz w:val="24"/>
          <w:szCs w:val="24"/>
          <w:shd w:val="clear" w:color="auto" w:fill="auto"/>
        </w:rPr>
        <w:t xml:space="preserve"> не е отстранил констатираните от</w:t>
      </w:r>
      <w:r w:rsidRPr="00CB7D0E">
        <w:rPr>
          <w:rStyle w:val="BodytextBold7"/>
          <w:rFonts w:ascii="Times New Roman" w:hAnsi="Times New Roman"/>
          <w:b w:val="0"/>
          <w:i w:val="0"/>
          <w:iCs/>
          <w:sz w:val="24"/>
          <w:szCs w:val="24"/>
          <w:shd w:val="clear" w:color="auto" w:fill="auto"/>
        </w:rPr>
        <w:t xml:space="preserve"> </w:t>
      </w:r>
      <w:r w:rsidRPr="00B85540">
        <w:rPr>
          <w:rStyle w:val="BodytextBold7"/>
          <w:rFonts w:ascii="Times New Roman" w:hAnsi="Times New Roman"/>
          <w:i w:val="0"/>
          <w:iCs/>
          <w:sz w:val="24"/>
          <w:szCs w:val="24"/>
          <w:shd w:val="clear" w:color="auto" w:fill="auto"/>
        </w:rPr>
        <w:t>ВЪЗЛОЖИТЕЛЯ</w:t>
      </w:r>
      <w:r w:rsidRPr="00CB7D0E">
        <w:rPr>
          <w:rFonts w:ascii="Times New Roman" w:hAnsi="Times New Roman"/>
          <w:i w:val="0"/>
          <w:iCs/>
          <w:sz w:val="24"/>
          <w:szCs w:val="24"/>
          <w:shd w:val="clear" w:color="auto" w:fill="auto"/>
        </w:rPr>
        <w:t xml:space="preserve"> недостатъци, </w:t>
      </w:r>
      <w:r w:rsidRPr="00B85540">
        <w:rPr>
          <w:rStyle w:val="BodytextBold7"/>
          <w:rFonts w:ascii="Times New Roman" w:hAnsi="Times New Roman"/>
          <w:i w:val="0"/>
          <w:iCs/>
          <w:sz w:val="24"/>
          <w:szCs w:val="24"/>
          <w:shd w:val="clear" w:color="auto" w:fill="auto"/>
        </w:rPr>
        <w:t>ВЪЗЛОЖИТЕЛЯТ</w:t>
      </w:r>
      <w:r w:rsidRPr="00CB7D0E">
        <w:rPr>
          <w:rFonts w:ascii="Times New Roman" w:hAnsi="Times New Roman"/>
          <w:i w:val="0"/>
          <w:iCs/>
          <w:sz w:val="24"/>
          <w:szCs w:val="24"/>
          <w:shd w:val="clear" w:color="auto" w:fill="auto"/>
        </w:rPr>
        <w:t xml:space="preserve"> има право да иска намаляване на цената за конкретно извършената дейност, като намалението се определя в зависимост от обема и тежестта на недостатъците.</w:t>
      </w:r>
    </w:p>
    <w:p w:rsidR="0020335D" w:rsidRPr="00CB7D0E" w:rsidRDefault="0020335D" w:rsidP="00057261">
      <w:pPr>
        <w:tabs>
          <w:tab w:val="left" w:pos="567"/>
        </w:tabs>
        <w:spacing w:after="120"/>
        <w:jc w:val="both"/>
        <w:rPr>
          <w:spacing w:val="-1"/>
          <w:lang w:val="bg-BG"/>
        </w:rPr>
      </w:pPr>
      <w:r w:rsidRPr="00CB7D0E">
        <w:rPr>
          <w:b/>
          <w:bCs/>
          <w:lang w:val="bg-BG"/>
        </w:rPr>
        <w:t>(6)</w:t>
      </w:r>
      <w:r w:rsidRPr="00CB7D0E">
        <w:rPr>
          <w:lang w:val="bg-BG"/>
        </w:rPr>
        <w:t xml:space="preserve"> Независимо от горното при </w:t>
      </w:r>
      <w:r w:rsidRPr="00CB7D0E">
        <w:rPr>
          <w:spacing w:val="-1"/>
          <w:lang w:val="bg-BG"/>
        </w:rPr>
        <w:t xml:space="preserve">констатирани от АОП  или Управляващия орган на ОПРЧР несъответствия по изготвената документация, съобразно дадените от същите органи препоръки </w:t>
      </w:r>
      <w:r w:rsidRPr="00B85540">
        <w:rPr>
          <w:b/>
          <w:spacing w:val="-1"/>
          <w:lang w:val="bg-BG"/>
        </w:rPr>
        <w:t>ИЗПЪЛНИТЕЛЯТ</w:t>
      </w:r>
      <w:r w:rsidRPr="00CB7D0E">
        <w:rPr>
          <w:spacing w:val="-1"/>
          <w:lang w:val="bg-BG"/>
        </w:rPr>
        <w:t xml:space="preserve"> следва да отстрани в срока по ал. 2 същите.</w:t>
      </w:r>
    </w:p>
    <w:p w:rsidR="0020335D" w:rsidRPr="00CB7D0E" w:rsidRDefault="0020335D" w:rsidP="00057261">
      <w:pPr>
        <w:pStyle w:val="Bodytext41"/>
        <w:shd w:val="clear" w:color="auto" w:fill="auto"/>
        <w:tabs>
          <w:tab w:val="left" w:pos="567"/>
        </w:tabs>
        <w:spacing w:after="120" w:line="240" w:lineRule="auto"/>
        <w:ind w:firstLine="0"/>
        <w:jc w:val="both"/>
        <w:rPr>
          <w:rFonts w:ascii="Times New Roman" w:hAnsi="Times New Roman"/>
          <w:i w:val="0"/>
          <w:iCs/>
          <w:sz w:val="24"/>
          <w:szCs w:val="24"/>
          <w:shd w:val="clear" w:color="auto" w:fill="auto"/>
        </w:rPr>
      </w:pPr>
      <w:r w:rsidRPr="00CB7D0E">
        <w:rPr>
          <w:rFonts w:ascii="Times New Roman" w:hAnsi="Times New Roman"/>
          <w:b/>
          <w:bCs/>
          <w:i w:val="0"/>
          <w:iCs/>
          <w:sz w:val="24"/>
          <w:szCs w:val="24"/>
          <w:shd w:val="clear" w:color="auto" w:fill="auto"/>
        </w:rPr>
        <w:t xml:space="preserve">(7) </w:t>
      </w:r>
      <w:r w:rsidRPr="00B85540">
        <w:rPr>
          <w:rStyle w:val="BodytextBold7"/>
          <w:rFonts w:ascii="Times New Roman" w:hAnsi="Times New Roman"/>
          <w:i w:val="0"/>
          <w:iCs/>
          <w:sz w:val="24"/>
          <w:szCs w:val="24"/>
          <w:shd w:val="clear" w:color="auto" w:fill="auto"/>
        </w:rPr>
        <w:t>ИЗПЪЛНИТЕЛЯТ</w:t>
      </w:r>
      <w:r w:rsidRPr="00CB7D0E">
        <w:rPr>
          <w:rFonts w:ascii="Times New Roman" w:hAnsi="Times New Roman"/>
          <w:i w:val="0"/>
          <w:iCs/>
          <w:sz w:val="24"/>
          <w:szCs w:val="24"/>
          <w:shd w:val="clear" w:color="auto" w:fill="auto"/>
        </w:rPr>
        <w:t xml:space="preserve"> няма право да задържа копия от документи и данни след завършване на работата по договора или да ги използва за цели, които не са свързани с договора, без предварителното писмено съгласие на</w:t>
      </w:r>
      <w:r w:rsidRPr="00CB7D0E">
        <w:rPr>
          <w:rStyle w:val="BodytextBold7"/>
          <w:rFonts w:ascii="Times New Roman" w:hAnsi="Times New Roman"/>
          <w:b w:val="0"/>
          <w:i w:val="0"/>
          <w:iCs/>
          <w:sz w:val="24"/>
          <w:szCs w:val="24"/>
          <w:shd w:val="clear" w:color="auto" w:fill="auto"/>
        </w:rPr>
        <w:t xml:space="preserve"> </w:t>
      </w:r>
      <w:r w:rsidRPr="00B85540">
        <w:rPr>
          <w:rStyle w:val="BodytextBold7"/>
          <w:rFonts w:ascii="Times New Roman" w:hAnsi="Times New Roman"/>
          <w:i w:val="0"/>
          <w:iCs/>
          <w:sz w:val="24"/>
          <w:szCs w:val="24"/>
          <w:shd w:val="clear" w:color="auto" w:fill="auto"/>
        </w:rPr>
        <w:t>ВЪЗЛОЖИТЕЛЯ</w:t>
      </w:r>
      <w:r w:rsidRPr="00CB7D0E">
        <w:rPr>
          <w:rStyle w:val="BodytextBold7"/>
          <w:rFonts w:ascii="Times New Roman" w:hAnsi="Times New Roman"/>
          <w:b w:val="0"/>
          <w:i w:val="0"/>
          <w:iCs/>
          <w:sz w:val="24"/>
          <w:szCs w:val="24"/>
          <w:shd w:val="clear" w:color="auto" w:fill="auto"/>
        </w:rPr>
        <w:t>.</w:t>
      </w:r>
    </w:p>
    <w:p w:rsidR="0020335D" w:rsidRPr="00CB7D0E" w:rsidRDefault="0020335D" w:rsidP="00057261">
      <w:pPr>
        <w:tabs>
          <w:tab w:val="left" w:pos="567"/>
        </w:tabs>
        <w:spacing w:after="120"/>
        <w:jc w:val="both"/>
        <w:rPr>
          <w:lang w:val="bg-BG"/>
        </w:rPr>
      </w:pPr>
    </w:p>
    <w:p w:rsidR="0020335D" w:rsidRDefault="0020335D" w:rsidP="00057261">
      <w:pPr>
        <w:tabs>
          <w:tab w:val="left" w:pos="567"/>
        </w:tabs>
        <w:spacing w:after="120"/>
        <w:jc w:val="center"/>
        <w:rPr>
          <w:b/>
          <w:bCs/>
          <w:lang w:val="bg-BG"/>
        </w:rPr>
      </w:pPr>
      <w:r w:rsidRPr="00CB7D0E">
        <w:rPr>
          <w:b/>
          <w:bCs/>
          <w:lang w:val="bg-BG"/>
        </w:rPr>
        <w:t>VII</w:t>
      </w:r>
      <w:r>
        <w:rPr>
          <w:b/>
          <w:bCs/>
          <w:lang w:val="bg-BG"/>
        </w:rPr>
        <w:t xml:space="preserve">. </w:t>
      </w:r>
      <w:r w:rsidRPr="00066353">
        <w:rPr>
          <w:b/>
          <w:bCs/>
          <w:lang w:val="bg-BG"/>
        </w:rPr>
        <w:t>ГАРАНЦИОНЕН СРОК. ГАРАНЦИОННО ОБСЛУЖВАНЕ.РЕКЛАМАЦИИ</w:t>
      </w:r>
    </w:p>
    <w:p w:rsidR="0020335D" w:rsidRDefault="0020335D" w:rsidP="00066353">
      <w:pPr>
        <w:tabs>
          <w:tab w:val="left" w:pos="567"/>
        </w:tabs>
        <w:spacing w:after="120"/>
        <w:rPr>
          <w:b/>
          <w:bCs/>
          <w:lang w:val="bg-BG"/>
        </w:rPr>
      </w:pPr>
    </w:p>
    <w:p w:rsidR="0020335D" w:rsidRPr="00094C75" w:rsidRDefault="0020335D" w:rsidP="009A3292">
      <w:pPr>
        <w:spacing w:after="120"/>
        <w:jc w:val="both"/>
        <w:rPr>
          <w:lang w:val="ru-RU"/>
        </w:rPr>
      </w:pPr>
      <w:r w:rsidRPr="00094C75">
        <w:rPr>
          <w:b/>
          <w:lang w:val="ru-RU"/>
        </w:rPr>
        <w:t>Чл. 8. (1) ИЗПЪЛНИТЕЛЯТ</w:t>
      </w:r>
      <w:r w:rsidRPr="00094C75">
        <w:rPr>
          <w:lang w:val="ru-RU"/>
        </w:rPr>
        <w:t xml:space="preserve"> поема безвъзмездно гаранционния сервиз на доставката за срока по Чл. 9. </w:t>
      </w:r>
    </w:p>
    <w:p w:rsidR="0020335D" w:rsidRPr="00094C75" w:rsidRDefault="0020335D" w:rsidP="009A3292">
      <w:pPr>
        <w:spacing w:after="120"/>
        <w:jc w:val="both"/>
        <w:rPr>
          <w:lang w:val="ru-RU"/>
        </w:rPr>
      </w:pPr>
      <w:r w:rsidRPr="00094C75">
        <w:rPr>
          <w:b/>
          <w:lang w:val="ru-RU"/>
        </w:rPr>
        <w:t>(2)</w:t>
      </w:r>
      <w:r w:rsidRPr="00094C75">
        <w:rPr>
          <w:lang w:val="ru-RU"/>
        </w:rPr>
        <w:t xml:space="preserve"> Гаранционният срок на транспортното средство е ..... месеца и започва да тече от датата на подписването на предавателно-приемателния протокол между страните.</w:t>
      </w:r>
    </w:p>
    <w:p w:rsidR="0020335D" w:rsidRPr="00094C75" w:rsidRDefault="0020335D" w:rsidP="009A3292">
      <w:pPr>
        <w:spacing w:after="120"/>
        <w:jc w:val="both"/>
        <w:rPr>
          <w:lang w:val="ru-RU"/>
        </w:rPr>
      </w:pPr>
      <w:r w:rsidRPr="00094C75">
        <w:rPr>
          <w:b/>
          <w:lang w:val="ru-RU"/>
        </w:rPr>
        <w:t>(3)</w:t>
      </w:r>
      <w:r w:rsidRPr="00094C75">
        <w:rPr>
          <w:lang w:val="ru-RU"/>
        </w:rPr>
        <w:t xml:space="preserve"> При поява на дефекти в срока по предходната точка, </w:t>
      </w:r>
      <w:r w:rsidRPr="00094C75">
        <w:rPr>
          <w:b/>
          <w:lang w:val="ru-RU"/>
        </w:rPr>
        <w:t>ВЪЗЛОЖИТЕЛЯТ</w:t>
      </w:r>
      <w:r w:rsidRPr="00094C75">
        <w:rPr>
          <w:lang w:val="ru-RU"/>
        </w:rPr>
        <w:t xml:space="preserve"> уведомява писмено </w:t>
      </w:r>
      <w:r w:rsidRPr="00094C75">
        <w:rPr>
          <w:b/>
          <w:lang w:val="ru-RU"/>
        </w:rPr>
        <w:t>ИЗПЪЛНИТЕЛЯ</w:t>
      </w:r>
      <w:r w:rsidRPr="00094C75">
        <w:rPr>
          <w:lang w:val="ru-RU"/>
        </w:rPr>
        <w:t xml:space="preserve"> в 5-дневен срок от установяването им. </w:t>
      </w:r>
    </w:p>
    <w:p w:rsidR="0020335D" w:rsidRPr="002F6B3F" w:rsidRDefault="0020335D" w:rsidP="009A3292">
      <w:pPr>
        <w:spacing w:after="120"/>
        <w:jc w:val="both"/>
        <w:rPr>
          <w:lang w:val="ru-RU"/>
        </w:rPr>
      </w:pPr>
      <w:r w:rsidRPr="00094C75">
        <w:rPr>
          <w:b/>
          <w:lang w:val="ru-RU"/>
        </w:rPr>
        <w:t>Чл. 9.</w:t>
      </w:r>
      <w:r w:rsidRPr="00094C75">
        <w:rPr>
          <w:lang w:val="ru-RU"/>
        </w:rPr>
        <w:t xml:space="preserve"> </w:t>
      </w:r>
      <w:r w:rsidRPr="00567770">
        <w:rPr>
          <w:b/>
          <w:lang w:val="ru-RU"/>
        </w:rPr>
        <w:t>ИЗПЪЛНИТЕЛЯТ</w:t>
      </w:r>
      <w:r w:rsidRPr="00094C75">
        <w:rPr>
          <w:lang w:val="ru-RU"/>
        </w:rPr>
        <w:t xml:space="preserve"> е длъжен да отстрани за своя сметка дефектите и недостатъците (вкл. възникнали повреди в периода на ходова част, двигател, ел. система, включително допълнително монтираните съоръжения) в рамките на гаранционния срок по Чл. 8, ал.2, в срока за реакция при </w:t>
      </w:r>
      <w:r w:rsidRPr="002F6B3F">
        <w:rPr>
          <w:lang w:val="ru-RU"/>
        </w:rPr>
        <w:t xml:space="preserve">установяване на повреда. </w:t>
      </w:r>
    </w:p>
    <w:p w:rsidR="0020335D" w:rsidRPr="002F6B3F" w:rsidRDefault="0020335D" w:rsidP="009A3292">
      <w:pPr>
        <w:spacing w:after="120"/>
        <w:jc w:val="both"/>
        <w:rPr>
          <w:color w:val="000000"/>
          <w:lang w:val="ru-RU"/>
        </w:rPr>
      </w:pPr>
      <w:r w:rsidRPr="002F6B3F">
        <w:rPr>
          <w:b/>
          <w:color w:val="000000"/>
          <w:lang w:val="ru-RU"/>
        </w:rPr>
        <w:t xml:space="preserve">Чл. 10. (1) </w:t>
      </w:r>
      <w:r w:rsidRPr="002F6B3F">
        <w:rPr>
          <w:color w:val="000000"/>
          <w:lang w:val="ru-RU"/>
        </w:rPr>
        <w:t xml:space="preserve">Гаранционното поддържане на доставения автомобил се извършва в сервизна база на </w:t>
      </w:r>
      <w:r w:rsidRPr="002F6B3F">
        <w:rPr>
          <w:b/>
          <w:caps/>
          <w:color w:val="000000"/>
          <w:lang w:val="ru-RU"/>
        </w:rPr>
        <w:t>Изпълнителя</w:t>
      </w:r>
      <w:r w:rsidRPr="002F6B3F">
        <w:rPr>
          <w:color w:val="000000"/>
          <w:lang w:val="ru-RU"/>
        </w:rPr>
        <w:t xml:space="preserve">. </w:t>
      </w:r>
      <w:r w:rsidRPr="002F6B3F">
        <w:rPr>
          <w:b/>
          <w:color w:val="000000"/>
          <w:lang w:val="ru-RU"/>
        </w:rPr>
        <w:t>ИЗПЪЛНИТЕЛЯТ</w:t>
      </w:r>
      <w:r w:rsidRPr="002F6B3F">
        <w:rPr>
          <w:color w:val="000000"/>
          <w:lang w:val="ru-RU"/>
        </w:rPr>
        <w:t xml:space="preserve"> гарантира възможността за нормална експлоатация на автомобила и оборудването, от датата на подписване на приемо-предавателен протокол в определения гаранционен срок, при спазване на условията, описани в техническите спецификации на </w:t>
      </w:r>
      <w:r w:rsidRPr="002F6B3F">
        <w:rPr>
          <w:b/>
          <w:color w:val="000000"/>
          <w:lang w:val="ru-RU"/>
        </w:rPr>
        <w:t>ВЪЗЛОЖИТЕЛЯ</w:t>
      </w:r>
      <w:r w:rsidRPr="002F6B3F">
        <w:rPr>
          <w:color w:val="000000"/>
          <w:lang w:val="ru-RU"/>
        </w:rPr>
        <w:t>.</w:t>
      </w:r>
    </w:p>
    <w:p w:rsidR="0020335D" w:rsidRPr="002F6B3F" w:rsidRDefault="0020335D" w:rsidP="009A3292">
      <w:pPr>
        <w:shd w:val="clear" w:color="auto" w:fill="FFFFFF"/>
        <w:spacing w:after="120"/>
        <w:jc w:val="both"/>
        <w:rPr>
          <w:color w:val="000000"/>
          <w:lang w:val="ru-RU"/>
        </w:rPr>
      </w:pPr>
      <w:r w:rsidRPr="002F6B3F">
        <w:rPr>
          <w:b/>
          <w:color w:val="000000"/>
          <w:lang w:val="ru-RU"/>
        </w:rPr>
        <w:t xml:space="preserve">(2) </w:t>
      </w:r>
      <w:r w:rsidRPr="002F6B3F">
        <w:rPr>
          <w:color w:val="000000"/>
          <w:lang w:val="ru-RU"/>
        </w:rPr>
        <w:t>За установяване на отклоненията и/или недостатъците се съставя констативен протокол, подписан от упълномощените лица по настоящия договор.</w:t>
      </w:r>
    </w:p>
    <w:p w:rsidR="0020335D" w:rsidRPr="009856E5" w:rsidRDefault="0020335D" w:rsidP="009A3292">
      <w:pPr>
        <w:tabs>
          <w:tab w:val="left" w:pos="567"/>
        </w:tabs>
        <w:spacing w:after="120"/>
        <w:jc w:val="both"/>
        <w:rPr>
          <w:b/>
          <w:bCs/>
          <w:lang w:val="ru-RU"/>
        </w:rPr>
      </w:pPr>
      <w:r w:rsidRPr="002F6B3F">
        <w:rPr>
          <w:b/>
          <w:color w:val="000000"/>
          <w:lang w:val="ru-RU"/>
        </w:rPr>
        <w:t xml:space="preserve">(3) </w:t>
      </w:r>
      <w:r w:rsidRPr="002F6B3F">
        <w:rPr>
          <w:color w:val="000000"/>
          <w:lang w:val="ru-RU"/>
        </w:rPr>
        <w:t xml:space="preserve">Констатираните по предходната алинея отклонения и/или недостатъци се отстраняват от </w:t>
      </w:r>
      <w:r w:rsidRPr="002F6B3F">
        <w:rPr>
          <w:b/>
          <w:caps/>
          <w:color w:val="000000"/>
          <w:lang w:val="ru-RU"/>
        </w:rPr>
        <w:t>ИЗПЪЛНИТЕЛЯ</w:t>
      </w:r>
      <w:r w:rsidRPr="002F6B3F">
        <w:rPr>
          <w:color w:val="000000"/>
        </w:rPr>
        <w:t> </w:t>
      </w:r>
      <w:r w:rsidRPr="002F6B3F">
        <w:rPr>
          <w:color w:val="000000"/>
          <w:lang w:val="ru-RU"/>
        </w:rPr>
        <w:t xml:space="preserve">в срок до 10 (десет) дни от подписване на констативния протокол, като при необходимост може да се уговори и по-дълъг срок. Всички разходи по замяната на повредените компоненти са за сметка на </w:t>
      </w:r>
      <w:r w:rsidRPr="002F6B3F">
        <w:rPr>
          <w:b/>
          <w:color w:val="000000"/>
          <w:lang w:val="ru-RU"/>
        </w:rPr>
        <w:t>ИЗПЪЛНИТЕЛЯ</w:t>
      </w:r>
      <w:r w:rsidRPr="002F6B3F">
        <w:rPr>
          <w:color w:val="000000"/>
          <w:lang w:val="ru-RU"/>
        </w:rPr>
        <w:t xml:space="preserve"> съгласно условията и обхвата на предоставената гаранция. </w:t>
      </w:r>
    </w:p>
    <w:p w:rsidR="0020335D" w:rsidRPr="00955946" w:rsidRDefault="0020335D" w:rsidP="00335620">
      <w:pPr>
        <w:suppressAutoHyphens/>
        <w:jc w:val="center"/>
        <w:rPr>
          <w:b/>
          <w:color w:val="000000"/>
          <w:lang w:val="ru-RU" w:eastAsia="ar-SA"/>
        </w:rPr>
      </w:pPr>
    </w:p>
    <w:p w:rsidR="0020335D" w:rsidRPr="00335620" w:rsidRDefault="0020335D" w:rsidP="00335620">
      <w:pPr>
        <w:suppressAutoHyphens/>
        <w:jc w:val="center"/>
        <w:rPr>
          <w:b/>
          <w:color w:val="000000"/>
          <w:lang w:val="bg-BG" w:eastAsia="ar-SA"/>
        </w:rPr>
      </w:pPr>
      <w:r w:rsidRPr="00335620">
        <w:rPr>
          <w:b/>
          <w:color w:val="000000"/>
          <w:lang w:val="en-US" w:eastAsia="ar-SA"/>
        </w:rPr>
        <w:t>V</w:t>
      </w:r>
      <w:r w:rsidRPr="00335620">
        <w:rPr>
          <w:b/>
          <w:color w:val="000000"/>
          <w:lang w:val="ru-RU" w:eastAsia="ar-SA"/>
        </w:rPr>
        <w:t>ІІІ. ГАРАНЦИЯ ЗА ИЗПЪЛНЕНИЕ НА ДОГОВОРА</w:t>
      </w:r>
    </w:p>
    <w:p w:rsidR="0020335D" w:rsidRPr="00335620" w:rsidRDefault="0020335D" w:rsidP="00335620">
      <w:pPr>
        <w:suppressAutoHyphens/>
        <w:jc w:val="center"/>
        <w:rPr>
          <w:b/>
          <w:color w:val="000000"/>
          <w:lang w:val="bg-BG" w:eastAsia="ar-SA"/>
        </w:rPr>
      </w:pPr>
    </w:p>
    <w:p w:rsidR="0020335D" w:rsidRDefault="0020335D" w:rsidP="009A3292">
      <w:pPr>
        <w:shd w:val="clear" w:color="auto" w:fill="FFFFFF"/>
        <w:suppressAutoHyphens/>
        <w:spacing w:after="120"/>
        <w:jc w:val="both"/>
        <w:rPr>
          <w:b/>
          <w:bCs/>
          <w:spacing w:val="-5"/>
          <w:lang w:val="ru-RU" w:eastAsia="ar-SA"/>
        </w:rPr>
      </w:pPr>
    </w:p>
    <w:p w:rsidR="0020335D" w:rsidRDefault="0020335D" w:rsidP="009A3292">
      <w:pPr>
        <w:shd w:val="clear" w:color="auto" w:fill="FFFFFF"/>
        <w:suppressAutoHyphens/>
        <w:spacing w:after="120"/>
        <w:jc w:val="both"/>
        <w:rPr>
          <w:lang w:val="ru-RU" w:eastAsia="ar-SA"/>
        </w:rPr>
      </w:pPr>
      <w:r>
        <w:rPr>
          <w:b/>
          <w:bCs/>
          <w:spacing w:val="-5"/>
          <w:lang w:val="ru-RU" w:eastAsia="ar-SA"/>
        </w:rPr>
        <w:t>Чл. 1</w:t>
      </w:r>
      <w:r w:rsidRPr="00335620">
        <w:rPr>
          <w:b/>
          <w:bCs/>
          <w:spacing w:val="-5"/>
          <w:lang w:val="ru-RU" w:eastAsia="ar-SA"/>
        </w:rPr>
        <w:t>1.</w:t>
      </w:r>
      <w:r w:rsidRPr="00335620">
        <w:rPr>
          <w:bCs/>
          <w:lang w:val="ru-RU" w:eastAsia="ar-SA"/>
        </w:rPr>
        <w:t xml:space="preserve"> </w:t>
      </w:r>
      <w:r w:rsidRPr="00335620">
        <w:rPr>
          <w:b/>
          <w:lang w:val="ru-RU" w:eastAsia="ar-SA"/>
        </w:rPr>
        <w:t>ИЗПЪЛНИТЕЛЯТ</w:t>
      </w:r>
      <w:r w:rsidRPr="00335620">
        <w:rPr>
          <w:lang w:val="ru-RU" w:eastAsia="ar-SA"/>
        </w:rPr>
        <w:t xml:space="preserve"> при подписване на договора следва да представи документ за внесена гаранция за изпълнение на задълженията си по него, в съответствие с договореното в една от следните форми:</w:t>
      </w:r>
    </w:p>
    <w:p w:rsidR="0020335D" w:rsidRPr="00290670" w:rsidRDefault="0020335D" w:rsidP="00290670">
      <w:pPr>
        <w:shd w:val="clear" w:color="auto" w:fill="FFFFFF"/>
        <w:suppressAutoHyphens/>
        <w:spacing w:after="120"/>
        <w:ind w:firstLine="708"/>
        <w:jc w:val="both"/>
        <w:rPr>
          <w:lang w:val="ru-RU" w:eastAsia="ar-SA"/>
        </w:rPr>
      </w:pPr>
      <w:r w:rsidRPr="00290670">
        <w:rPr>
          <w:lang w:val="ru-RU" w:eastAsia="ar-SA"/>
        </w:rPr>
        <w:t xml:space="preserve">1. депозит на парична сума по сметка на </w:t>
      </w:r>
      <w:r w:rsidRPr="00290670">
        <w:rPr>
          <w:rFonts w:ascii="Times New Roman Bold" w:hAnsi="Times New Roman Bold"/>
          <w:b/>
          <w:caps/>
          <w:lang w:val="ru-RU" w:eastAsia="ar-SA"/>
        </w:rPr>
        <w:t>Възложителя</w:t>
      </w:r>
      <w:r w:rsidRPr="00290670">
        <w:rPr>
          <w:lang w:val="ru-RU" w:eastAsia="ar-SA"/>
        </w:rPr>
        <w:t>;</w:t>
      </w:r>
    </w:p>
    <w:p w:rsidR="0020335D" w:rsidRPr="00335620" w:rsidRDefault="0020335D" w:rsidP="00290670">
      <w:pPr>
        <w:shd w:val="clear" w:color="auto" w:fill="FFFFFF"/>
        <w:suppressAutoHyphens/>
        <w:spacing w:after="120"/>
        <w:ind w:firstLine="708"/>
        <w:jc w:val="both"/>
        <w:rPr>
          <w:lang w:val="ru-RU" w:eastAsia="ar-SA"/>
        </w:rPr>
      </w:pPr>
      <w:r w:rsidRPr="00290670">
        <w:rPr>
          <w:lang w:val="ru-RU" w:eastAsia="ar-SA"/>
        </w:rPr>
        <w:t xml:space="preserve">2. банкова гаранция в полза на </w:t>
      </w:r>
      <w:r w:rsidRPr="00290670">
        <w:rPr>
          <w:b/>
          <w:caps/>
          <w:lang w:val="ru-RU" w:eastAsia="ar-SA"/>
        </w:rPr>
        <w:t>Възложителя</w:t>
      </w:r>
      <w:r w:rsidRPr="00290670">
        <w:rPr>
          <w:lang w:val="ru-RU" w:eastAsia="ar-SA"/>
        </w:rPr>
        <w:t>;</w:t>
      </w:r>
    </w:p>
    <w:p w:rsidR="0020335D" w:rsidRPr="00290670" w:rsidRDefault="0020335D" w:rsidP="00290670">
      <w:pPr>
        <w:suppressAutoHyphens/>
        <w:spacing w:after="120"/>
        <w:jc w:val="both"/>
        <w:rPr>
          <w:lang w:val="ru-RU" w:eastAsia="ar-SA"/>
        </w:rPr>
      </w:pPr>
      <w:r w:rsidRPr="00290670">
        <w:rPr>
          <w:b/>
          <w:lang w:val="ru-RU" w:eastAsia="ar-SA"/>
        </w:rPr>
        <w:t>1.</w:t>
      </w:r>
      <w:r>
        <w:rPr>
          <w:lang w:val="ru-RU" w:eastAsia="ar-SA"/>
        </w:rPr>
        <w:t xml:space="preserve"> </w:t>
      </w:r>
      <w:r w:rsidRPr="00290670">
        <w:rPr>
          <w:lang w:val="ru-RU" w:eastAsia="ar-SA"/>
        </w:rPr>
        <w:t xml:space="preserve">Гаранция за изпълнение </w:t>
      </w:r>
      <w:r>
        <w:rPr>
          <w:lang w:val="ru-RU" w:eastAsia="ar-SA"/>
        </w:rPr>
        <w:t>се внася</w:t>
      </w:r>
      <w:r w:rsidRPr="00290670">
        <w:rPr>
          <w:lang w:val="ru-RU" w:eastAsia="ar-SA"/>
        </w:rPr>
        <w:t xml:space="preserve"> по следната сметка на </w:t>
      </w:r>
      <w:r w:rsidRPr="00290670">
        <w:rPr>
          <w:b/>
          <w:lang w:val="ru-RU" w:eastAsia="ar-SA"/>
        </w:rPr>
        <w:t>ВЪЗЛОЖИТЕЛЯ</w:t>
      </w:r>
      <w:r>
        <w:rPr>
          <w:lang w:val="ru-RU" w:eastAsia="ar-SA"/>
        </w:rPr>
        <w:t xml:space="preserve"> </w:t>
      </w:r>
      <w:r w:rsidRPr="00290670">
        <w:rPr>
          <w:lang w:val="ru-RU" w:eastAsia="ar-SA"/>
        </w:rPr>
        <w:t>Община Лозница: Банка:</w:t>
      </w:r>
      <w:r w:rsidRPr="00290670">
        <w:rPr>
          <w:highlight w:val="yellow"/>
          <w:lang w:val="ru-RU" w:eastAsia="ar-SA"/>
        </w:rPr>
        <w:t>......................</w:t>
      </w:r>
      <w:r>
        <w:rPr>
          <w:highlight w:val="yellow"/>
          <w:lang w:val="ru-RU" w:eastAsia="ar-SA"/>
        </w:rPr>
        <w:t>...........................</w:t>
      </w:r>
    </w:p>
    <w:p w:rsidR="0020335D" w:rsidRPr="00272B39" w:rsidRDefault="0020335D" w:rsidP="00290670">
      <w:pPr>
        <w:rPr>
          <w:lang w:val="ru-RU" w:eastAsia="ar-SA"/>
        </w:rPr>
      </w:pPr>
      <w:r>
        <w:rPr>
          <w:lang w:val="en-US" w:eastAsia="ar-SA"/>
        </w:rPr>
        <w:t>BIC</w:t>
      </w:r>
      <w:r w:rsidRPr="00272B39">
        <w:rPr>
          <w:lang w:val="ru-RU" w:eastAsia="ar-SA"/>
        </w:rPr>
        <w:t>:</w:t>
      </w:r>
      <w:r w:rsidRPr="00272B39">
        <w:rPr>
          <w:highlight w:val="yellow"/>
          <w:lang w:val="ru-RU" w:eastAsia="ar-SA"/>
        </w:rPr>
        <w:t>…………………………………</w:t>
      </w:r>
    </w:p>
    <w:p w:rsidR="0020335D" w:rsidRPr="00272B39" w:rsidRDefault="0020335D" w:rsidP="00290670">
      <w:pPr>
        <w:rPr>
          <w:lang w:val="ru-RU" w:eastAsia="ar-SA"/>
        </w:rPr>
      </w:pPr>
      <w:r>
        <w:rPr>
          <w:lang w:val="en-US" w:eastAsia="ar-SA"/>
        </w:rPr>
        <w:t>IBAN</w:t>
      </w:r>
      <w:r w:rsidRPr="00272B39">
        <w:rPr>
          <w:lang w:val="ru-RU" w:eastAsia="ar-SA"/>
        </w:rPr>
        <w:t>:</w:t>
      </w:r>
      <w:r w:rsidRPr="00272B39">
        <w:rPr>
          <w:highlight w:val="yellow"/>
          <w:lang w:val="ru-RU" w:eastAsia="ar-SA"/>
        </w:rPr>
        <w:t>………………………………</w:t>
      </w:r>
    </w:p>
    <w:p w:rsidR="0020335D" w:rsidRPr="00335620" w:rsidRDefault="0020335D" w:rsidP="009A3292">
      <w:pPr>
        <w:suppressAutoHyphens/>
        <w:spacing w:after="120"/>
        <w:jc w:val="both"/>
        <w:rPr>
          <w:lang w:val="ru-RU" w:eastAsia="ar-SA"/>
        </w:rPr>
      </w:pPr>
      <w:r w:rsidRPr="00335620">
        <w:rPr>
          <w:b/>
          <w:lang w:val="ru-RU" w:eastAsia="ar-SA"/>
        </w:rPr>
        <w:t xml:space="preserve">2. </w:t>
      </w:r>
      <w:r w:rsidRPr="00335620">
        <w:rPr>
          <w:lang w:val="ru-RU" w:eastAsia="ar-SA"/>
        </w:rPr>
        <w:t xml:space="preserve">Гаранцията трябва да бъде безусловна, неотменима, с възможност да се усвои изцяло или на части в зависимост от претендираното обезщетение. Гаранцията трябва да съдържа задължение на банката гарант, да извърши безусловно плащане, при първо писмено искане от </w:t>
      </w:r>
      <w:r w:rsidRPr="00335620">
        <w:rPr>
          <w:b/>
          <w:caps/>
          <w:lang w:val="ru-RU" w:eastAsia="ar-SA"/>
        </w:rPr>
        <w:t>ВЪЗЛОЖИТЕЛЯ</w:t>
      </w:r>
      <w:r w:rsidRPr="00335620">
        <w:rPr>
          <w:lang w:val="ru-RU" w:eastAsia="ar-SA"/>
        </w:rPr>
        <w:t xml:space="preserve">, в случай че </w:t>
      </w:r>
      <w:r w:rsidRPr="00335620">
        <w:rPr>
          <w:b/>
          <w:lang w:val="ru-RU" w:eastAsia="ar-SA"/>
        </w:rPr>
        <w:t>ИЗПЪЛНИТЕЛЯТ</w:t>
      </w:r>
      <w:r w:rsidRPr="00335620">
        <w:rPr>
          <w:lang w:val="ru-RU" w:eastAsia="ar-SA"/>
        </w:rPr>
        <w:t xml:space="preserve"> не е изпълнил някое от задълженията си по договора, в съответствие с определеното в него.</w:t>
      </w:r>
    </w:p>
    <w:p w:rsidR="0020335D" w:rsidRPr="00335620" w:rsidRDefault="0020335D" w:rsidP="009A3292">
      <w:pPr>
        <w:shd w:val="clear" w:color="auto" w:fill="FFFFFF"/>
        <w:suppressAutoHyphens/>
        <w:spacing w:after="120"/>
        <w:jc w:val="both"/>
        <w:rPr>
          <w:lang w:val="ru-RU" w:eastAsia="ar-SA"/>
        </w:rPr>
      </w:pPr>
      <w:r>
        <w:rPr>
          <w:b/>
          <w:bCs/>
          <w:spacing w:val="-5"/>
          <w:lang w:val="ru-RU" w:eastAsia="ar-SA"/>
        </w:rPr>
        <w:t>Чл.1</w:t>
      </w:r>
      <w:r w:rsidRPr="00335620">
        <w:rPr>
          <w:b/>
          <w:bCs/>
          <w:spacing w:val="-5"/>
          <w:lang w:val="ru-RU" w:eastAsia="ar-SA"/>
        </w:rPr>
        <w:t>2.</w:t>
      </w:r>
      <w:r w:rsidRPr="00335620">
        <w:rPr>
          <w:bCs/>
          <w:lang w:eastAsia="ar-SA"/>
        </w:rPr>
        <w:t> </w:t>
      </w:r>
      <w:r w:rsidRPr="00EE55DA">
        <w:rPr>
          <w:color w:val="000000"/>
          <w:lang w:val="bg-BG" w:eastAsia="en-US"/>
        </w:rPr>
        <w:t>Банковите разходи по откриването на гаранци</w:t>
      </w:r>
      <w:r>
        <w:rPr>
          <w:color w:val="000000"/>
          <w:lang w:val="bg-BG" w:eastAsia="en-US"/>
        </w:rPr>
        <w:t>ята</w:t>
      </w:r>
      <w:r w:rsidRPr="00EE55DA">
        <w:rPr>
          <w:color w:val="000000"/>
          <w:lang w:val="bg-BG" w:eastAsia="en-US"/>
        </w:rPr>
        <w:t xml:space="preserve"> са за сметка на </w:t>
      </w:r>
      <w:r w:rsidRPr="00335620">
        <w:rPr>
          <w:b/>
          <w:caps/>
          <w:color w:val="000000"/>
          <w:lang w:val="bg-BG" w:eastAsia="en-US"/>
        </w:rPr>
        <w:t>Изпълнителят</w:t>
      </w:r>
      <w:r w:rsidRPr="00EE55DA">
        <w:rPr>
          <w:color w:val="000000"/>
          <w:lang w:val="bg-BG" w:eastAsia="en-US"/>
        </w:rPr>
        <w:t xml:space="preserve">. </w:t>
      </w:r>
      <w:r w:rsidRPr="00335620">
        <w:rPr>
          <w:b/>
          <w:caps/>
          <w:color w:val="000000"/>
          <w:lang w:val="bg-BG" w:eastAsia="en-US"/>
        </w:rPr>
        <w:t>Изпълнителят</w:t>
      </w:r>
      <w:r w:rsidRPr="00EE55DA">
        <w:rPr>
          <w:color w:val="000000"/>
          <w:lang w:val="bg-BG" w:eastAsia="en-US"/>
        </w:rPr>
        <w:t xml:space="preserve"> трябва да предвиди и заплати своите такси по откриване и обслужване на гаранци</w:t>
      </w:r>
      <w:r>
        <w:rPr>
          <w:color w:val="000000"/>
          <w:lang w:val="bg-BG" w:eastAsia="en-US"/>
        </w:rPr>
        <w:t xml:space="preserve">ята </w:t>
      </w:r>
      <w:r w:rsidRPr="00EE55DA">
        <w:rPr>
          <w:color w:val="000000"/>
          <w:lang w:val="bg-BG" w:eastAsia="en-US"/>
        </w:rPr>
        <w:t>така, че размерът на гаранцията да не бъде по-малък от определения в настоящата процедура</w:t>
      </w:r>
      <w:r w:rsidRPr="00335620">
        <w:rPr>
          <w:lang w:val="ru-RU" w:eastAsia="ar-SA"/>
        </w:rPr>
        <w:t>.</w:t>
      </w:r>
    </w:p>
    <w:p w:rsidR="0020335D" w:rsidRPr="00335620" w:rsidRDefault="0020335D" w:rsidP="009A3292">
      <w:pPr>
        <w:shd w:val="clear" w:color="auto" w:fill="FFFFFF"/>
        <w:suppressAutoHyphens/>
        <w:spacing w:after="120"/>
        <w:jc w:val="both"/>
        <w:rPr>
          <w:lang w:val="ru-RU" w:eastAsia="ar-SA"/>
        </w:rPr>
      </w:pPr>
      <w:r>
        <w:rPr>
          <w:b/>
          <w:bCs/>
          <w:spacing w:val="-5"/>
          <w:lang w:val="ru-RU" w:eastAsia="ar-SA"/>
        </w:rPr>
        <w:t>Чл.1</w:t>
      </w:r>
      <w:r w:rsidRPr="00335620">
        <w:rPr>
          <w:b/>
          <w:bCs/>
          <w:spacing w:val="-5"/>
          <w:lang w:val="ru-RU" w:eastAsia="ar-SA"/>
        </w:rPr>
        <w:t>3.</w:t>
      </w:r>
      <w:r w:rsidRPr="00335620">
        <w:rPr>
          <w:b/>
          <w:bCs/>
          <w:spacing w:val="-5"/>
          <w:lang w:eastAsia="ar-SA"/>
        </w:rPr>
        <w:t> </w:t>
      </w:r>
      <w:r w:rsidRPr="00335620">
        <w:rPr>
          <w:lang w:val="ru-RU" w:eastAsia="ar-SA"/>
        </w:rPr>
        <w:t xml:space="preserve">Гаранцията за изпълнение на договора (депозит или банкова гаранция) се освобождава в срок до </w:t>
      </w:r>
      <w:r w:rsidRPr="00335620">
        <w:rPr>
          <w:b/>
          <w:lang w:val="ru-RU" w:eastAsia="ar-SA"/>
        </w:rPr>
        <w:t>30</w:t>
      </w:r>
      <w:r w:rsidRPr="00335620">
        <w:rPr>
          <w:lang w:val="ru-RU" w:eastAsia="ar-SA"/>
        </w:rPr>
        <w:t xml:space="preserve"> (тридесет) календарни дни след приключване на договора и одобряване на работата, след уреждане на всички финансови претенции между страните.</w:t>
      </w:r>
    </w:p>
    <w:p w:rsidR="0020335D" w:rsidRPr="00335620" w:rsidRDefault="0020335D" w:rsidP="009A3292">
      <w:pPr>
        <w:shd w:val="clear" w:color="auto" w:fill="FFFFFF"/>
        <w:suppressAutoHyphens/>
        <w:spacing w:after="120"/>
        <w:jc w:val="both"/>
        <w:rPr>
          <w:bCs/>
          <w:lang w:val="ru-RU" w:eastAsia="ar-SA"/>
        </w:rPr>
      </w:pPr>
      <w:r>
        <w:rPr>
          <w:b/>
          <w:lang w:val="ru-RU" w:eastAsia="ar-SA"/>
        </w:rPr>
        <w:t>Чл.1</w:t>
      </w:r>
      <w:r w:rsidRPr="00335620">
        <w:rPr>
          <w:b/>
          <w:lang w:val="ru-RU" w:eastAsia="ar-SA"/>
        </w:rPr>
        <w:t>4.</w:t>
      </w:r>
      <w:r w:rsidRPr="00335620">
        <w:rPr>
          <w:lang w:eastAsia="ar-SA"/>
        </w:rPr>
        <w:t> </w:t>
      </w:r>
      <w:r w:rsidRPr="00335620">
        <w:rPr>
          <w:b/>
          <w:lang w:val="ru-RU" w:eastAsia="ar-SA"/>
        </w:rPr>
        <w:t>ВЪЗЛОЖИТЕЛЯТ</w:t>
      </w:r>
      <w:r w:rsidRPr="00335620">
        <w:rPr>
          <w:lang w:val="ru-RU" w:eastAsia="ar-SA"/>
        </w:rPr>
        <w:t xml:space="preserve"> </w:t>
      </w:r>
      <w:r w:rsidRPr="00335620">
        <w:rPr>
          <w:bCs/>
          <w:lang w:val="ru-RU" w:eastAsia="ar-SA"/>
        </w:rPr>
        <w:t xml:space="preserve">не дължи на </w:t>
      </w:r>
      <w:r w:rsidRPr="00335620">
        <w:rPr>
          <w:b/>
          <w:lang w:val="ru-RU" w:eastAsia="ar-SA"/>
        </w:rPr>
        <w:t>ИЗПЪЛНИТЕЛЯ</w:t>
      </w:r>
      <w:r w:rsidRPr="00335620">
        <w:rPr>
          <w:lang w:val="ru-RU" w:eastAsia="ar-SA"/>
        </w:rPr>
        <w:t xml:space="preserve"> </w:t>
      </w:r>
      <w:r w:rsidRPr="00335620">
        <w:rPr>
          <w:bCs/>
          <w:lang w:val="ru-RU" w:eastAsia="ar-SA"/>
        </w:rPr>
        <w:t>лихви върху сумите по гаранцията за изпълнение, за времето, през което тези суми законно са престояли при него.</w:t>
      </w:r>
    </w:p>
    <w:p w:rsidR="0020335D" w:rsidRPr="00335620" w:rsidRDefault="0020335D" w:rsidP="00057261">
      <w:pPr>
        <w:tabs>
          <w:tab w:val="left" w:pos="567"/>
        </w:tabs>
        <w:spacing w:after="120"/>
        <w:jc w:val="center"/>
        <w:rPr>
          <w:b/>
          <w:bCs/>
          <w:lang w:val="bg-BG"/>
        </w:rPr>
      </w:pPr>
    </w:p>
    <w:p w:rsidR="0020335D" w:rsidRPr="00CB7D0E" w:rsidRDefault="0020335D" w:rsidP="00057261">
      <w:pPr>
        <w:tabs>
          <w:tab w:val="left" w:pos="567"/>
        </w:tabs>
        <w:spacing w:after="120"/>
        <w:jc w:val="center"/>
        <w:rPr>
          <w:b/>
          <w:bCs/>
          <w:lang w:val="bg-BG"/>
        </w:rPr>
      </w:pPr>
      <w:r w:rsidRPr="009A3292">
        <w:rPr>
          <w:b/>
          <w:bCs/>
          <w:lang w:val="en-US"/>
        </w:rPr>
        <w:t>IX</w:t>
      </w:r>
      <w:r w:rsidRPr="009A3292">
        <w:rPr>
          <w:b/>
          <w:bCs/>
          <w:spacing w:val="6"/>
          <w:lang w:val="bg-BG"/>
        </w:rPr>
        <w:t xml:space="preserve">. </w:t>
      </w:r>
      <w:r w:rsidRPr="009A3292">
        <w:rPr>
          <w:b/>
          <w:bCs/>
          <w:lang w:val="bg-BG"/>
        </w:rPr>
        <w:t>НЕИЗПЪЛНЕНИЕ</w:t>
      </w:r>
      <w:r w:rsidRPr="00CB7D0E">
        <w:rPr>
          <w:b/>
          <w:bCs/>
          <w:lang w:val="bg-BG"/>
        </w:rPr>
        <w:t>. ОТГОВОРНОСТ ЗА НЕИЗПЪЛНЕНИЕ</w:t>
      </w:r>
    </w:p>
    <w:p w:rsidR="0020335D" w:rsidRPr="00CB7D0E" w:rsidRDefault="0020335D" w:rsidP="00057261">
      <w:pPr>
        <w:tabs>
          <w:tab w:val="left" w:pos="567"/>
        </w:tabs>
        <w:spacing w:after="120"/>
        <w:jc w:val="center"/>
        <w:rPr>
          <w:b/>
          <w:bCs/>
          <w:lang w:val="bg-BG"/>
        </w:rPr>
      </w:pPr>
    </w:p>
    <w:p w:rsidR="0020335D" w:rsidRPr="00CB7D0E" w:rsidRDefault="0020335D" w:rsidP="00057261">
      <w:pPr>
        <w:shd w:val="clear" w:color="auto" w:fill="FFFFFF"/>
        <w:tabs>
          <w:tab w:val="left" w:pos="567"/>
        </w:tabs>
        <w:spacing w:after="120"/>
        <w:jc w:val="both"/>
        <w:rPr>
          <w:lang w:val="bg-BG"/>
        </w:rPr>
      </w:pPr>
      <w:r w:rsidRPr="00CB7D0E">
        <w:rPr>
          <w:b/>
          <w:bCs/>
          <w:spacing w:val="-5"/>
          <w:lang w:val="bg-BG"/>
        </w:rPr>
        <w:t>Чл.</w:t>
      </w:r>
      <w:r>
        <w:rPr>
          <w:b/>
          <w:bCs/>
          <w:spacing w:val="-5"/>
          <w:lang w:val="bg-BG"/>
        </w:rPr>
        <w:t>1</w:t>
      </w:r>
      <w:r w:rsidRPr="00955946">
        <w:rPr>
          <w:b/>
          <w:bCs/>
          <w:spacing w:val="-5"/>
          <w:lang w:val="ru-RU"/>
        </w:rPr>
        <w:t>5</w:t>
      </w:r>
      <w:r w:rsidRPr="00CB7D0E">
        <w:rPr>
          <w:b/>
          <w:bCs/>
          <w:spacing w:val="-5"/>
          <w:lang w:val="bg-BG"/>
        </w:rPr>
        <w:t xml:space="preserve">. </w:t>
      </w:r>
      <w:r w:rsidRPr="00CB7D0E">
        <w:rPr>
          <w:b/>
          <w:bCs/>
          <w:lang w:val="bg-BG"/>
        </w:rPr>
        <w:t>ИЗПЪЛНИТЕЛЯТ</w:t>
      </w:r>
      <w:r w:rsidRPr="00CB7D0E">
        <w:rPr>
          <w:lang w:val="bg-BG"/>
        </w:rPr>
        <w:t xml:space="preserve"> носи отговорност за неточното и некачествено изпълнение на дейностите по този договор.</w:t>
      </w:r>
    </w:p>
    <w:p w:rsidR="0020335D" w:rsidRPr="00CB7D0E" w:rsidRDefault="0020335D" w:rsidP="00057261">
      <w:pPr>
        <w:shd w:val="clear" w:color="auto" w:fill="FFFFFF"/>
        <w:tabs>
          <w:tab w:val="left" w:pos="567"/>
        </w:tabs>
        <w:spacing w:after="120"/>
        <w:jc w:val="both"/>
        <w:rPr>
          <w:lang w:val="bg-BG"/>
        </w:rPr>
      </w:pPr>
      <w:r w:rsidRPr="00CB7D0E">
        <w:rPr>
          <w:b/>
          <w:bCs/>
          <w:lang w:val="bg-BG"/>
        </w:rPr>
        <w:t>Чл.</w:t>
      </w:r>
      <w:r>
        <w:rPr>
          <w:b/>
          <w:bCs/>
          <w:lang w:val="bg-BG"/>
        </w:rPr>
        <w:t>16.</w:t>
      </w:r>
      <w:r w:rsidRPr="00CB7D0E">
        <w:rPr>
          <w:b/>
          <w:bCs/>
          <w:lang w:val="bg-BG"/>
        </w:rPr>
        <w:t xml:space="preserve"> (1)</w:t>
      </w:r>
      <w:r w:rsidRPr="00CB7D0E">
        <w:rPr>
          <w:lang w:val="bg-BG"/>
        </w:rPr>
        <w:t xml:space="preserve"> Ако </w:t>
      </w:r>
      <w:r w:rsidRPr="00CB7D0E">
        <w:rPr>
          <w:b/>
          <w:bCs/>
          <w:lang w:val="bg-BG"/>
        </w:rPr>
        <w:t>ИЗПЪЛНИТЕЛЯТ</w:t>
      </w:r>
      <w:r w:rsidRPr="00CB7D0E">
        <w:rPr>
          <w:lang w:val="bg-BG"/>
        </w:rPr>
        <w:t xml:space="preserve"> не изпълни възложената услуга или част от нея, или изискванията за нея съгласно договора, или не изпълни други договорени дейности в установения с договора срок, същият дължи на </w:t>
      </w:r>
      <w:r w:rsidRPr="00CB7D0E">
        <w:rPr>
          <w:b/>
          <w:bCs/>
          <w:lang w:val="bg-BG"/>
        </w:rPr>
        <w:t xml:space="preserve">ВЪЗЛОЖИТЕЛЯ </w:t>
      </w:r>
      <w:r w:rsidRPr="00CB7D0E">
        <w:rPr>
          <w:lang w:val="bg-BG"/>
        </w:rPr>
        <w:t>неустойка в размер на законната лихва за всеки просрочен ден, но не повече от 10 % (десет на сто) от цената на договора.</w:t>
      </w:r>
    </w:p>
    <w:p w:rsidR="0020335D" w:rsidRPr="00CB7D0E" w:rsidRDefault="0020335D" w:rsidP="00057261">
      <w:pPr>
        <w:tabs>
          <w:tab w:val="left" w:pos="567"/>
        </w:tabs>
        <w:spacing w:after="120"/>
        <w:jc w:val="both"/>
        <w:rPr>
          <w:lang w:val="bg-BG"/>
        </w:rPr>
      </w:pPr>
      <w:r w:rsidRPr="00CB7D0E">
        <w:rPr>
          <w:b/>
          <w:bCs/>
          <w:lang w:val="bg-BG"/>
        </w:rPr>
        <w:t>(2)</w:t>
      </w:r>
      <w:r w:rsidRPr="00CB7D0E">
        <w:rPr>
          <w:lang w:val="bg-BG"/>
        </w:rPr>
        <w:t xml:space="preserve"> За неизпълнението на други задължения по договора неизправната страна дължи на изправната неустойка в размер до 10 % (десет на сто) от цената по договора. Страната, която е понесла вреди от неизпълнението може да търси обезщетение и за по-големи вреди.</w:t>
      </w:r>
    </w:p>
    <w:p w:rsidR="0020335D" w:rsidRPr="00CB7D0E" w:rsidRDefault="0020335D" w:rsidP="00057261">
      <w:pPr>
        <w:tabs>
          <w:tab w:val="left" w:pos="567"/>
        </w:tabs>
        <w:spacing w:after="120"/>
        <w:jc w:val="both"/>
        <w:rPr>
          <w:lang w:val="bg-BG"/>
        </w:rPr>
      </w:pPr>
      <w:r>
        <w:rPr>
          <w:b/>
          <w:bCs/>
          <w:lang w:val="bg-BG"/>
        </w:rPr>
        <w:t>Чл. 17</w:t>
      </w:r>
      <w:r w:rsidRPr="00CB7D0E">
        <w:rPr>
          <w:b/>
          <w:bCs/>
          <w:lang w:val="bg-BG"/>
        </w:rPr>
        <w:t>. (1) ИЗПЪЛНИТЕЛЯТ</w:t>
      </w:r>
      <w:r w:rsidRPr="00CB7D0E">
        <w:rPr>
          <w:lang w:val="bg-BG"/>
        </w:rPr>
        <w:t xml:space="preserve"> превежда неустойките по настоящия договор, както и подлежащите на възстановяване от него неусвоени средства по банкова сметка на </w:t>
      </w:r>
      <w:r w:rsidRPr="00CB7D0E">
        <w:rPr>
          <w:b/>
          <w:bCs/>
          <w:lang w:val="bg-BG"/>
        </w:rPr>
        <w:t>ВЪЗЛОЖИТЕЛЯ</w:t>
      </w:r>
      <w:r w:rsidRPr="00CB7D0E">
        <w:rPr>
          <w:lang w:val="bg-BG"/>
        </w:rPr>
        <w:t>, посочена в чл. 4, ал. 4.</w:t>
      </w:r>
    </w:p>
    <w:p w:rsidR="0020335D" w:rsidRPr="00CB7D0E" w:rsidRDefault="0020335D" w:rsidP="00057261">
      <w:pPr>
        <w:shd w:val="clear" w:color="auto" w:fill="FFFFFF"/>
        <w:tabs>
          <w:tab w:val="left" w:pos="567"/>
        </w:tabs>
        <w:spacing w:after="120"/>
        <w:jc w:val="both"/>
        <w:rPr>
          <w:lang w:val="bg-BG"/>
        </w:rPr>
      </w:pPr>
      <w:r w:rsidRPr="00CB7D0E">
        <w:rPr>
          <w:b/>
          <w:bCs/>
          <w:lang w:val="bg-BG"/>
        </w:rPr>
        <w:t>(2) ВЪЗЛОЖИТЕЛЯТ</w:t>
      </w:r>
      <w:r w:rsidRPr="00CB7D0E">
        <w:rPr>
          <w:lang w:val="bg-BG"/>
        </w:rPr>
        <w:t xml:space="preserve"> има право да удържи начислените неустойки от последващото дължимо по договора плащане.</w:t>
      </w:r>
    </w:p>
    <w:p w:rsidR="0020335D" w:rsidRPr="00CB7D0E" w:rsidRDefault="0020335D" w:rsidP="00057261">
      <w:pPr>
        <w:tabs>
          <w:tab w:val="left" w:pos="567"/>
        </w:tabs>
        <w:spacing w:after="120"/>
        <w:jc w:val="both"/>
        <w:rPr>
          <w:lang w:val="bg-BG"/>
        </w:rPr>
      </w:pPr>
      <w:r>
        <w:rPr>
          <w:b/>
          <w:bCs/>
          <w:spacing w:val="-5"/>
          <w:lang w:val="bg-BG"/>
        </w:rPr>
        <w:t>Чл. 18</w:t>
      </w:r>
      <w:r w:rsidRPr="00CB7D0E">
        <w:rPr>
          <w:b/>
          <w:bCs/>
          <w:spacing w:val="-5"/>
          <w:lang w:val="bg-BG"/>
        </w:rPr>
        <w:t>.</w:t>
      </w:r>
      <w:r w:rsidRPr="00D640D6">
        <w:rPr>
          <w:b/>
          <w:bCs/>
          <w:spacing w:val="-5"/>
          <w:lang w:val="ru-RU"/>
        </w:rPr>
        <w:t xml:space="preserve"> </w:t>
      </w:r>
      <w:r w:rsidRPr="00CB7D0E">
        <w:rPr>
          <w:b/>
          <w:bCs/>
          <w:lang w:val="bg-BG"/>
        </w:rPr>
        <w:t>(1)</w:t>
      </w:r>
      <w:r w:rsidRPr="00CB7D0E">
        <w:rPr>
          <w:lang w:val="bg-BG"/>
        </w:rPr>
        <w:t xml:space="preserve"> В случай, че на </w:t>
      </w:r>
      <w:r w:rsidRPr="00CB7D0E">
        <w:rPr>
          <w:b/>
          <w:bCs/>
          <w:lang w:val="bg-BG"/>
        </w:rPr>
        <w:t>ВЪЗЛОЖИТЕЛЯ</w:t>
      </w:r>
      <w:r w:rsidRPr="00CB7D0E">
        <w:rPr>
          <w:lang w:val="bg-BG"/>
        </w:rPr>
        <w:t xml:space="preserve"> бъдат наложени финансови корекции, поради некачествено изпълнение на възложените дейности или друго виновно неизпълнение от страна на </w:t>
      </w:r>
      <w:r w:rsidRPr="00CB7D0E">
        <w:rPr>
          <w:b/>
          <w:bCs/>
          <w:lang w:val="bg-BG"/>
        </w:rPr>
        <w:t>ИЗПЪЛНИТЕЛЯ</w:t>
      </w:r>
      <w:r w:rsidRPr="00CB7D0E">
        <w:rPr>
          <w:lang w:val="bg-BG"/>
        </w:rPr>
        <w:t xml:space="preserve">, последният дължи на </w:t>
      </w:r>
      <w:r w:rsidRPr="00CB7D0E">
        <w:rPr>
          <w:b/>
          <w:bCs/>
          <w:lang w:val="bg-BG"/>
        </w:rPr>
        <w:t>ВЪЗЛОЖИТЕЛЯ</w:t>
      </w:r>
      <w:r w:rsidRPr="00CB7D0E">
        <w:rPr>
          <w:lang w:val="bg-BG"/>
        </w:rPr>
        <w:t xml:space="preserve"> неустойка в размер на наложената финансова корекция. </w:t>
      </w:r>
      <w:r w:rsidRPr="00CB7D0E">
        <w:rPr>
          <w:b/>
          <w:bCs/>
          <w:lang w:val="bg-BG"/>
        </w:rPr>
        <w:t>ИЗПЪЛНИТЕЛЯТ</w:t>
      </w:r>
      <w:r w:rsidRPr="00CB7D0E">
        <w:rPr>
          <w:lang w:val="bg-BG"/>
        </w:rPr>
        <w:t xml:space="preserve"> се задължава да заплати на </w:t>
      </w:r>
      <w:r w:rsidRPr="00CB7D0E">
        <w:rPr>
          <w:b/>
          <w:bCs/>
          <w:lang w:val="bg-BG"/>
        </w:rPr>
        <w:t>ВЪЗЛОЖИТЕЛЯ</w:t>
      </w:r>
      <w:r w:rsidRPr="00CB7D0E">
        <w:rPr>
          <w:lang w:val="bg-BG"/>
        </w:rPr>
        <w:t xml:space="preserve"> съответните дължими суми в срок от 5 (пет) работни дни след получаване на искане за това.</w:t>
      </w:r>
    </w:p>
    <w:p w:rsidR="0020335D" w:rsidRPr="00CB7D0E" w:rsidRDefault="0020335D" w:rsidP="00057261">
      <w:pPr>
        <w:tabs>
          <w:tab w:val="left" w:pos="567"/>
        </w:tabs>
        <w:spacing w:after="120"/>
        <w:jc w:val="both"/>
        <w:rPr>
          <w:lang w:val="bg-BG"/>
        </w:rPr>
      </w:pPr>
      <w:r w:rsidRPr="00CB7D0E">
        <w:rPr>
          <w:b/>
          <w:bCs/>
          <w:lang w:val="bg-BG"/>
        </w:rPr>
        <w:t>(2)</w:t>
      </w:r>
      <w:r w:rsidRPr="00CB7D0E">
        <w:rPr>
          <w:lang w:val="bg-BG"/>
        </w:rPr>
        <w:t xml:space="preserve"> В случай, че </w:t>
      </w:r>
      <w:r w:rsidRPr="00CB7D0E">
        <w:rPr>
          <w:b/>
          <w:bCs/>
          <w:lang w:val="bg-BG"/>
        </w:rPr>
        <w:t>ИЗПЪЛНИТЕЛЯТ</w:t>
      </w:r>
      <w:r w:rsidRPr="00CB7D0E">
        <w:rPr>
          <w:lang w:val="bg-BG"/>
        </w:rPr>
        <w:t xml:space="preserve"> не заплати неустойките в упоменатия срок, </w:t>
      </w:r>
      <w:r w:rsidRPr="00CB7D0E">
        <w:rPr>
          <w:b/>
          <w:bCs/>
          <w:lang w:val="bg-BG"/>
        </w:rPr>
        <w:t>ВЪЗЛОЖИТЕЛЯТ</w:t>
      </w:r>
      <w:r w:rsidRPr="00CB7D0E">
        <w:rPr>
          <w:lang w:val="bg-BG"/>
        </w:rPr>
        <w:t xml:space="preserve"> има право на обезщетение за забавено плащане в размер на законовата лихва за периода на просрочието.</w:t>
      </w:r>
      <w:r w:rsidRPr="00CB7D0E">
        <w:rPr>
          <w:lang w:val="bg-BG"/>
        </w:rPr>
        <w:tab/>
      </w:r>
    </w:p>
    <w:p w:rsidR="0020335D" w:rsidRPr="00CB7D0E" w:rsidRDefault="0020335D" w:rsidP="00057261">
      <w:pPr>
        <w:shd w:val="clear" w:color="auto" w:fill="FFFFFF"/>
        <w:tabs>
          <w:tab w:val="left" w:pos="567"/>
        </w:tabs>
        <w:spacing w:after="120"/>
        <w:jc w:val="both"/>
        <w:rPr>
          <w:lang w:val="bg-BG"/>
        </w:rPr>
      </w:pPr>
      <w:r>
        <w:rPr>
          <w:b/>
          <w:bCs/>
          <w:spacing w:val="-5"/>
          <w:lang w:val="bg-BG"/>
        </w:rPr>
        <w:t>Чл. 1</w:t>
      </w:r>
      <w:r w:rsidRPr="00955946">
        <w:rPr>
          <w:b/>
          <w:bCs/>
          <w:spacing w:val="-5"/>
          <w:lang w:val="ru-RU"/>
        </w:rPr>
        <w:t>9</w:t>
      </w:r>
      <w:r w:rsidRPr="00CB7D0E">
        <w:rPr>
          <w:b/>
          <w:bCs/>
          <w:spacing w:val="-5"/>
          <w:lang w:val="bg-BG"/>
        </w:rPr>
        <w:t xml:space="preserve">. </w:t>
      </w:r>
      <w:r w:rsidRPr="00CB7D0E">
        <w:rPr>
          <w:lang w:val="bg-BG"/>
        </w:rPr>
        <w:t>Независимо от изплащането на неустойките, страните могат да искат обезщетение по общия ред за причинените им вреди, ако техния размер надвишава уговорената неустойка.</w:t>
      </w:r>
    </w:p>
    <w:p w:rsidR="0020335D" w:rsidRPr="00CB7D0E" w:rsidRDefault="0020335D" w:rsidP="00057261">
      <w:pPr>
        <w:tabs>
          <w:tab w:val="left" w:pos="567"/>
        </w:tabs>
        <w:spacing w:after="120"/>
        <w:jc w:val="center"/>
        <w:rPr>
          <w:b/>
          <w:bCs/>
          <w:lang w:val="bg-BG"/>
        </w:rPr>
      </w:pPr>
    </w:p>
    <w:p w:rsidR="0020335D" w:rsidRPr="00CB7D0E" w:rsidRDefault="0020335D" w:rsidP="00057261">
      <w:pPr>
        <w:tabs>
          <w:tab w:val="left" w:pos="567"/>
        </w:tabs>
        <w:spacing w:after="120"/>
        <w:jc w:val="center"/>
        <w:rPr>
          <w:b/>
          <w:bCs/>
          <w:lang w:val="bg-BG"/>
        </w:rPr>
      </w:pPr>
      <w:r>
        <w:rPr>
          <w:b/>
          <w:bCs/>
          <w:lang w:val="en-US"/>
        </w:rPr>
        <w:t>X</w:t>
      </w:r>
      <w:r w:rsidRPr="00CB7D0E">
        <w:rPr>
          <w:b/>
          <w:bCs/>
          <w:lang w:val="bg-BG"/>
        </w:rPr>
        <w:t>. КОНФИДЕНЦИАЛНОСТ</w:t>
      </w:r>
    </w:p>
    <w:p w:rsidR="0020335D" w:rsidRPr="00CB7D0E" w:rsidRDefault="0020335D" w:rsidP="00057261">
      <w:pPr>
        <w:shd w:val="clear" w:color="auto" w:fill="FFFFFF"/>
        <w:tabs>
          <w:tab w:val="left" w:pos="567"/>
        </w:tabs>
        <w:spacing w:after="120"/>
        <w:jc w:val="both"/>
        <w:rPr>
          <w:b/>
          <w:bCs/>
          <w:spacing w:val="-5"/>
          <w:lang w:val="bg-BG"/>
        </w:rPr>
      </w:pPr>
    </w:p>
    <w:p w:rsidR="0020335D" w:rsidRPr="00CB7D0E" w:rsidRDefault="0020335D" w:rsidP="00057261">
      <w:pPr>
        <w:shd w:val="clear" w:color="auto" w:fill="FFFFFF"/>
        <w:tabs>
          <w:tab w:val="left" w:pos="567"/>
        </w:tabs>
        <w:spacing w:after="120"/>
        <w:jc w:val="both"/>
        <w:rPr>
          <w:lang w:val="bg-BG"/>
        </w:rPr>
      </w:pPr>
      <w:r>
        <w:rPr>
          <w:b/>
          <w:bCs/>
          <w:spacing w:val="-5"/>
          <w:lang w:val="bg-BG"/>
        </w:rPr>
        <w:t xml:space="preserve">Чл. </w:t>
      </w:r>
      <w:r w:rsidRPr="00955946">
        <w:rPr>
          <w:b/>
          <w:bCs/>
          <w:spacing w:val="-5"/>
          <w:lang w:val="ru-RU"/>
        </w:rPr>
        <w:t>20</w:t>
      </w:r>
      <w:r w:rsidRPr="00CB7D0E">
        <w:rPr>
          <w:b/>
          <w:bCs/>
          <w:spacing w:val="-5"/>
          <w:lang w:val="bg-BG"/>
        </w:rPr>
        <w:t xml:space="preserve">. (1) </w:t>
      </w:r>
      <w:r w:rsidRPr="00CB7D0E">
        <w:rPr>
          <w:lang w:val="bg-BG"/>
        </w:rPr>
        <w:t>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обществената поръчка, която страната, за която се отнася информацията, е посочила писмено, че е конфиденциална.</w:t>
      </w:r>
    </w:p>
    <w:p w:rsidR="0020335D" w:rsidRPr="00CB7D0E" w:rsidRDefault="0020335D" w:rsidP="00057261">
      <w:pPr>
        <w:shd w:val="clear" w:color="auto" w:fill="FFFFFF"/>
        <w:tabs>
          <w:tab w:val="left" w:pos="567"/>
        </w:tabs>
        <w:spacing w:after="120"/>
        <w:jc w:val="both"/>
        <w:rPr>
          <w:lang w:val="bg-BG"/>
        </w:rPr>
      </w:pPr>
      <w:r w:rsidRPr="00CB7D0E">
        <w:rPr>
          <w:b/>
          <w:bCs/>
          <w:lang w:val="bg-BG"/>
        </w:rPr>
        <w:t xml:space="preserve">(2) </w:t>
      </w:r>
      <w:r w:rsidRPr="00CB7D0E">
        <w:rPr>
          <w:lang w:val="bg-BG"/>
        </w:rPr>
        <w:t xml:space="preserve">Не е конфиденциална информацията, която </w:t>
      </w:r>
      <w:r w:rsidRPr="00CB7D0E">
        <w:rPr>
          <w:b/>
          <w:bCs/>
          <w:lang w:val="bg-BG"/>
        </w:rPr>
        <w:t xml:space="preserve">ВЪЗЛОЖИТЕЛЯТ </w:t>
      </w:r>
      <w:r w:rsidRPr="00CB7D0E">
        <w:rPr>
          <w:lang w:val="bg-BG"/>
        </w:rPr>
        <w:t>следва да представи на Агенцията по обществени поръчки във връзка с изпълнение на Закона за обществени поръчки и на Управляващия орган на ОПРЧР.</w:t>
      </w:r>
    </w:p>
    <w:p w:rsidR="0020335D" w:rsidRPr="00CB7D0E" w:rsidRDefault="0020335D" w:rsidP="00057261">
      <w:pPr>
        <w:shd w:val="clear" w:color="auto" w:fill="FFFFFF"/>
        <w:tabs>
          <w:tab w:val="left" w:pos="567"/>
        </w:tabs>
        <w:spacing w:after="120"/>
        <w:jc w:val="both"/>
        <w:rPr>
          <w:lang w:val="bg-BG"/>
        </w:rPr>
      </w:pPr>
      <w:r>
        <w:rPr>
          <w:b/>
          <w:bCs/>
          <w:lang w:val="bg-BG"/>
        </w:rPr>
        <w:t>Чл. 21</w:t>
      </w:r>
      <w:r w:rsidRPr="00CB7D0E">
        <w:rPr>
          <w:b/>
          <w:bCs/>
          <w:lang w:val="bg-BG"/>
        </w:rPr>
        <w:t>. (1) ИЗПЪЛНИТЕЛЯТ</w:t>
      </w:r>
      <w:r w:rsidRPr="00CB7D0E">
        <w:rPr>
          <w:lang w:val="bg-BG"/>
        </w:rPr>
        <w:t xml:space="preserve"> ще използва предоставената от </w:t>
      </w:r>
      <w:r w:rsidRPr="00CB7D0E">
        <w:rPr>
          <w:b/>
          <w:bCs/>
          <w:lang w:val="bg-BG"/>
        </w:rPr>
        <w:t xml:space="preserve">ВЪЗЛОЖИТЕЛЯ </w:t>
      </w:r>
      <w:r w:rsidRPr="00CB7D0E">
        <w:rPr>
          <w:lang w:val="bg-BG"/>
        </w:rPr>
        <w:t>конфиденциална информация, свързана с дейността – предмет на този договор, с изключителната цел да изпълни задълженията си по този договор.</w:t>
      </w:r>
    </w:p>
    <w:p w:rsidR="0020335D" w:rsidRPr="00CB7D0E" w:rsidRDefault="0020335D" w:rsidP="00057261">
      <w:pPr>
        <w:shd w:val="clear" w:color="auto" w:fill="FFFFFF"/>
        <w:tabs>
          <w:tab w:val="left" w:pos="567"/>
        </w:tabs>
        <w:spacing w:after="120"/>
        <w:jc w:val="both"/>
        <w:rPr>
          <w:b/>
          <w:bCs/>
          <w:lang w:val="bg-BG"/>
        </w:rPr>
      </w:pPr>
      <w:r w:rsidRPr="00CB7D0E">
        <w:rPr>
          <w:b/>
          <w:bCs/>
          <w:lang w:val="bg-BG"/>
        </w:rPr>
        <w:t>(2) ИЗПЪЛНИТЕЛЯТ</w:t>
      </w:r>
      <w:r w:rsidRPr="00CB7D0E">
        <w:rPr>
          <w:lang w:val="bg-BG"/>
        </w:rPr>
        <w:t xml:space="preserve"> не може да дава конфиденциална информация на трети лица и да участва в медийни изяви във връзка с изпълнението на договора без предварителното писмено съгласие на </w:t>
      </w:r>
      <w:r w:rsidRPr="00CB7D0E">
        <w:rPr>
          <w:b/>
          <w:bCs/>
          <w:lang w:val="bg-BG"/>
        </w:rPr>
        <w:t xml:space="preserve"> ВЪЗЛОЖИТЕЛЯ.</w:t>
      </w:r>
    </w:p>
    <w:p w:rsidR="0020335D" w:rsidRPr="00CB7D0E" w:rsidRDefault="0020335D" w:rsidP="00057261">
      <w:pPr>
        <w:shd w:val="clear" w:color="auto" w:fill="FFFFFF"/>
        <w:tabs>
          <w:tab w:val="left" w:pos="567"/>
        </w:tabs>
        <w:spacing w:after="120"/>
        <w:jc w:val="both"/>
        <w:rPr>
          <w:b/>
          <w:bCs/>
          <w:lang w:val="bg-BG"/>
        </w:rPr>
      </w:pPr>
      <w:r w:rsidRPr="00CB7D0E">
        <w:rPr>
          <w:b/>
          <w:bCs/>
          <w:lang w:val="bg-BG"/>
        </w:rPr>
        <w:t>(3) ИЗПЪЛНИТЕЛЯТ</w:t>
      </w:r>
      <w:r w:rsidRPr="00CB7D0E">
        <w:rPr>
          <w:lang w:val="bg-BG"/>
        </w:rPr>
        <w:t xml:space="preserve"> няма право да използва, разгласява, предоставя, разпространява всяка непубликувана или конфиденциална информация, получена в хода на изпълнение на договора, освен ако му бъде предварително писмено разрешено от </w:t>
      </w:r>
      <w:r w:rsidRPr="00CB7D0E">
        <w:rPr>
          <w:b/>
          <w:bCs/>
          <w:lang w:val="bg-BG"/>
        </w:rPr>
        <w:t>ВЪЗЛОЖИТЕЛЯ.</w:t>
      </w:r>
    </w:p>
    <w:p w:rsidR="0020335D" w:rsidRPr="00CB7D0E" w:rsidRDefault="0020335D" w:rsidP="00057261">
      <w:pPr>
        <w:shd w:val="clear" w:color="auto" w:fill="FFFFFF"/>
        <w:tabs>
          <w:tab w:val="left" w:pos="567"/>
        </w:tabs>
        <w:spacing w:after="120"/>
        <w:jc w:val="both"/>
        <w:rPr>
          <w:lang w:val="bg-BG"/>
        </w:rPr>
      </w:pPr>
      <w:r w:rsidRPr="00CB7D0E">
        <w:rPr>
          <w:b/>
          <w:bCs/>
          <w:lang w:val="bg-BG"/>
        </w:rPr>
        <w:t xml:space="preserve">(4) ИЗПЪЛНИТЕЛЯТ </w:t>
      </w:r>
      <w:r w:rsidRPr="00CB7D0E">
        <w:rPr>
          <w:lang w:val="bg-BG"/>
        </w:rPr>
        <w:t xml:space="preserve">и неговият екип нямат право да извършват действия в ущърб на </w:t>
      </w:r>
      <w:r w:rsidRPr="00CB7D0E">
        <w:rPr>
          <w:b/>
          <w:bCs/>
          <w:lang w:val="bg-BG"/>
        </w:rPr>
        <w:t>ВЪЗЛОЖИТЕЛЯ</w:t>
      </w:r>
      <w:r w:rsidRPr="00CB7D0E">
        <w:rPr>
          <w:lang w:val="bg-BG"/>
        </w:rPr>
        <w:t xml:space="preserve">, възползвайки се от предоставената им информация, получена в хода на изпълнение на договора. </w:t>
      </w:r>
    </w:p>
    <w:p w:rsidR="0020335D" w:rsidRPr="00CB7D0E" w:rsidRDefault="0020335D" w:rsidP="00057261">
      <w:pPr>
        <w:shd w:val="clear" w:color="auto" w:fill="FFFFFF"/>
        <w:tabs>
          <w:tab w:val="left" w:pos="567"/>
        </w:tabs>
        <w:spacing w:after="120"/>
        <w:jc w:val="both"/>
        <w:rPr>
          <w:b/>
          <w:bCs/>
          <w:lang w:val="bg-BG"/>
        </w:rPr>
      </w:pPr>
      <w:r w:rsidRPr="00CB7D0E">
        <w:rPr>
          <w:b/>
          <w:bCs/>
          <w:lang w:val="bg-BG"/>
        </w:rPr>
        <w:t xml:space="preserve">(5) </w:t>
      </w:r>
      <w:r w:rsidRPr="00CB7D0E">
        <w:rPr>
          <w:lang w:val="bg-BG"/>
        </w:rPr>
        <w:t xml:space="preserve">При приключване изпълнението на договора или при искане на </w:t>
      </w:r>
      <w:r w:rsidRPr="00CB7D0E">
        <w:rPr>
          <w:b/>
          <w:bCs/>
          <w:lang w:val="bg-BG"/>
        </w:rPr>
        <w:t>ВЪЗЛОЖИТЕЛЯ</w:t>
      </w:r>
      <w:r w:rsidRPr="00CB7D0E">
        <w:rPr>
          <w:lang w:val="bg-BG"/>
        </w:rPr>
        <w:t xml:space="preserve">, всички предоставени материали, съдържащи конфиденциална информация, ще бъдат върнати на </w:t>
      </w:r>
      <w:r w:rsidRPr="00CB7D0E">
        <w:rPr>
          <w:b/>
          <w:bCs/>
          <w:lang w:val="bg-BG"/>
        </w:rPr>
        <w:t>ВЪЗЛОЖИТЕЛЯ.</w:t>
      </w:r>
    </w:p>
    <w:p w:rsidR="0020335D" w:rsidRPr="00CB7D0E" w:rsidRDefault="0020335D" w:rsidP="00057261">
      <w:pPr>
        <w:shd w:val="clear" w:color="auto" w:fill="FFFFFF"/>
        <w:tabs>
          <w:tab w:val="left" w:pos="567"/>
        </w:tabs>
        <w:spacing w:after="120"/>
        <w:jc w:val="both"/>
        <w:rPr>
          <w:lang w:val="bg-BG"/>
        </w:rPr>
      </w:pPr>
      <w:r w:rsidRPr="00CB7D0E">
        <w:rPr>
          <w:b/>
          <w:bCs/>
          <w:lang w:val="bg-BG"/>
        </w:rPr>
        <w:t xml:space="preserve">(6) </w:t>
      </w:r>
      <w:r w:rsidRPr="00CB7D0E">
        <w:rPr>
          <w:lang w:val="bg-BG"/>
        </w:rPr>
        <w:t xml:space="preserve">Предоставянето на конфиденциална информация на надлежно упълномощени лица от </w:t>
      </w:r>
      <w:r w:rsidRPr="00CB7D0E">
        <w:rPr>
          <w:b/>
          <w:bCs/>
          <w:lang w:val="bg-BG"/>
        </w:rPr>
        <w:t>ВЪЗЛОЖИТЕЛЯ</w:t>
      </w:r>
      <w:r w:rsidRPr="00CB7D0E">
        <w:rPr>
          <w:lang w:val="bg-BG"/>
        </w:rPr>
        <w:t xml:space="preserve">, на </w:t>
      </w:r>
      <w:r w:rsidRPr="00CB7D0E">
        <w:rPr>
          <w:b/>
          <w:bCs/>
          <w:lang w:val="bg-BG"/>
        </w:rPr>
        <w:t>ИЗПЪЛНИТЕЛЯ</w:t>
      </w:r>
      <w:r w:rsidRPr="00CB7D0E">
        <w:rPr>
          <w:lang w:val="bg-BG"/>
        </w:rPr>
        <w:t>, на одитните органи на Европейския съюз, съответно на одитните органи на международната финансова институция, няма да се смятат за нарушение на ал. 1- 5 включително.</w:t>
      </w:r>
    </w:p>
    <w:p w:rsidR="0020335D" w:rsidRPr="00CB7D0E" w:rsidRDefault="0020335D" w:rsidP="00057261">
      <w:pPr>
        <w:shd w:val="clear" w:color="auto" w:fill="FFFFFF"/>
        <w:tabs>
          <w:tab w:val="left" w:pos="567"/>
        </w:tabs>
        <w:spacing w:after="120"/>
        <w:jc w:val="both"/>
        <w:rPr>
          <w:lang w:val="bg-BG"/>
        </w:rPr>
      </w:pPr>
    </w:p>
    <w:p w:rsidR="0020335D" w:rsidRPr="00CB7D0E" w:rsidRDefault="0020335D" w:rsidP="00057261">
      <w:pPr>
        <w:tabs>
          <w:tab w:val="left" w:pos="567"/>
        </w:tabs>
        <w:spacing w:after="120"/>
        <w:jc w:val="center"/>
        <w:rPr>
          <w:b/>
          <w:bCs/>
          <w:lang w:val="bg-BG"/>
        </w:rPr>
      </w:pPr>
      <w:r w:rsidRPr="00CB7D0E">
        <w:rPr>
          <w:b/>
          <w:bCs/>
          <w:lang w:val="bg-BG"/>
        </w:rPr>
        <w:t>XI. СПИРАНЕ ИЗПЪЛНЕНИЕТО НА ДОГОВОРА ПОРАДИ ФОРСМАЖОРНИ ИЛИ НЕПРЕДВИДЕНИ ОБСТОЯТЕЛСТВА. ИЗМЕНЕНИЯ И ДОПЪЛНЕНИЯ НА ДОГОВОРА</w:t>
      </w:r>
    </w:p>
    <w:p w:rsidR="0020335D" w:rsidRPr="00CB7D0E" w:rsidRDefault="0020335D" w:rsidP="00057261">
      <w:pPr>
        <w:shd w:val="clear" w:color="auto" w:fill="FFFFFF"/>
        <w:tabs>
          <w:tab w:val="left" w:pos="567"/>
        </w:tabs>
        <w:spacing w:after="120"/>
        <w:jc w:val="both"/>
        <w:rPr>
          <w:b/>
          <w:bCs/>
          <w:lang w:val="bg-BG"/>
        </w:rPr>
      </w:pPr>
    </w:p>
    <w:p w:rsidR="0020335D" w:rsidRPr="00CB7D0E" w:rsidRDefault="0020335D" w:rsidP="00057261">
      <w:pPr>
        <w:shd w:val="clear" w:color="auto" w:fill="FFFFFF"/>
        <w:tabs>
          <w:tab w:val="left" w:pos="567"/>
        </w:tabs>
        <w:spacing w:after="120"/>
        <w:jc w:val="both"/>
        <w:rPr>
          <w:lang w:val="bg-BG"/>
        </w:rPr>
      </w:pPr>
      <w:r>
        <w:rPr>
          <w:b/>
          <w:bCs/>
          <w:lang w:val="bg-BG"/>
        </w:rPr>
        <w:t>Чл. 22</w:t>
      </w:r>
      <w:r w:rsidRPr="00CB7D0E">
        <w:rPr>
          <w:b/>
          <w:bCs/>
          <w:lang w:val="bg-BG"/>
        </w:rPr>
        <w:t xml:space="preserve">. (1) </w:t>
      </w:r>
      <w:r w:rsidRPr="00CB7D0E">
        <w:rPr>
          <w:lang w:val="bg-BG"/>
        </w:rPr>
        <w:t>Страните по настоящия договор не дължат обезщетение за понесени вреди и загуби, ако последните са причинени в резултат на непреодолима сила.</w:t>
      </w:r>
    </w:p>
    <w:p w:rsidR="0020335D" w:rsidRPr="00CB7D0E" w:rsidRDefault="0020335D" w:rsidP="00057261">
      <w:pPr>
        <w:shd w:val="clear" w:color="auto" w:fill="FFFFFF"/>
        <w:tabs>
          <w:tab w:val="left" w:pos="567"/>
        </w:tabs>
        <w:spacing w:after="120"/>
        <w:jc w:val="both"/>
        <w:rPr>
          <w:lang w:val="bg-BG"/>
        </w:rPr>
      </w:pPr>
      <w:r w:rsidRPr="00CB7D0E">
        <w:rPr>
          <w:b/>
          <w:bCs/>
          <w:lang w:val="bg-BG"/>
        </w:rPr>
        <w:t xml:space="preserve">(2) </w:t>
      </w:r>
      <w:r w:rsidRPr="00CB7D0E">
        <w:rPr>
          <w:lang w:val="bg-BG"/>
        </w:rPr>
        <w:t>Ако страната, която е следвало да изпълни свое задължение по договора е била в забава, тя не може да се позовава на непреодолима сила.</w:t>
      </w:r>
    </w:p>
    <w:p w:rsidR="0020335D" w:rsidRPr="00CB7D0E" w:rsidRDefault="0020335D" w:rsidP="00057261">
      <w:pPr>
        <w:shd w:val="clear" w:color="auto" w:fill="FFFFFF"/>
        <w:tabs>
          <w:tab w:val="left" w:pos="567"/>
        </w:tabs>
        <w:spacing w:after="120"/>
        <w:jc w:val="both"/>
        <w:rPr>
          <w:lang w:val="bg-BG"/>
        </w:rPr>
      </w:pPr>
      <w:r w:rsidRPr="00CB7D0E">
        <w:rPr>
          <w:b/>
          <w:bCs/>
          <w:lang w:val="bg-BG"/>
        </w:rPr>
        <w:t>(3) „</w:t>
      </w:r>
      <w:r w:rsidRPr="00CB7D0E">
        <w:rPr>
          <w:lang w:val="bg-BG"/>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 съгласно чл. 306 от Търговския закон.</w:t>
      </w:r>
    </w:p>
    <w:p w:rsidR="0020335D" w:rsidRPr="00CB7D0E" w:rsidRDefault="0020335D" w:rsidP="00057261">
      <w:pPr>
        <w:shd w:val="clear" w:color="auto" w:fill="FFFFFF"/>
        <w:tabs>
          <w:tab w:val="left" w:pos="567"/>
        </w:tabs>
        <w:spacing w:after="120"/>
        <w:jc w:val="both"/>
        <w:rPr>
          <w:b/>
          <w:bCs/>
          <w:lang w:val="bg-BG"/>
        </w:rPr>
      </w:pPr>
      <w:r>
        <w:rPr>
          <w:b/>
          <w:bCs/>
          <w:lang w:val="bg-BG"/>
        </w:rPr>
        <w:t>Чл. 2</w:t>
      </w:r>
      <w:r w:rsidRPr="00D640D6">
        <w:rPr>
          <w:b/>
          <w:bCs/>
          <w:lang w:val="ru-RU"/>
        </w:rPr>
        <w:t>3.</w:t>
      </w:r>
      <w:r w:rsidRPr="00CB7D0E">
        <w:rPr>
          <w:b/>
          <w:bCs/>
          <w:lang w:val="bg-BG"/>
        </w:rPr>
        <w:t xml:space="preserve"> (1) </w:t>
      </w:r>
      <w:r w:rsidRPr="00CB7D0E">
        <w:rPr>
          <w:lang w:val="bg-BG"/>
        </w:rPr>
        <w:t>Страната, засегната от непреодолима сила, е длъжна да предприеме всички действия с грижата на добър стопанин, за да намали до минимум нанесените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20335D" w:rsidRPr="00CB7D0E" w:rsidRDefault="0020335D" w:rsidP="00057261">
      <w:pPr>
        <w:shd w:val="clear" w:color="auto" w:fill="FFFFFF"/>
        <w:tabs>
          <w:tab w:val="left" w:pos="567"/>
        </w:tabs>
        <w:spacing w:after="120"/>
        <w:jc w:val="both"/>
        <w:rPr>
          <w:lang w:val="bg-BG"/>
        </w:rPr>
      </w:pPr>
      <w:r w:rsidRPr="00CB7D0E">
        <w:rPr>
          <w:b/>
          <w:bCs/>
          <w:lang w:val="bg-BG"/>
        </w:rPr>
        <w:t xml:space="preserve">(2) </w:t>
      </w:r>
      <w:r w:rsidRPr="00CB7D0E">
        <w:rPr>
          <w:lang w:val="bg-BG"/>
        </w:rPr>
        <w:t>Докато трае непреодолимата сила, изпълнението на задълженията и свързаните с тях насрещни задължения се спира.</w:t>
      </w:r>
    </w:p>
    <w:p w:rsidR="0020335D" w:rsidRPr="00CB7D0E" w:rsidRDefault="0020335D" w:rsidP="00057261">
      <w:pPr>
        <w:shd w:val="clear" w:color="auto" w:fill="FFFFFF"/>
        <w:tabs>
          <w:tab w:val="left" w:pos="567"/>
        </w:tabs>
        <w:spacing w:after="120"/>
        <w:jc w:val="both"/>
        <w:rPr>
          <w:lang w:val="bg-BG"/>
        </w:rPr>
      </w:pPr>
      <w:r>
        <w:rPr>
          <w:b/>
          <w:bCs/>
          <w:lang w:val="bg-BG"/>
        </w:rPr>
        <w:t>Чл. 2</w:t>
      </w:r>
      <w:r w:rsidRPr="00955946">
        <w:rPr>
          <w:b/>
          <w:bCs/>
          <w:lang w:val="ru-RU"/>
        </w:rPr>
        <w:t>4</w:t>
      </w:r>
      <w:r w:rsidRPr="00CB7D0E">
        <w:rPr>
          <w:b/>
          <w:bCs/>
          <w:lang w:val="bg-BG"/>
        </w:rPr>
        <w:t xml:space="preserve">. </w:t>
      </w:r>
      <w:r w:rsidRPr="00CB7D0E">
        <w:rPr>
          <w:lang w:val="bg-BG"/>
        </w:rPr>
        <w:t>Изменения в клаузите на договора са възможни само при условията на Закона за обществените поръчки, с подписването на допълнително споразумение от страните, което става неразделна част от договора.</w:t>
      </w:r>
    </w:p>
    <w:p w:rsidR="0020335D" w:rsidRPr="00CB7D0E" w:rsidRDefault="0020335D" w:rsidP="00057261">
      <w:pPr>
        <w:tabs>
          <w:tab w:val="left" w:pos="567"/>
        </w:tabs>
        <w:spacing w:after="120"/>
        <w:jc w:val="center"/>
        <w:rPr>
          <w:b/>
          <w:bCs/>
          <w:lang w:val="bg-BG"/>
        </w:rPr>
      </w:pPr>
    </w:p>
    <w:p w:rsidR="0020335D" w:rsidRPr="009A3292" w:rsidRDefault="0020335D" w:rsidP="009A3292">
      <w:pPr>
        <w:jc w:val="center"/>
        <w:rPr>
          <w:b/>
          <w:bCs/>
          <w:highlight w:val="yellow"/>
          <w:lang w:val="bg-BG"/>
        </w:rPr>
      </w:pPr>
      <w:r w:rsidRPr="009A3292">
        <w:rPr>
          <w:b/>
          <w:bCs/>
          <w:lang w:val="bg-BG"/>
        </w:rPr>
        <w:t>Х</w:t>
      </w:r>
      <w:r w:rsidRPr="009A3292">
        <w:rPr>
          <w:b/>
          <w:bCs/>
          <w:lang w:val="en-US"/>
        </w:rPr>
        <w:t>II</w:t>
      </w:r>
      <w:r w:rsidRPr="009A3292">
        <w:rPr>
          <w:b/>
          <w:bCs/>
          <w:lang w:val="bg-BG"/>
        </w:rPr>
        <w:t>. СПЕЦИФИЧНИ</w:t>
      </w:r>
      <w:r w:rsidRPr="00EB0B3E">
        <w:rPr>
          <w:b/>
          <w:bCs/>
          <w:lang w:val="bg-BG"/>
        </w:rPr>
        <w:t xml:space="preserve"> ЗАДЪЛЖЕНИЯ НА ИЗПЪЛНИТЕЛЯ ВЪВ ВРЪЗКА С ОБЩИТЕ УСЛОВИЯ НА ДОГОВОР ЗА ДИРЕКТНО ПРЕДОСТАВЯНЕ НА БЕЗВЪЗМЕЗДНА ФИНАНСОВА ПОМОЩ ПО ОПЕРАТИВНА ПРОГРАМА  “РАЗВИТИЕ НА ЧОВЕШКИТЕ РЕСУРСИ 2014 – 2020” КЪМ ДОГОВОР № </w:t>
      </w:r>
      <w:r w:rsidRPr="00EB0B3E">
        <w:rPr>
          <w:b/>
          <w:bCs/>
          <w:caps/>
          <w:lang w:val="bg-BG"/>
        </w:rPr>
        <w:t xml:space="preserve">BG05M9ОP001-2.002-0126-С001, </w:t>
      </w:r>
      <w:r w:rsidRPr="00EB0B3E">
        <w:rPr>
          <w:b/>
          <w:bCs/>
          <w:lang w:val="bg-BG"/>
        </w:rPr>
        <w:t>ПРОЕКТ „РЪКА ЗА РЪКА“</w:t>
      </w:r>
    </w:p>
    <w:p w:rsidR="0020335D" w:rsidRDefault="0020335D" w:rsidP="009A3292">
      <w:pPr>
        <w:pStyle w:val="NumPar2"/>
        <w:numPr>
          <w:ilvl w:val="0"/>
          <w:numId w:val="0"/>
        </w:numPr>
        <w:ind w:left="-11"/>
        <w:rPr>
          <w:b/>
          <w:bCs/>
          <w:szCs w:val="24"/>
          <w:lang w:val="bg-BG"/>
        </w:rPr>
      </w:pPr>
    </w:p>
    <w:p w:rsidR="0020335D" w:rsidRPr="00EB0B3E" w:rsidRDefault="0020335D" w:rsidP="009A3292">
      <w:pPr>
        <w:pStyle w:val="NumPar2"/>
        <w:numPr>
          <w:ilvl w:val="0"/>
          <w:numId w:val="0"/>
        </w:numPr>
        <w:ind w:left="-11"/>
        <w:rPr>
          <w:szCs w:val="24"/>
          <w:lang w:val="bg-BG"/>
        </w:rPr>
      </w:pPr>
      <w:r w:rsidRPr="00EB0B3E">
        <w:rPr>
          <w:b/>
          <w:bCs/>
          <w:szCs w:val="24"/>
          <w:lang w:val="bg-BG"/>
        </w:rPr>
        <w:t xml:space="preserve">Чл. </w:t>
      </w:r>
      <w:r>
        <w:rPr>
          <w:b/>
          <w:bCs/>
          <w:szCs w:val="24"/>
          <w:lang w:val="bg-BG"/>
        </w:rPr>
        <w:t>25</w:t>
      </w:r>
      <w:r w:rsidRPr="00EB0B3E">
        <w:rPr>
          <w:b/>
          <w:bCs/>
          <w:szCs w:val="24"/>
          <w:lang w:val="bg-BG"/>
        </w:rPr>
        <w:t xml:space="preserve">. </w:t>
      </w:r>
      <w:r w:rsidRPr="00EB0B3E">
        <w:rPr>
          <w:szCs w:val="24"/>
          <w:lang w:val="bg-BG"/>
        </w:rPr>
        <w:t xml:space="preserve">Конкретният бенефициент (община Лозница) и Управляващият орган са единствените страни (наричани за краткост “страните”) по Договора за безвъзмездна финансова помощ (ДБФП). Управляващият орган не признава съществуването на договорна връзка между него и партньорите или изпълнителите на Конкретния бенефициент. Само Конкретният бенефициент е отговорен пред Управляващия орган за изпълнението на Договора. </w:t>
      </w:r>
    </w:p>
    <w:p w:rsidR="0020335D" w:rsidRPr="009A3292" w:rsidRDefault="0020335D" w:rsidP="009A3292">
      <w:pPr>
        <w:pStyle w:val="Heading1"/>
        <w:jc w:val="both"/>
        <w:rPr>
          <w:rFonts w:ascii="Times New Roman" w:hAnsi="Times New Roman" w:cs="Times New Roman"/>
          <w:b w:val="0"/>
          <w:lang w:val="bg-BG"/>
        </w:rPr>
      </w:pPr>
      <w:r>
        <w:rPr>
          <w:rFonts w:ascii="Times New Roman" w:hAnsi="Times New Roman" w:cs="Times New Roman"/>
          <w:lang w:val="bg-BG"/>
        </w:rPr>
        <w:t>Чл. 26</w:t>
      </w:r>
      <w:r w:rsidRPr="009A3292">
        <w:rPr>
          <w:rFonts w:ascii="Times New Roman" w:hAnsi="Times New Roman" w:cs="Times New Roman"/>
          <w:lang w:val="bg-BG"/>
        </w:rPr>
        <w:t xml:space="preserve">. </w:t>
      </w:r>
      <w:bookmarkStart w:id="2" w:name="_Toc173497338"/>
      <w:r w:rsidRPr="009A3292">
        <w:rPr>
          <w:rFonts w:ascii="Times New Roman" w:hAnsi="Times New Roman" w:cs="Times New Roman"/>
          <w:b w:val="0"/>
          <w:lang w:val="bg-BG"/>
        </w:rPr>
        <w:t>Конфликт на интереси</w:t>
      </w:r>
      <w:bookmarkEnd w:id="2"/>
    </w:p>
    <w:p w:rsidR="0020335D" w:rsidRPr="00EB0B3E" w:rsidRDefault="0020335D" w:rsidP="009A3292">
      <w:pPr>
        <w:pStyle w:val="Text2"/>
        <w:ind w:left="0"/>
        <w:rPr>
          <w:szCs w:val="24"/>
          <w:lang w:val="bg-BG"/>
        </w:rPr>
      </w:pPr>
      <w:r w:rsidRPr="00EB0B3E">
        <w:rPr>
          <w:szCs w:val="24"/>
          <w:lang w:val="bg-BG"/>
        </w:rPr>
        <w:t>Конкретният бенефициент не предприема каквито и да са дейности, които може да поставят собствения му интерес в конфликт с този на Република България и Европейския съюз. При наличие на такъв риск Конкретният бенефициент предприема всички необходими мерки за избягване на конфликт на интереси, и уведомява незабавно Управляващия орган относно обстоятелство, което предизвиква или може да предизвика подобен конфликт.</w:t>
      </w:r>
    </w:p>
    <w:p w:rsidR="0020335D" w:rsidRPr="00EB0B3E" w:rsidRDefault="0020335D" w:rsidP="009A3292">
      <w:pPr>
        <w:pStyle w:val="Text2"/>
        <w:ind w:left="0"/>
        <w:rPr>
          <w:szCs w:val="24"/>
          <w:lang w:val="bg-BG"/>
        </w:rPr>
      </w:pPr>
      <w:r w:rsidRPr="00EB0B3E">
        <w:rPr>
          <w:szCs w:val="24"/>
          <w:lang w:val="bg-BG"/>
        </w:rPr>
        <w:t>Конфликт на интереси е налице, когато безпристрастното и обективно упражняване на функциите по Договора на което и да е лице е опорочено поради причини, свързани със семейството, емоционалния живот, политическата или националната принадлежност, икономически интереси или всякакъв друг общ интерес, който то има с друго лице, съгласно чл. 57 от Регламент (ЕС, ЕВРАТОМ) № 966/2012 на Европейския парламент и на Съвета относно финансовите правила, приложими за общия бюджет на Съюза и за отмяна на Регламент (EO, Евратом) №1605/2002 на Съвета.</w:t>
      </w:r>
    </w:p>
    <w:p w:rsidR="0020335D" w:rsidRPr="00EB0B3E" w:rsidRDefault="0020335D" w:rsidP="009A3292">
      <w:pPr>
        <w:pStyle w:val="Text2"/>
        <w:ind w:left="0"/>
        <w:rPr>
          <w:szCs w:val="24"/>
          <w:lang w:val="bg-BG"/>
        </w:rPr>
      </w:pPr>
      <w:r w:rsidRPr="00EB0B3E">
        <w:rPr>
          <w:b/>
          <w:szCs w:val="24"/>
          <w:lang w:val="bg-BG"/>
        </w:rPr>
        <w:t>Чл.2</w:t>
      </w:r>
      <w:r>
        <w:rPr>
          <w:b/>
          <w:szCs w:val="24"/>
          <w:lang w:val="bg-BG"/>
        </w:rPr>
        <w:t>7</w:t>
      </w:r>
      <w:r w:rsidRPr="00EB0B3E">
        <w:rPr>
          <w:b/>
          <w:szCs w:val="24"/>
          <w:lang w:val="bg-BG"/>
        </w:rPr>
        <w:t>.</w:t>
      </w:r>
      <w:r w:rsidRPr="00EB0B3E">
        <w:rPr>
          <w:szCs w:val="24"/>
          <w:lang w:val="bg-BG"/>
        </w:rPr>
        <w:t xml:space="preserve"> Поверителност</w:t>
      </w:r>
    </w:p>
    <w:p w:rsidR="0020335D" w:rsidRPr="00EB0B3E" w:rsidRDefault="0020335D" w:rsidP="009A3292">
      <w:pPr>
        <w:pStyle w:val="Text2"/>
        <w:ind w:left="0"/>
        <w:rPr>
          <w:szCs w:val="24"/>
          <w:lang w:val="bg-BG"/>
        </w:rPr>
      </w:pPr>
      <w:r w:rsidRPr="00EB0B3E">
        <w:rPr>
          <w:szCs w:val="24"/>
          <w:lang w:val="bg-BG"/>
        </w:rPr>
        <w:t>При спазване на разпоредбата на член 14 (от Общите условия на ДБФП), Управляващият орган, Сертифициращият орган и Конкретният бенефициент се задължават да запазят поверителността на всички поверително предоставени документи, информация или други материали</w:t>
      </w:r>
    </w:p>
    <w:p w:rsidR="0020335D" w:rsidRPr="00EB0B3E" w:rsidRDefault="0020335D" w:rsidP="009A3292">
      <w:pPr>
        <w:pStyle w:val="Text2"/>
        <w:ind w:left="0"/>
        <w:rPr>
          <w:szCs w:val="24"/>
          <w:lang w:val="bg-BG"/>
        </w:rPr>
      </w:pPr>
      <w:r w:rsidRPr="00EB0B3E">
        <w:rPr>
          <w:szCs w:val="24"/>
          <w:lang w:val="bg-BG"/>
        </w:rPr>
        <w:t xml:space="preserve">• за срок не по-малко от три години, считано от 31 декември след предаването на отчетите от страна на УО, в които са включени разходите по операцията, за операции, за които сумата на общо допустимите разходи не надвишава левовата равностойност на 1 000 000 евро, за което УО уведомява Конкретния бенефициент;  </w:t>
      </w:r>
    </w:p>
    <w:p w:rsidR="0020335D" w:rsidRPr="00EB0B3E" w:rsidRDefault="0020335D" w:rsidP="009A3292">
      <w:pPr>
        <w:pStyle w:val="Text2"/>
        <w:ind w:left="0"/>
        <w:rPr>
          <w:szCs w:val="24"/>
          <w:lang w:val="bg-BG"/>
        </w:rPr>
      </w:pPr>
      <w:r w:rsidRPr="00EB0B3E">
        <w:rPr>
          <w:szCs w:val="24"/>
          <w:lang w:val="bg-BG"/>
        </w:rPr>
        <w:t xml:space="preserve">• за срок не по-малко от две години, считано от 31 декември след предаването на отчетите от страна на УО, в които са включени разходите по операцията, за операции, за които сумата на общо допустимите разходи надвишава левовата равностойност на 1 000 000 евро, за което УО уведомява Конкретния бенефициент; </w:t>
      </w:r>
    </w:p>
    <w:p w:rsidR="0020335D" w:rsidRPr="00EB0B3E" w:rsidRDefault="0020335D" w:rsidP="009A3292">
      <w:pPr>
        <w:pStyle w:val="Text2"/>
        <w:ind w:left="0"/>
        <w:rPr>
          <w:szCs w:val="24"/>
          <w:lang w:val="bg-BG"/>
        </w:rPr>
      </w:pPr>
      <w:r w:rsidRPr="00EB0B3E">
        <w:rPr>
          <w:szCs w:val="24"/>
          <w:lang w:val="bg-BG"/>
        </w:rPr>
        <w:t>• Когато безвъзмездната финансова помощ попада в обхвата на Регламент (ЕС) № 1407/2013 на Комисията, за период от 10 бюджетни години от датата, на която е предоставена последната индивидуална помощ по схемата de minimis, за което УО уведомява Конкретния бенефициент.</w:t>
      </w:r>
    </w:p>
    <w:p w:rsidR="0020335D" w:rsidRPr="00EB0B3E" w:rsidRDefault="0020335D" w:rsidP="009A3292">
      <w:pPr>
        <w:pStyle w:val="Text2"/>
        <w:ind w:left="0"/>
        <w:rPr>
          <w:szCs w:val="24"/>
          <w:lang w:val="bg-BG"/>
        </w:rPr>
      </w:pPr>
      <w:r w:rsidRPr="00EB0B3E">
        <w:rPr>
          <w:szCs w:val="24"/>
          <w:lang w:val="bg-BG"/>
        </w:rPr>
        <w:t>Европейската комисия има право на достъп до всички документи, предоставени на Управляващия орган, като спазва същите изисквания за поверителност.</w:t>
      </w:r>
    </w:p>
    <w:p w:rsidR="0020335D" w:rsidRPr="00EB0B3E" w:rsidRDefault="0020335D" w:rsidP="009A3292">
      <w:pPr>
        <w:pStyle w:val="Text2"/>
        <w:ind w:left="0"/>
        <w:rPr>
          <w:szCs w:val="24"/>
          <w:lang w:val="bg-BG"/>
        </w:rPr>
      </w:pPr>
      <w:r w:rsidRPr="00EB0B3E">
        <w:rPr>
          <w:szCs w:val="24"/>
          <w:lang w:val="bg-BG"/>
        </w:rPr>
        <w:t>При реализиране на своите правомощия Управляващият орган, Сертифициращият орган, Конкретният бенефициент и Европейската комисия спазват изискванията за защита на личните данни съобразно разпоредбите на чл. 5 от Регламент (ЕС, ЕВРАТОМ) № 966/2012 на Европейския парламент и на Съвета относно финансовите правила, приложими за общия бюджет на Съюза и за отмяна на Регламент (EO, Евратом) №1605/2002 на Съвета. и приложимото национално законодателство.</w:t>
      </w:r>
    </w:p>
    <w:p w:rsidR="0020335D" w:rsidRPr="00EB0B3E" w:rsidRDefault="0020335D" w:rsidP="009A3292">
      <w:pPr>
        <w:pStyle w:val="NumPar2"/>
        <w:numPr>
          <w:ilvl w:val="0"/>
          <w:numId w:val="0"/>
        </w:numPr>
        <w:ind w:left="-11"/>
        <w:rPr>
          <w:szCs w:val="24"/>
          <w:lang w:val="bg-BG"/>
        </w:rPr>
      </w:pPr>
      <w:r w:rsidRPr="00EB0B3E">
        <w:rPr>
          <w:b/>
          <w:szCs w:val="24"/>
          <w:lang w:val="bg-BG"/>
        </w:rPr>
        <w:t>Чл.</w:t>
      </w:r>
      <w:r>
        <w:rPr>
          <w:b/>
          <w:szCs w:val="24"/>
          <w:lang w:val="bg-BG"/>
        </w:rPr>
        <w:t>28</w:t>
      </w:r>
      <w:r w:rsidRPr="00EB0B3E">
        <w:rPr>
          <w:b/>
          <w:szCs w:val="24"/>
          <w:lang w:val="bg-BG"/>
        </w:rPr>
        <w:t>.</w:t>
      </w:r>
      <w:r w:rsidRPr="00EB0B3E">
        <w:rPr>
          <w:szCs w:val="24"/>
          <w:lang w:val="bg-BG"/>
        </w:rPr>
        <w:t xml:space="preserve"> Конкретният бенефициент e съгласен Управляващият орган, </w:t>
      </w:r>
      <w:r w:rsidRPr="00EB0B3E">
        <w:rPr>
          <w:color w:val="000000"/>
          <w:szCs w:val="24"/>
          <w:lang w:val="bg-BG"/>
        </w:rPr>
        <w:t xml:space="preserve">националните одитни органи, Европейската комисия, Европейската служба за борба с измамите, Европейската сметна палата </w:t>
      </w:r>
      <w:r w:rsidRPr="00EB0B3E">
        <w:rPr>
          <w:snapToGrid w:val="0"/>
          <w:szCs w:val="24"/>
          <w:lang w:val="bg-BG" w:eastAsia="en-US"/>
        </w:rPr>
        <w:t>и външните одитори</w:t>
      </w:r>
      <w:r w:rsidRPr="00EB0B3E">
        <w:rPr>
          <w:szCs w:val="24"/>
          <w:lang w:val="bg-BG"/>
        </w:rPr>
        <w:t xml:space="preserve"> да публикуват неговото наименование и адрес, предназначението на отпуснатата безвъзмездна финансова помощ и нейния размер, съгласно предвиденото в ДБФП. </w:t>
      </w:r>
    </w:p>
    <w:p w:rsidR="0020335D" w:rsidRPr="00EB0B3E" w:rsidRDefault="0020335D" w:rsidP="009A3292">
      <w:pPr>
        <w:pStyle w:val="NumPar2"/>
        <w:keepLines/>
        <w:numPr>
          <w:ilvl w:val="0"/>
          <w:numId w:val="0"/>
        </w:numPr>
        <w:tabs>
          <w:tab w:val="left" w:pos="567"/>
        </w:tabs>
        <w:rPr>
          <w:szCs w:val="24"/>
          <w:lang w:val="bg-BG"/>
        </w:rPr>
      </w:pPr>
      <w:r w:rsidRPr="00EB0B3E">
        <w:rPr>
          <w:b/>
          <w:szCs w:val="24"/>
          <w:lang w:val="bg-BG"/>
        </w:rPr>
        <w:t>Чл.2</w:t>
      </w:r>
      <w:r>
        <w:rPr>
          <w:b/>
          <w:szCs w:val="24"/>
          <w:lang w:val="bg-BG"/>
        </w:rPr>
        <w:t>9</w:t>
      </w:r>
      <w:r w:rsidRPr="00EB0B3E">
        <w:rPr>
          <w:b/>
          <w:szCs w:val="24"/>
          <w:lang w:val="bg-BG"/>
        </w:rPr>
        <w:t>.</w:t>
      </w:r>
      <w:r w:rsidRPr="00EB0B3E">
        <w:rPr>
          <w:szCs w:val="24"/>
          <w:lang w:val="bg-BG"/>
        </w:rPr>
        <w:t xml:space="preserve"> Правото на собственост, включително правата на интелектуална и индустриална собственост върху резултатите от договора, докладите и други документи, свързани с него, възникват за Конкретния бенефициент.</w:t>
      </w:r>
    </w:p>
    <w:p w:rsidR="0020335D" w:rsidRPr="00EB0B3E" w:rsidRDefault="0020335D" w:rsidP="009A3292">
      <w:pPr>
        <w:pStyle w:val="Text1"/>
        <w:keepLines/>
        <w:ind w:left="0"/>
        <w:rPr>
          <w:szCs w:val="24"/>
          <w:lang w:val="bg-BG"/>
        </w:rPr>
      </w:pPr>
      <w:r w:rsidRPr="00EB0B3E">
        <w:rPr>
          <w:b/>
          <w:szCs w:val="24"/>
          <w:lang w:val="bg-BG"/>
        </w:rPr>
        <w:t>Чл.3</w:t>
      </w:r>
      <w:r>
        <w:rPr>
          <w:b/>
          <w:szCs w:val="24"/>
          <w:lang w:val="bg-BG"/>
        </w:rPr>
        <w:t>0</w:t>
      </w:r>
      <w:r w:rsidRPr="00EB0B3E">
        <w:rPr>
          <w:b/>
          <w:szCs w:val="24"/>
          <w:lang w:val="bg-BG"/>
        </w:rPr>
        <w:t>.(1)</w:t>
      </w:r>
      <w:r w:rsidRPr="00EB0B3E">
        <w:rPr>
          <w:szCs w:val="24"/>
          <w:lang w:val="bg-BG"/>
        </w:rPr>
        <w:t xml:space="preserve"> Конкретният бенефициент</w:t>
      </w:r>
      <w:r w:rsidRPr="00EB0B3E">
        <w:rPr>
          <w:snapToGrid w:val="0"/>
          <w:szCs w:val="24"/>
          <w:lang w:val="bg-BG" w:eastAsia="en-US"/>
        </w:rPr>
        <w:t xml:space="preserve"> гарантира, че правата на </w:t>
      </w:r>
      <w:r w:rsidRPr="00EB0B3E">
        <w:rPr>
          <w:color w:val="000000"/>
          <w:szCs w:val="24"/>
          <w:lang w:val="bg-BG"/>
        </w:rPr>
        <w:t xml:space="preserve">Управляващия орган, Сертифициращия орган, националните, националните одитни органи, Европейската комисия, Европейската служба за борба с измамите, Европейската сметна палата и </w:t>
      </w:r>
      <w:r w:rsidRPr="00EB0B3E">
        <w:rPr>
          <w:snapToGrid w:val="0"/>
          <w:szCs w:val="24"/>
          <w:lang w:val="bg-BG" w:eastAsia="en-US"/>
        </w:rPr>
        <w:t xml:space="preserve">външните одитори да извършват одити, проверки и проучвания, ще се </w:t>
      </w:r>
      <w:r w:rsidRPr="00EB0B3E">
        <w:rPr>
          <w:color w:val="000000"/>
          <w:szCs w:val="24"/>
          <w:lang w:val="bg-BG"/>
        </w:rPr>
        <w:t>упражняват равноправно, при еднакви условия и в съответствие с еднакви правила и по отношение на неговите партньори и подизпълнители</w:t>
      </w:r>
      <w:r w:rsidRPr="00EB0B3E">
        <w:rPr>
          <w:szCs w:val="24"/>
          <w:lang w:val="bg-BG"/>
        </w:rPr>
        <w:t>. Когато партньор или подизпълнител на Конкретния бенефициент е международна организация, се прилагат споразумения за проверки, сключени между тази организация и Европейската комисия.</w:t>
      </w:r>
    </w:p>
    <w:p w:rsidR="0020335D" w:rsidRPr="00EB0B3E" w:rsidRDefault="0020335D" w:rsidP="009A3292">
      <w:pPr>
        <w:pStyle w:val="Text1"/>
        <w:keepLines/>
        <w:ind w:left="0"/>
        <w:rPr>
          <w:snapToGrid w:val="0"/>
          <w:szCs w:val="24"/>
          <w:lang w:val="bg-BG" w:eastAsia="en-US"/>
        </w:rPr>
      </w:pPr>
      <w:r w:rsidRPr="00EB0B3E">
        <w:rPr>
          <w:b/>
          <w:snapToGrid w:val="0"/>
          <w:szCs w:val="24"/>
          <w:lang w:val="bg-BG" w:eastAsia="en-US"/>
        </w:rPr>
        <w:t>(2)</w:t>
      </w:r>
      <w:r w:rsidRPr="00EB0B3E">
        <w:rPr>
          <w:snapToGrid w:val="0"/>
          <w:szCs w:val="24"/>
          <w:lang w:val="bg-BG" w:eastAsia="en-US"/>
        </w:rPr>
        <w:t xml:space="preserve"> Цялата документация по проекта се съхранява или под формата на оригинали, или в заверени версии верни с оригинала, на общоприети носители на данни. Съхранението се извършва в съответствие с изискванията на Закона за счетоводството като счетоводната система и документация са налични до изтичане на сроковете за съхранение на документацията, указани в чл.140 от Регламент (ЕС) № 1303/2013.</w:t>
      </w:r>
    </w:p>
    <w:p w:rsidR="0020335D" w:rsidRPr="00EB0B3E" w:rsidRDefault="0020335D" w:rsidP="009A3292">
      <w:pPr>
        <w:pStyle w:val="Text1"/>
        <w:keepLines/>
        <w:ind w:left="0"/>
        <w:rPr>
          <w:snapToGrid w:val="0"/>
          <w:szCs w:val="24"/>
          <w:lang w:val="bg-BG" w:eastAsia="en-US"/>
        </w:rPr>
      </w:pPr>
      <w:r w:rsidRPr="00EB0B3E">
        <w:rPr>
          <w:snapToGrid w:val="0"/>
          <w:szCs w:val="24"/>
          <w:lang w:val="bg-BG" w:eastAsia="en-US"/>
        </w:rPr>
        <w:t xml:space="preserve">Всички разходооправдателни и други документи с доказателствена стойност за операции, за които сумата на допустимите разходи не надвишава левовата равностойност на 1 000 000 евро се съхраняват за  период от три години, считано от 31 декември след предаването на отчетите, в които са включени разходите по операцията от страна на УО, за което последният уведомява Конкретния бенефициент. </w:t>
      </w:r>
    </w:p>
    <w:p w:rsidR="0020335D" w:rsidRPr="00EB0B3E" w:rsidRDefault="0020335D" w:rsidP="009A3292">
      <w:pPr>
        <w:pStyle w:val="Text1"/>
        <w:keepLines/>
        <w:ind w:left="0"/>
        <w:rPr>
          <w:snapToGrid w:val="0"/>
          <w:szCs w:val="24"/>
          <w:lang w:val="bg-BG" w:eastAsia="en-US"/>
        </w:rPr>
      </w:pPr>
      <w:r w:rsidRPr="00EB0B3E">
        <w:rPr>
          <w:snapToGrid w:val="0"/>
          <w:szCs w:val="24"/>
          <w:lang w:val="bg-BG" w:eastAsia="en-US"/>
        </w:rPr>
        <w:t xml:space="preserve">Всички разходооправдателни и други документи с доказателствена стойност за операции, за които сумата на допустимите разходи надвишава левовата равностойност на 1 000 000 евро се съхраняват за  период от две години, считано от 31 декември след представянето на отчетите, в които са включени окончателните разходи по приключената операция от страна на УО, за което последният уведомява Конкретния бенефициент. </w:t>
      </w:r>
    </w:p>
    <w:p w:rsidR="0020335D" w:rsidRPr="00EB0B3E" w:rsidRDefault="0020335D" w:rsidP="009A3292">
      <w:pPr>
        <w:pStyle w:val="Text1"/>
        <w:keepLines/>
        <w:ind w:left="0"/>
        <w:rPr>
          <w:snapToGrid w:val="0"/>
          <w:szCs w:val="24"/>
          <w:lang w:val="bg-BG" w:eastAsia="en-US"/>
        </w:rPr>
      </w:pPr>
      <w:r w:rsidRPr="00EB0B3E">
        <w:rPr>
          <w:snapToGrid w:val="0"/>
          <w:szCs w:val="24"/>
          <w:lang w:val="bg-BG" w:eastAsia="en-US"/>
        </w:rPr>
        <w:t xml:space="preserve">Сроковете се прекъсват в случай на съдебни процедури или по надлежно обосновано искане на Европейската комисия. </w:t>
      </w:r>
    </w:p>
    <w:p w:rsidR="0020335D" w:rsidRPr="00EB0B3E" w:rsidRDefault="0020335D" w:rsidP="009A3292">
      <w:pPr>
        <w:pStyle w:val="Text1"/>
        <w:keepLines/>
        <w:ind w:left="0"/>
        <w:rPr>
          <w:snapToGrid w:val="0"/>
          <w:szCs w:val="24"/>
          <w:lang w:val="bg-BG" w:eastAsia="en-US"/>
        </w:rPr>
      </w:pPr>
      <w:r w:rsidRPr="00EB0B3E">
        <w:rPr>
          <w:snapToGrid w:val="0"/>
          <w:szCs w:val="24"/>
          <w:lang w:val="bg-BG" w:eastAsia="en-US"/>
        </w:rPr>
        <w:t>Управляващият орган информира Конкретния бенефициента за началната дата на периода.</w:t>
      </w:r>
    </w:p>
    <w:p w:rsidR="0020335D" w:rsidRPr="00EB0B3E" w:rsidRDefault="0020335D" w:rsidP="009A3292">
      <w:pPr>
        <w:pStyle w:val="Text1"/>
        <w:keepLines/>
        <w:ind w:left="0"/>
        <w:rPr>
          <w:snapToGrid w:val="0"/>
          <w:szCs w:val="24"/>
          <w:lang w:val="bg-BG" w:eastAsia="en-US"/>
        </w:rPr>
      </w:pPr>
      <w:r w:rsidRPr="00EB0B3E">
        <w:rPr>
          <w:snapToGrid w:val="0"/>
          <w:szCs w:val="24"/>
          <w:lang w:val="bg-BG" w:eastAsia="en-US"/>
        </w:rPr>
        <w:t>Когато безвъзмездната финансова помощ попада в обхвата на Регламент (ЕС) № 1407/2013 на Комисията, Конкретният бенефициент е длъжен да документира и събира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de minimis се съхранява за период от 10 бюджетни години, считано от датата на тяхното предоставяне. Документацията относно схемите за помощ de minimis се съхранява за период от 10 бюджетни години от датата, на която е предоставена последната индивидуална помощ по такава схема.</w:t>
      </w:r>
    </w:p>
    <w:p w:rsidR="0020335D" w:rsidRPr="00CB7D0E" w:rsidRDefault="0020335D" w:rsidP="00057261">
      <w:pPr>
        <w:tabs>
          <w:tab w:val="left" w:pos="567"/>
          <w:tab w:val="left" w:pos="993"/>
        </w:tabs>
        <w:spacing w:after="120"/>
        <w:jc w:val="both"/>
        <w:rPr>
          <w:lang w:val="bg-BG"/>
        </w:rPr>
      </w:pPr>
    </w:p>
    <w:p w:rsidR="0020335D" w:rsidRPr="00CB7D0E" w:rsidRDefault="0020335D" w:rsidP="00057261">
      <w:pPr>
        <w:tabs>
          <w:tab w:val="left" w:pos="567"/>
        </w:tabs>
        <w:spacing w:after="120"/>
        <w:jc w:val="center"/>
        <w:rPr>
          <w:b/>
          <w:bCs/>
          <w:lang w:val="bg-BG"/>
        </w:rPr>
      </w:pPr>
      <w:r w:rsidRPr="00CB7D0E">
        <w:rPr>
          <w:b/>
          <w:bCs/>
          <w:lang w:val="bg-BG"/>
        </w:rPr>
        <w:t>XІ</w:t>
      </w:r>
      <w:r>
        <w:rPr>
          <w:b/>
          <w:bCs/>
          <w:lang w:val="en-US"/>
        </w:rPr>
        <w:t>II</w:t>
      </w:r>
      <w:r w:rsidRPr="00CB7D0E">
        <w:rPr>
          <w:b/>
          <w:bCs/>
          <w:lang w:val="bg-BG"/>
        </w:rPr>
        <w:t>. ПРЕКРАТЯВАНЕ НА ДОГОВОРА</w:t>
      </w:r>
    </w:p>
    <w:p w:rsidR="0020335D" w:rsidRPr="00CB7D0E" w:rsidRDefault="0020335D" w:rsidP="00057261">
      <w:pPr>
        <w:shd w:val="clear" w:color="auto" w:fill="FFFFFF"/>
        <w:tabs>
          <w:tab w:val="left" w:pos="567"/>
        </w:tabs>
        <w:spacing w:after="120"/>
        <w:jc w:val="both"/>
        <w:rPr>
          <w:b/>
          <w:bCs/>
          <w:lang w:val="bg-BG"/>
        </w:rPr>
      </w:pPr>
    </w:p>
    <w:p w:rsidR="0020335D" w:rsidRPr="00CB7D0E" w:rsidRDefault="0020335D" w:rsidP="00057261">
      <w:pPr>
        <w:shd w:val="clear" w:color="auto" w:fill="FFFFFF"/>
        <w:tabs>
          <w:tab w:val="left" w:pos="567"/>
        </w:tabs>
        <w:spacing w:after="120"/>
        <w:jc w:val="both"/>
        <w:rPr>
          <w:lang w:val="bg-BG"/>
        </w:rPr>
      </w:pPr>
      <w:r>
        <w:rPr>
          <w:b/>
          <w:bCs/>
          <w:lang w:val="bg-BG"/>
        </w:rPr>
        <w:t>Чл.31</w:t>
      </w:r>
      <w:r w:rsidRPr="00CB7D0E">
        <w:rPr>
          <w:b/>
          <w:bCs/>
          <w:lang w:val="bg-BG"/>
        </w:rPr>
        <w:t>.</w:t>
      </w:r>
      <w:r w:rsidRPr="00CB7D0E">
        <w:rPr>
          <w:lang w:val="bg-BG"/>
        </w:rPr>
        <w:t xml:space="preserve"> Настоящият договор се прекратява с пълно изпълнение на задълженията на страните по договора.</w:t>
      </w:r>
    </w:p>
    <w:p w:rsidR="0020335D" w:rsidRPr="00CB7D0E" w:rsidRDefault="0020335D" w:rsidP="00057261">
      <w:pPr>
        <w:tabs>
          <w:tab w:val="left" w:pos="567"/>
        </w:tabs>
        <w:spacing w:after="120"/>
        <w:jc w:val="both"/>
        <w:rPr>
          <w:lang w:val="bg-BG"/>
        </w:rPr>
      </w:pPr>
      <w:r>
        <w:rPr>
          <w:b/>
          <w:bCs/>
          <w:lang w:val="bg-BG"/>
        </w:rPr>
        <w:t>Чл.32</w:t>
      </w:r>
      <w:r w:rsidRPr="00CB7D0E">
        <w:rPr>
          <w:b/>
          <w:bCs/>
          <w:lang w:val="bg-BG"/>
        </w:rPr>
        <w:t>. ВЪЗЛОЖИТЕЛЯТ</w:t>
      </w:r>
      <w:r w:rsidRPr="00CB7D0E">
        <w:rPr>
          <w:lang w:val="bg-BG"/>
        </w:rPr>
        <w:t xml:space="preserve"> може едностранно да прекрати договора с едноседмично писмено предизвестие, когато:</w:t>
      </w:r>
    </w:p>
    <w:p w:rsidR="0020335D" w:rsidRPr="00CB7D0E" w:rsidRDefault="0020335D" w:rsidP="00E06F86">
      <w:pPr>
        <w:numPr>
          <w:ilvl w:val="0"/>
          <w:numId w:val="23"/>
        </w:numPr>
        <w:tabs>
          <w:tab w:val="left" w:pos="567"/>
          <w:tab w:val="left" w:pos="993"/>
        </w:tabs>
        <w:spacing w:after="120"/>
        <w:ind w:left="0" w:firstLine="0"/>
        <w:jc w:val="both"/>
        <w:rPr>
          <w:lang w:val="bg-BG"/>
        </w:rPr>
      </w:pPr>
      <w:r w:rsidRPr="00CB7D0E">
        <w:rPr>
          <w:lang w:val="bg-BG"/>
        </w:rPr>
        <w:t xml:space="preserve">при установени от компетентните органи измама или нередности, с които </w:t>
      </w:r>
      <w:r w:rsidRPr="00CB7D0E">
        <w:rPr>
          <w:b/>
          <w:bCs/>
          <w:lang w:val="bg-BG"/>
        </w:rPr>
        <w:t xml:space="preserve">ИЗПЪЛНИТЕЛЯТ </w:t>
      </w:r>
      <w:r w:rsidRPr="00CB7D0E">
        <w:rPr>
          <w:lang w:val="bg-BG"/>
        </w:rPr>
        <w:t xml:space="preserve">е засегнал интересите на Европейския съюз и на българската държава и за които </w:t>
      </w:r>
      <w:r w:rsidRPr="00CB7D0E">
        <w:rPr>
          <w:b/>
          <w:bCs/>
          <w:lang w:val="bg-BG"/>
        </w:rPr>
        <w:t xml:space="preserve">ИЗПЪЛНИТЕЛЯТ </w:t>
      </w:r>
      <w:r w:rsidRPr="00CB7D0E">
        <w:rPr>
          <w:lang w:val="bg-BG"/>
        </w:rPr>
        <w:t>отговаря по договора;</w:t>
      </w:r>
    </w:p>
    <w:p w:rsidR="0020335D" w:rsidRPr="00CB7D0E" w:rsidRDefault="0020335D" w:rsidP="00E06F86">
      <w:pPr>
        <w:numPr>
          <w:ilvl w:val="0"/>
          <w:numId w:val="23"/>
        </w:numPr>
        <w:tabs>
          <w:tab w:val="left" w:pos="567"/>
          <w:tab w:val="left" w:pos="993"/>
        </w:tabs>
        <w:spacing w:after="120"/>
        <w:ind w:left="0" w:firstLine="0"/>
        <w:jc w:val="both"/>
        <w:rPr>
          <w:lang w:val="bg-BG"/>
        </w:rPr>
      </w:pPr>
      <w:r w:rsidRPr="00CB7D0E">
        <w:rPr>
          <w:lang w:val="bg-BG"/>
        </w:rPr>
        <w:t xml:space="preserve">при започване на процедура по ликвидация на </w:t>
      </w:r>
      <w:r w:rsidRPr="00CB7D0E">
        <w:rPr>
          <w:b/>
          <w:bCs/>
          <w:lang w:val="bg-BG"/>
        </w:rPr>
        <w:t>ИЗПЪЛНИТЕЛЯ;</w:t>
      </w:r>
    </w:p>
    <w:p w:rsidR="0020335D" w:rsidRPr="00CB7D0E" w:rsidRDefault="0020335D" w:rsidP="00E06F86">
      <w:pPr>
        <w:numPr>
          <w:ilvl w:val="0"/>
          <w:numId w:val="23"/>
        </w:numPr>
        <w:tabs>
          <w:tab w:val="left" w:pos="567"/>
          <w:tab w:val="left" w:pos="993"/>
        </w:tabs>
        <w:spacing w:after="120"/>
        <w:ind w:left="0" w:firstLine="0"/>
        <w:jc w:val="both"/>
        <w:rPr>
          <w:lang w:val="bg-BG"/>
        </w:rPr>
      </w:pPr>
      <w:r w:rsidRPr="00CB7D0E">
        <w:rPr>
          <w:lang w:val="bg-BG"/>
        </w:rPr>
        <w:t xml:space="preserve">при откриване на производство по обявяване в несъстоятелност на </w:t>
      </w:r>
      <w:r w:rsidRPr="00CB7D0E">
        <w:rPr>
          <w:b/>
          <w:bCs/>
          <w:lang w:val="bg-BG"/>
        </w:rPr>
        <w:t>ИЗПЪЛНИТЕЛЯ</w:t>
      </w:r>
      <w:r w:rsidRPr="00CB7D0E">
        <w:rPr>
          <w:lang w:val="bg-BG"/>
        </w:rPr>
        <w:t>;</w:t>
      </w:r>
    </w:p>
    <w:p w:rsidR="0020335D" w:rsidRPr="00CB7D0E" w:rsidRDefault="0020335D" w:rsidP="00E06F86">
      <w:pPr>
        <w:numPr>
          <w:ilvl w:val="0"/>
          <w:numId w:val="23"/>
        </w:numPr>
        <w:tabs>
          <w:tab w:val="left" w:pos="567"/>
          <w:tab w:val="left" w:pos="993"/>
        </w:tabs>
        <w:spacing w:after="120"/>
        <w:ind w:left="0" w:firstLine="0"/>
        <w:jc w:val="both"/>
        <w:rPr>
          <w:lang w:val="bg-BG"/>
        </w:rPr>
      </w:pPr>
      <w:r w:rsidRPr="00CB7D0E">
        <w:rPr>
          <w:lang w:val="bg-BG"/>
        </w:rPr>
        <w:t xml:space="preserve">спрямо собственик с доминиращо или мажоритарно участие в капитала на дружеството на </w:t>
      </w:r>
      <w:r w:rsidRPr="00CB7D0E">
        <w:rPr>
          <w:b/>
          <w:bCs/>
          <w:lang w:val="bg-BG"/>
        </w:rPr>
        <w:t>ИЗПЪЛНИТЕЛЯ</w:t>
      </w:r>
      <w:r w:rsidRPr="00CB7D0E">
        <w:rPr>
          <w:lang w:val="bg-BG"/>
        </w:rPr>
        <w:t xml:space="preserve">, спрямо член на управителния орган на </w:t>
      </w:r>
      <w:r w:rsidRPr="00CB7D0E">
        <w:rPr>
          <w:b/>
          <w:bCs/>
          <w:lang w:val="bg-BG"/>
        </w:rPr>
        <w:t>ИЗПЪЛНИТЕЛЯ</w:t>
      </w:r>
      <w:r w:rsidRPr="00CB7D0E">
        <w:rPr>
          <w:lang w:val="bg-BG"/>
        </w:rPr>
        <w:t>,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престъпления по служба или за подкуп (корупция), както и за престъпления, свързани с участие в престъпна група;</w:t>
      </w:r>
    </w:p>
    <w:p w:rsidR="0020335D" w:rsidRPr="00CB7D0E" w:rsidRDefault="0020335D" w:rsidP="00E06F86">
      <w:pPr>
        <w:numPr>
          <w:ilvl w:val="0"/>
          <w:numId w:val="23"/>
        </w:numPr>
        <w:tabs>
          <w:tab w:val="left" w:pos="567"/>
          <w:tab w:val="left" w:pos="993"/>
        </w:tabs>
        <w:spacing w:after="120"/>
        <w:ind w:left="0" w:firstLine="0"/>
        <w:jc w:val="both"/>
        <w:rPr>
          <w:lang w:val="bg-BG"/>
        </w:rPr>
      </w:pPr>
      <w:r w:rsidRPr="00CB7D0E">
        <w:rPr>
          <w:lang w:val="bg-BG"/>
        </w:rPr>
        <w:t xml:space="preserve">спрямо </w:t>
      </w:r>
      <w:r w:rsidRPr="00CB7D0E">
        <w:rPr>
          <w:b/>
          <w:bCs/>
          <w:lang w:val="bg-BG"/>
        </w:rPr>
        <w:t>ИЗПЪЛНИТЕЛЯ</w:t>
      </w:r>
      <w:r w:rsidRPr="00CB7D0E">
        <w:rPr>
          <w:lang w:val="bg-BG"/>
        </w:rPr>
        <w:t xml:space="preserve"> се установи обстоятелство по чл. 47, ал. 5 от ЗОП;</w:t>
      </w:r>
    </w:p>
    <w:p w:rsidR="0020335D" w:rsidRPr="00CB7D0E" w:rsidRDefault="0020335D" w:rsidP="00E06F86">
      <w:pPr>
        <w:numPr>
          <w:ilvl w:val="0"/>
          <w:numId w:val="23"/>
        </w:numPr>
        <w:tabs>
          <w:tab w:val="left" w:pos="567"/>
          <w:tab w:val="left" w:pos="993"/>
        </w:tabs>
        <w:spacing w:after="120"/>
        <w:ind w:left="0" w:firstLine="0"/>
        <w:jc w:val="both"/>
        <w:rPr>
          <w:lang w:val="bg-BG"/>
        </w:rPr>
      </w:pPr>
      <w:r w:rsidRPr="00CB7D0E">
        <w:rPr>
          <w:lang w:val="bg-BG"/>
        </w:rPr>
        <w:t>при условията на чл. 43, ал. 4 от ЗОП.</w:t>
      </w:r>
    </w:p>
    <w:p w:rsidR="0020335D" w:rsidRPr="00CB7D0E" w:rsidRDefault="0020335D" w:rsidP="00057261">
      <w:pPr>
        <w:tabs>
          <w:tab w:val="left" w:pos="567"/>
        </w:tabs>
        <w:spacing w:after="120"/>
        <w:jc w:val="both"/>
        <w:rPr>
          <w:lang w:val="bg-BG"/>
        </w:rPr>
      </w:pPr>
      <w:r>
        <w:rPr>
          <w:b/>
          <w:bCs/>
          <w:lang w:val="bg-BG"/>
        </w:rPr>
        <w:t>Чл.31</w:t>
      </w:r>
      <w:r w:rsidRPr="00CB7D0E">
        <w:rPr>
          <w:b/>
          <w:bCs/>
          <w:lang w:val="bg-BG"/>
        </w:rPr>
        <w:t>. ВЪЗЛОЖИТЕЛЯТ</w:t>
      </w:r>
      <w:r w:rsidRPr="00CB7D0E">
        <w:rPr>
          <w:lang w:val="bg-BG"/>
        </w:rPr>
        <w:t xml:space="preserve"> има право да развали договора, с отправянето на писмено предизвестие до </w:t>
      </w:r>
      <w:r w:rsidRPr="00CB7D0E">
        <w:rPr>
          <w:b/>
          <w:bCs/>
          <w:lang w:val="bg-BG"/>
        </w:rPr>
        <w:t>ИЗПЪЛНИТЕЛЯ</w:t>
      </w:r>
      <w:r w:rsidRPr="00CB7D0E">
        <w:rPr>
          <w:lang w:val="bg-BG"/>
        </w:rPr>
        <w:t xml:space="preserve">, без да предоставя на </w:t>
      </w:r>
      <w:r w:rsidRPr="00CB7D0E">
        <w:rPr>
          <w:b/>
          <w:bCs/>
          <w:lang w:val="bg-BG"/>
        </w:rPr>
        <w:t>ИЗПЪЛНИТЕЛЯ</w:t>
      </w:r>
      <w:r w:rsidRPr="00CB7D0E">
        <w:rPr>
          <w:lang w:val="bg-BG"/>
        </w:rPr>
        <w:t xml:space="preserve"> допълнително подходящ срок за изпълнение на съответното договорно задължение, в следните случаи:</w:t>
      </w:r>
    </w:p>
    <w:p w:rsidR="0020335D" w:rsidRPr="00CB7D0E" w:rsidRDefault="0020335D" w:rsidP="00E06F86">
      <w:pPr>
        <w:numPr>
          <w:ilvl w:val="0"/>
          <w:numId w:val="24"/>
        </w:numPr>
        <w:tabs>
          <w:tab w:val="left" w:pos="567"/>
          <w:tab w:val="left" w:pos="993"/>
        </w:tabs>
        <w:spacing w:after="120"/>
        <w:ind w:left="0" w:firstLine="0"/>
        <w:jc w:val="both"/>
        <w:rPr>
          <w:lang w:val="bg-BG"/>
        </w:rPr>
      </w:pPr>
      <w:r w:rsidRPr="00CB7D0E">
        <w:rPr>
          <w:lang w:val="bg-BG"/>
        </w:rPr>
        <w:t xml:space="preserve">ако е налице системно неизпълнение от страна на </w:t>
      </w:r>
      <w:r w:rsidRPr="00CB7D0E">
        <w:rPr>
          <w:b/>
          <w:bCs/>
          <w:lang w:val="bg-BG"/>
        </w:rPr>
        <w:t>ИЗПЪЛНИТЕЛЯ;</w:t>
      </w:r>
    </w:p>
    <w:p w:rsidR="0020335D" w:rsidRPr="00CB7D0E" w:rsidRDefault="0020335D" w:rsidP="00E06F86">
      <w:pPr>
        <w:numPr>
          <w:ilvl w:val="0"/>
          <w:numId w:val="24"/>
        </w:numPr>
        <w:tabs>
          <w:tab w:val="left" w:pos="567"/>
          <w:tab w:val="left" w:pos="993"/>
        </w:tabs>
        <w:spacing w:after="120"/>
        <w:ind w:left="0" w:firstLine="0"/>
        <w:jc w:val="both"/>
        <w:rPr>
          <w:lang w:val="bg-BG"/>
        </w:rPr>
      </w:pPr>
      <w:r w:rsidRPr="00CB7D0E">
        <w:rPr>
          <w:lang w:val="bg-BG"/>
        </w:rPr>
        <w:t xml:space="preserve">при съществено неизпълнение на което и да е задължение на </w:t>
      </w:r>
      <w:r w:rsidRPr="00CB7D0E">
        <w:rPr>
          <w:b/>
          <w:bCs/>
          <w:lang w:val="bg-BG"/>
        </w:rPr>
        <w:t>ИЗПЪЛНИТЕЛЯ</w:t>
      </w:r>
      <w:r w:rsidRPr="00CB7D0E">
        <w:rPr>
          <w:lang w:val="bg-BG"/>
        </w:rPr>
        <w:t xml:space="preserve"> по този договор.</w:t>
      </w:r>
    </w:p>
    <w:p w:rsidR="0020335D" w:rsidRPr="00CB7D0E" w:rsidRDefault="0020335D" w:rsidP="00057261">
      <w:pPr>
        <w:tabs>
          <w:tab w:val="left" w:pos="567"/>
        </w:tabs>
        <w:spacing w:after="120"/>
        <w:jc w:val="both"/>
        <w:rPr>
          <w:lang w:val="bg-BG"/>
        </w:rPr>
      </w:pPr>
      <w:r>
        <w:rPr>
          <w:b/>
          <w:bCs/>
          <w:lang w:val="bg-BG"/>
        </w:rPr>
        <w:t>Чл.33</w:t>
      </w:r>
      <w:r w:rsidRPr="00CB7D0E">
        <w:rPr>
          <w:b/>
          <w:bCs/>
          <w:lang w:val="bg-BG"/>
        </w:rPr>
        <w:t>. ИЗПЪЛНИТЕЛЯТ</w:t>
      </w:r>
      <w:r w:rsidRPr="00CB7D0E">
        <w:rPr>
          <w:lang w:val="bg-BG"/>
        </w:rPr>
        <w:t xml:space="preserve"> има право, с двуседмично писмено предизвестие, изпратено до </w:t>
      </w:r>
      <w:r w:rsidRPr="00CB7D0E">
        <w:rPr>
          <w:b/>
          <w:bCs/>
          <w:lang w:val="bg-BG"/>
        </w:rPr>
        <w:t xml:space="preserve">ВЪЗЛОЖИТЕЛЯ, </w:t>
      </w:r>
      <w:r w:rsidRPr="00CB7D0E">
        <w:rPr>
          <w:lang w:val="bg-BG"/>
        </w:rPr>
        <w:t>да развали договора при неплащане в срок на дължимото по договора възнаграждение.</w:t>
      </w:r>
    </w:p>
    <w:p w:rsidR="0020335D" w:rsidRPr="00CB7D0E" w:rsidRDefault="0020335D" w:rsidP="00057261">
      <w:pPr>
        <w:tabs>
          <w:tab w:val="left" w:pos="567"/>
        </w:tabs>
        <w:spacing w:after="120"/>
        <w:jc w:val="both"/>
        <w:rPr>
          <w:lang w:val="bg-BG"/>
        </w:rPr>
      </w:pPr>
    </w:p>
    <w:p w:rsidR="0020335D" w:rsidRDefault="0020335D" w:rsidP="00057261">
      <w:pPr>
        <w:tabs>
          <w:tab w:val="left" w:pos="567"/>
        </w:tabs>
        <w:spacing w:after="120"/>
        <w:jc w:val="center"/>
        <w:rPr>
          <w:b/>
          <w:bCs/>
          <w:lang w:val="bg-BG"/>
        </w:rPr>
      </w:pPr>
      <w:r w:rsidRPr="00CB7D0E">
        <w:rPr>
          <w:b/>
          <w:bCs/>
          <w:lang w:val="bg-BG"/>
        </w:rPr>
        <w:t>XI</w:t>
      </w:r>
      <w:r>
        <w:rPr>
          <w:b/>
          <w:bCs/>
          <w:lang w:val="en-US"/>
        </w:rPr>
        <w:t>V</w:t>
      </w:r>
      <w:r w:rsidRPr="00CB7D0E">
        <w:rPr>
          <w:b/>
          <w:bCs/>
          <w:lang w:val="bg-BG"/>
        </w:rPr>
        <w:t>. СПОРОВЕ</w:t>
      </w:r>
    </w:p>
    <w:p w:rsidR="0020335D" w:rsidRPr="00CB7D0E" w:rsidRDefault="0020335D" w:rsidP="00057261">
      <w:pPr>
        <w:tabs>
          <w:tab w:val="left" w:pos="567"/>
        </w:tabs>
        <w:spacing w:after="120"/>
        <w:jc w:val="center"/>
        <w:rPr>
          <w:b/>
          <w:bCs/>
          <w:lang w:val="bg-BG"/>
        </w:rPr>
      </w:pPr>
    </w:p>
    <w:p w:rsidR="0020335D" w:rsidRPr="00CB7D0E" w:rsidRDefault="0020335D" w:rsidP="00057261">
      <w:pPr>
        <w:shd w:val="clear" w:color="auto" w:fill="FFFFFF"/>
        <w:tabs>
          <w:tab w:val="left" w:pos="567"/>
        </w:tabs>
        <w:spacing w:after="120"/>
        <w:jc w:val="both"/>
        <w:rPr>
          <w:lang w:val="bg-BG"/>
        </w:rPr>
      </w:pPr>
      <w:r>
        <w:rPr>
          <w:b/>
          <w:bCs/>
          <w:spacing w:val="-5"/>
          <w:lang w:val="bg-BG"/>
        </w:rPr>
        <w:t>Чл. 34</w:t>
      </w:r>
      <w:r w:rsidRPr="00CB7D0E">
        <w:rPr>
          <w:b/>
          <w:bCs/>
          <w:spacing w:val="-5"/>
          <w:lang w:val="bg-BG"/>
        </w:rPr>
        <w:t>.</w:t>
      </w:r>
      <w:r w:rsidRPr="00CB7D0E">
        <w:rPr>
          <w:lang w:val="bg-BG"/>
        </w:rPr>
        <w:t xml:space="preserve"> Всички спорове, които могат да възникнат във връзка с настоящия договор, по повод неговото изпълнение или тълкуване, включително споровете, породени или отнасящи се до неговата недействителност или прекратяване, страните ще уреждат доброволно чрез споразумение.</w:t>
      </w:r>
    </w:p>
    <w:p w:rsidR="0020335D" w:rsidRPr="00CB7D0E" w:rsidRDefault="0020335D" w:rsidP="00057261">
      <w:pPr>
        <w:shd w:val="clear" w:color="auto" w:fill="FFFFFF"/>
        <w:tabs>
          <w:tab w:val="left" w:pos="567"/>
        </w:tabs>
        <w:spacing w:after="120"/>
        <w:jc w:val="both"/>
        <w:rPr>
          <w:lang w:val="bg-BG"/>
        </w:rPr>
      </w:pPr>
      <w:r>
        <w:rPr>
          <w:b/>
          <w:bCs/>
          <w:spacing w:val="-5"/>
          <w:lang w:val="bg-BG"/>
        </w:rPr>
        <w:t>Чл. 3</w:t>
      </w:r>
      <w:r>
        <w:rPr>
          <w:b/>
          <w:bCs/>
          <w:spacing w:val="-5"/>
          <w:lang w:val="ru-RU"/>
        </w:rPr>
        <w:t>5</w:t>
      </w:r>
      <w:r w:rsidRPr="00CB7D0E">
        <w:rPr>
          <w:b/>
          <w:bCs/>
          <w:spacing w:val="-5"/>
          <w:lang w:val="bg-BG"/>
        </w:rPr>
        <w:t>.</w:t>
      </w:r>
      <w:r w:rsidRPr="00CB7D0E">
        <w:rPr>
          <w:lang w:val="bg-BG"/>
        </w:rPr>
        <w:t xml:space="preserve"> Ако по пътя на преговорите не може да се постигне съгласие, всички спорове ще се решават от компетентния съд, определен по правилата на българското законодателство.</w:t>
      </w:r>
    </w:p>
    <w:p w:rsidR="0020335D" w:rsidRPr="00CB7D0E" w:rsidRDefault="0020335D" w:rsidP="00057261">
      <w:pPr>
        <w:shd w:val="clear" w:color="auto" w:fill="FFFFFF"/>
        <w:tabs>
          <w:tab w:val="left" w:pos="567"/>
        </w:tabs>
        <w:spacing w:after="120"/>
        <w:jc w:val="both"/>
        <w:rPr>
          <w:lang w:val="bg-BG"/>
        </w:rPr>
      </w:pPr>
    </w:p>
    <w:p w:rsidR="0020335D" w:rsidRDefault="0020335D" w:rsidP="00057261">
      <w:pPr>
        <w:tabs>
          <w:tab w:val="left" w:pos="567"/>
        </w:tabs>
        <w:spacing w:after="120"/>
        <w:jc w:val="center"/>
        <w:rPr>
          <w:b/>
          <w:bCs/>
          <w:lang w:val="bg-BG"/>
        </w:rPr>
      </w:pPr>
      <w:r>
        <w:rPr>
          <w:b/>
          <w:bCs/>
          <w:lang w:val="bg-BG"/>
        </w:rPr>
        <w:t>ХV</w:t>
      </w:r>
      <w:r w:rsidRPr="00CB7D0E">
        <w:rPr>
          <w:b/>
          <w:bCs/>
          <w:lang w:val="bg-BG"/>
        </w:rPr>
        <w:t>. ЗАКЛЮЧИТЕЛНИ РАЗПОРЕДБИ</w:t>
      </w:r>
    </w:p>
    <w:p w:rsidR="0020335D" w:rsidRPr="00CB7D0E" w:rsidRDefault="0020335D" w:rsidP="00057261">
      <w:pPr>
        <w:tabs>
          <w:tab w:val="left" w:pos="567"/>
        </w:tabs>
        <w:spacing w:after="120"/>
        <w:jc w:val="center"/>
        <w:rPr>
          <w:b/>
          <w:bCs/>
          <w:lang w:val="bg-BG"/>
        </w:rPr>
      </w:pPr>
    </w:p>
    <w:p w:rsidR="0020335D" w:rsidRPr="00CB7D0E" w:rsidRDefault="0020335D" w:rsidP="00057261">
      <w:pPr>
        <w:shd w:val="clear" w:color="auto" w:fill="FFFFFF"/>
        <w:tabs>
          <w:tab w:val="left" w:pos="567"/>
        </w:tabs>
        <w:spacing w:after="120"/>
        <w:jc w:val="both"/>
        <w:rPr>
          <w:lang w:val="bg-BG"/>
        </w:rPr>
      </w:pPr>
      <w:r>
        <w:rPr>
          <w:b/>
          <w:bCs/>
          <w:lang w:val="bg-BG"/>
        </w:rPr>
        <w:t>Чл.36</w:t>
      </w:r>
      <w:r w:rsidRPr="00CB7D0E">
        <w:rPr>
          <w:b/>
          <w:bCs/>
          <w:lang w:val="bg-BG"/>
        </w:rPr>
        <w:t>. (1)</w:t>
      </w:r>
      <w:r w:rsidRPr="00CB7D0E">
        <w:rPr>
          <w:lang w:val="bg-BG"/>
        </w:rPr>
        <w:t xml:space="preserve"> Когато в договора е предвидено, че страните извършват определено действие „незабавно”, същото следва да бъде извършено непосредствено след пораждане, настъпване или узнаване на събитието или действието, което поражда отговорност, но не по-късно от пет работни дни.</w:t>
      </w:r>
    </w:p>
    <w:p w:rsidR="0020335D" w:rsidRPr="00CB7D0E" w:rsidRDefault="0020335D" w:rsidP="00057261">
      <w:pPr>
        <w:shd w:val="clear" w:color="auto" w:fill="FFFFFF"/>
        <w:tabs>
          <w:tab w:val="left" w:pos="567"/>
        </w:tabs>
        <w:spacing w:after="120"/>
        <w:jc w:val="both"/>
        <w:rPr>
          <w:lang w:val="bg-BG"/>
        </w:rPr>
      </w:pPr>
      <w:r w:rsidRPr="00CB7D0E">
        <w:rPr>
          <w:b/>
          <w:bCs/>
          <w:lang w:val="bg-BG"/>
        </w:rPr>
        <w:t>(2)</w:t>
      </w:r>
      <w:r w:rsidRPr="00CB7D0E">
        <w:rPr>
          <w:lang w:val="bg-BG"/>
        </w:rPr>
        <w:t xml:space="preserve"> Навсякъде в договора, където е записано „неточно изпълнение” следва да се разбира непълно (в предметно отношение), частично (в количествено отношение), забавено (във времево отношение) и/или лошо (всяко друго, което не съответства на дължимото) изпълнение.</w:t>
      </w:r>
    </w:p>
    <w:p w:rsidR="0020335D" w:rsidRPr="00CB7D0E" w:rsidRDefault="0020335D" w:rsidP="00057261">
      <w:pPr>
        <w:shd w:val="clear" w:color="auto" w:fill="FFFFFF"/>
        <w:tabs>
          <w:tab w:val="left" w:pos="567"/>
        </w:tabs>
        <w:spacing w:after="120"/>
        <w:jc w:val="both"/>
        <w:rPr>
          <w:lang w:val="bg-BG"/>
        </w:rPr>
      </w:pPr>
      <w:r>
        <w:rPr>
          <w:b/>
          <w:bCs/>
          <w:lang w:val="bg-BG"/>
        </w:rPr>
        <w:t>Чл. 37</w:t>
      </w:r>
      <w:r w:rsidRPr="00CB7D0E">
        <w:rPr>
          <w:b/>
          <w:bCs/>
          <w:lang w:val="bg-BG"/>
        </w:rPr>
        <w:t xml:space="preserve">. </w:t>
      </w:r>
      <w:r w:rsidRPr="00CB7D0E">
        <w:rPr>
          <w:lang w:val="bg-BG"/>
        </w:rPr>
        <w:t xml:space="preserve">Ако друго не е уговорено, дните в този договор се считат за календарни. </w:t>
      </w:r>
    </w:p>
    <w:p w:rsidR="0020335D" w:rsidRPr="00CB7D0E" w:rsidRDefault="0020335D" w:rsidP="00057261">
      <w:pPr>
        <w:shd w:val="clear" w:color="auto" w:fill="FFFFFF"/>
        <w:tabs>
          <w:tab w:val="left" w:pos="567"/>
        </w:tabs>
        <w:spacing w:after="120"/>
        <w:jc w:val="both"/>
        <w:rPr>
          <w:lang w:val="bg-BG"/>
        </w:rPr>
      </w:pPr>
      <w:r>
        <w:rPr>
          <w:b/>
          <w:bCs/>
          <w:lang w:val="bg-BG"/>
        </w:rPr>
        <w:t>Чл. 3</w:t>
      </w:r>
      <w:r>
        <w:rPr>
          <w:b/>
          <w:bCs/>
          <w:lang w:val="ru-RU"/>
        </w:rPr>
        <w:t>8</w:t>
      </w:r>
      <w:r w:rsidRPr="00CB7D0E">
        <w:rPr>
          <w:b/>
          <w:bCs/>
          <w:lang w:val="bg-BG"/>
        </w:rPr>
        <w:t xml:space="preserve">. </w:t>
      </w:r>
      <w:r w:rsidRPr="00CB7D0E">
        <w:rPr>
          <w:lang w:val="bg-BG"/>
        </w:rPr>
        <w:t>Сроковете по договора се броят по реда на Закона за задълженията и договорите.</w:t>
      </w:r>
    </w:p>
    <w:p w:rsidR="0020335D" w:rsidRPr="00CB7D0E" w:rsidRDefault="0020335D" w:rsidP="00057261">
      <w:pPr>
        <w:shd w:val="clear" w:color="auto" w:fill="FFFFFF"/>
        <w:tabs>
          <w:tab w:val="left" w:pos="567"/>
        </w:tabs>
        <w:spacing w:after="120"/>
        <w:jc w:val="both"/>
        <w:rPr>
          <w:lang w:val="bg-BG"/>
        </w:rPr>
      </w:pPr>
      <w:r>
        <w:rPr>
          <w:b/>
          <w:bCs/>
          <w:lang w:val="bg-BG"/>
        </w:rPr>
        <w:t>Чл. 39</w:t>
      </w:r>
      <w:r w:rsidRPr="00CB7D0E">
        <w:rPr>
          <w:b/>
          <w:bCs/>
          <w:lang w:val="bg-BG"/>
        </w:rPr>
        <w:t xml:space="preserve">. </w:t>
      </w:r>
      <w:r w:rsidRPr="00CB7D0E">
        <w:rPr>
          <w:lang w:val="bg-BG"/>
        </w:rPr>
        <w:t xml:space="preserve">Когато в този договор е предвидено, че определено действие или отговорност е за сметка на </w:t>
      </w:r>
      <w:r w:rsidRPr="00CB7D0E">
        <w:rPr>
          <w:b/>
          <w:bCs/>
          <w:lang w:val="bg-BG"/>
        </w:rPr>
        <w:t>ИЗПЪЛНИТЕЛЯ</w:t>
      </w:r>
      <w:r w:rsidRPr="00CB7D0E">
        <w:rPr>
          <w:lang w:val="bg-BG"/>
        </w:rPr>
        <w:t xml:space="preserve">, то разходите за това действие или отговорност не могат да се искат от </w:t>
      </w:r>
      <w:r w:rsidRPr="00CB7D0E">
        <w:rPr>
          <w:b/>
          <w:bCs/>
          <w:lang w:val="bg-BG"/>
        </w:rPr>
        <w:t>ВЪЗЛОЖИТЕЛЯ</w:t>
      </w:r>
      <w:r w:rsidRPr="00CB7D0E">
        <w:rPr>
          <w:lang w:val="bg-BG"/>
        </w:rPr>
        <w:t xml:space="preserve"> като допълнение към цената за изпълнение на договора. </w:t>
      </w:r>
    </w:p>
    <w:p w:rsidR="0020335D" w:rsidRPr="00CB7D0E" w:rsidRDefault="0020335D" w:rsidP="00057261">
      <w:pPr>
        <w:shd w:val="clear" w:color="auto" w:fill="FFFFFF"/>
        <w:tabs>
          <w:tab w:val="left" w:pos="567"/>
        </w:tabs>
        <w:spacing w:after="120"/>
        <w:jc w:val="both"/>
        <w:rPr>
          <w:lang w:val="bg-BG"/>
        </w:rPr>
      </w:pPr>
      <w:r w:rsidRPr="00CB7D0E">
        <w:rPr>
          <w:b/>
          <w:bCs/>
          <w:lang w:val="bg-BG"/>
        </w:rPr>
        <w:t>Чл.</w:t>
      </w:r>
      <w:r>
        <w:rPr>
          <w:b/>
          <w:bCs/>
          <w:lang w:val="bg-BG"/>
        </w:rPr>
        <w:t>40</w:t>
      </w:r>
      <w:r w:rsidRPr="00CB7D0E">
        <w:rPr>
          <w:b/>
          <w:bCs/>
          <w:lang w:val="bg-BG"/>
        </w:rPr>
        <w:t xml:space="preserve">. </w:t>
      </w:r>
      <w:r w:rsidRPr="00CB7D0E">
        <w:rPr>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20335D" w:rsidRPr="00CB7D0E" w:rsidRDefault="0020335D" w:rsidP="00057261">
      <w:pPr>
        <w:shd w:val="clear" w:color="auto" w:fill="FFFFFF"/>
        <w:tabs>
          <w:tab w:val="left" w:pos="567"/>
        </w:tabs>
        <w:spacing w:after="120"/>
        <w:jc w:val="both"/>
        <w:rPr>
          <w:spacing w:val="4"/>
          <w:lang w:val="bg-BG"/>
        </w:rPr>
      </w:pPr>
      <w:r>
        <w:rPr>
          <w:b/>
          <w:bCs/>
          <w:lang w:val="bg-BG"/>
        </w:rPr>
        <w:t>Чл.41</w:t>
      </w:r>
      <w:r w:rsidRPr="00CB7D0E">
        <w:rPr>
          <w:b/>
          <w:bCs/>
          <w:lang w:val="bg-BG"/>
        </w:rPr>
        <w:t xml:space="preserve">. (1) </w:t>
      </w:r>
      <w:r w:rsidRPr="00CB7D0E">
        <w:rPr>
          <w:lang w:val="bg-BG"/>
        </w:rPr>
        <w:t xml:space="preserve">Всички предизвестия, уведомления, заявка и съобщения, предвидени в този договор, ще се считат за надлежно направени, ако са </w:t>
      </w:r>
      <w:r w:rsidRPr="00CB7D0E">
        <w:rPr>
          <w:spacing w:val="4"/>
          <w:lang w:val="bg-BG"/>
        </w:rPr>
        <w:t xml:space="preserve">в писмена форма и са връчени срещу подпис на страната (чрез законния й представител или друго лице за контакти), са връчени чрез куриер, чрез писмо с обратна разписка на лице, намиращо се на долупосочения адрес на страната, или са изпратени по факса на страната, както следва: </w:t>
      </w:r>
    </w:p>
    <w:p w:rsidR="0020335D" w:rsidRPr="00CB7D0E" w:rsidRDefault="0020335D" w:rsidP="00057261">
      <w:pPr>
        <w:shd w:val="clear" w:color="auto" w:fill="FFFFFF"/>
        <w:tabs>
          <w:tab w:val="left" w:pos="567"/>
        </w:tabs>
        <w:spacing w:after="120"/>
        <w:jc w:val="both"/>
        <w:rPr>
          <w:spacing w:val="4"/>
          <w:lang w:val="bg-BG"/>
        </w:rPr>
      </w:pPr>
      <w:r>
        <w:rPr>
          <w:spacing w:val="4"/>
          <w:lang w:val="bg-BG"/>
        </w:rPr>
        <w:t>на Възложителя: гр. Лозница</w:t>
      </w:r>
      <w:r w:rsidRPr="00CB7D0E">
        <w:rPr>
          <w:spacing w:val="4"/>
          <w:lang w:val="bg-BG"/>
        </w:rPr>
        <w:t>, ул. „</w:t>
      </w:r>
      <w:r>
        <w:rPr>
          <w:spacing w:val="4"/>
          <w:lang w:val="bg-BG"/>
        </w:rPr>
        <w:t>Васил Левски” № 6</w:t>
      </w:r>
      <w:r w:rsidRPr="00CB7D0E">
        <w:rPr>
          <w:spacing w:val="4"/>
          <w:lang w:val="bg-BG"/>
        </w:rPr>
        <w:t xml:space="preserve">, </w:t>
      </w:r>
      <w:r w:rsidRPr="00CB7D0E">
        <w:rPr>
          <w:lang w:val="bg-BG"/>
        </w:rPr>
        <w:t>тел: ..............., факс: .............</w:t>
      </w:r>
    </w:p>
    <w:p w:rsidR="0020335D" w:rsidRPr="00CB7D0E" w:rsidRDefault="0020335D" w:rsidP="00057261">
      <w:pPr>
        <w:tabs>
          <w:tab w:val="left" w:pos="567"/>
        </w:tabs>
        <w:spacing w:after="120"/>
        <w:jc w:val="both"/>
        <w:rPr>
          <w:spacing w:val="4"/>
          <w:lang w:val="bg-BG"/>
        </w:rPr>
      </w:pPr>
      <w:r w:rsidRPr="00CB7D0E">
        <w:rPr>
          <w:spacing w:val="4"/>
          <w:lang w:val="bg-BG"/>
        </w:rPr>
        <w:t xml:space="preserve">на Изпълнителя: </w:t>
      </w:r>
      <w:r w:rsidRPr="00CB7D0E">
        <w:rPr>
          <w:lang w:val="bg-BG"/>
        </w:rPr>
        <w:t xml:space="preserve">гр. </w:t>
      </w:r>
      <w:r w:rsidRPr="00CB7D0E">
        <w:rPr>
          <w:spacing w:val="4"/>
          <w:lang w:val="bg-BG"/>
        </w:rPr>
        <w:t>............</w:t>
      </w:r>
      <w:r w:rsidRPr="00CB7D0E">
        <w:rPr>
          <w:lang w:val="bg-BG"/>
        </w:rPr>
        <w:t xml:space="preserve">, п.к. ............, ул. </w:t>
      </w:r>
      <w:r w:rsidRPr="00CB7D0E">
        <w:rPr>
          <w:spacing w:val="4"/>
          <w:lang w:val="bg-BG"/>
        </w:rPr>
        <w:t>………………..</w:t>
      </w:r>
      <w:r w:rsidRPr="00CB7D0E">
        <w:rPr>
          <w:lang w:val="bg-BG"/>
        </w:rPr>
        <w:t xml:space="preserve">№ </w:t>
      </w:r>
      <w:r w:rsidRPr="00CB7D0E">
        <w:rPr>
          <w:spacing w:val="4"/>
          <w:lang w:val="bg-BG"/>
        </w:rPr>
        <w:t>……….</w:t>
      </w:r>
      <w:r w:rsidRPr="00CB7D0E">
        <w:rPr>
          <w:lang w:val="bg-BG"/>
        </w:rPr>
        <w:t xml:space="preserve">, тел: …………., факс: </w:t>
      </w:r>
      <w:r>
        <w:rPr>
          <w:spacing w:val="4"/>
          <w:lang w:val="bg-BG"/>
        </w:rPr>
        <w:t>…</w:t>
      </w:r>
    </w:p>
    <w:p w:rsidR="0020335D" w:rsidRPr="00CB7D0E" w:rsidRDefault="0020335D" w:rsidP="00057261">
      <w:pPr>
        <w:shd w:val="clear" w:color="auto" w:fill="FFFFFF"/>
        <w:tabs>
          <w:tab w:val="left" w:pos="567"/>
        </w:tabs>
        <w:spacing w:after="120"/>
        <w:jc w:val="both"/>
        <w:rPr>
          <w:spacing w:val="4"/>
          <w:lang w:val="bg-BG"/>
        </w:rPr>
      </w:pPr>
      <w:r w:rsidRPr="00CB7D0E">
        <w:rPr>
          <w:b/>
          <w:bCs/>
          <w:spacing w:val="4"/>
          <w:lang w:val="bg-BG"/>
        </w:rPr>
        <w:t xml:space="preserve">(2) </w:t>
      </w:r>
      <w:r w:rsidRPr="00CB7D0E">
        <w:rPr>
          <w:lang w:val="bg-BG"/>
        </w:rPr>
        <w:t>Ако някоя от страните промени посочените в предходната алинея адреси, тел./факс, без да уведоми другата страна, последната не отговаря за неполучени съобщения, предизвестия, уведомления и заявки и същите се считат за редовно връчени.</w:t>
      </w:r>
    </w:p>
    <w:p w:rsidR="0020335D" w:rsidRPr="00CB7D0E" w:rsidRDefault="0020335D" w:rsidP="00057261">
      <w:pPr>
        <w:shd w:val="clear" w:color="auto" w:fill="FFFFFF"/>
        <w:tabs>
          <w:tab w:val="left" w:pos="567"/>
        </w:tabs>
        <w:spacing w:after="120"/>
        <w:jc w:val="both"/>
        <w:rPr>
          <w:spacing w:val="4"/>
          <w:lang w:val="bg-BG"/>
        </w:rPr>
      </w:pPr>
      <w:r w:rsidRPr="00CB7D0E">
        <w:rPr>
          <w:b/>
          <w:bCs/>
          <w:lang w:val="bg-BG"/>
        </w:rPr>
        <w:t xml:space="preserve">(3) </w:t>
      </w:r>
      <w:r w:rsidRPr="00CB7D0E">
        <w:rPr>
          <w:spacing w:val="4"/>
          <w:lang w:val="bg-BG"/>
        </w:rPr>
        <w:t>Лица, отговорни за изпълнение на договора:</w:t>
      </w:r>
    </w:p>
    <w:p w:rsidR="0020335D" w:rsidRPr="00CB7D0E" w:rsidRDefault="0020335D" w:rsidP="00057261">
      <w:pPr>
        <w:shd w:val="clear" w:color="auto" w:fill="FFFFFF"/>
        <w:tabs>
          <w:tab w:val="left" w:pos="567"/>
        </w:tabs>
        <w:spacing w:after="120"/>
        <w:jc w:val="both"/>
        <w:rPr>
          <w:spacing w:val="4"/>
          <w:lang w:val="bg-BG"/>
        </w:rPr>
      </w:pPr>
      <w:r w:rsidRPr="00CB7D0E">
        <w:rPr>
          <w:spacing w:val="4"/>
          <w:lang w:val="bg-BG"/>
        </w:rPr>
        <w:t>За Възложителя: ……………........</w:t>
      </w:r>
    </w:p>
    <w:p w:rsidR="0020335D" w:rsidRPr="00CB7D0E" w:rsidRDefault="0020335D" w:rsidP="00057261">
      <w:pPr>
        <w:shd w:val="clear" w:color="auto" w:fill="FFFFFF"/>
        <w:tabs>
          <w:tab w:val="left" w:pos="567"/>
        </w:tabs>
        <w:spacing w:after="120"/>
        <w:jc w:val="both"/>
        <w:rPr>
          <w:spacing w:val="4"/>
          <w:lang w:val="bg-BG"/>
        </w:rPr>
      </w:pPr>
      <w:r w:rsidRPr="00CB7D0E">
        <w:rPr>
          <w:spacing w:val="4"/>
          <w:lang w:val="bg-BG"/>
        </w:rPr>
        <w:t>За Изпълнителя: ………………….</w:t>
      </w:r>
    </w:p>
    <w:p w:rsidR="0020335D" w:rsidRPr="00CB7D0E" w:rsidRDefault="0020335D" w:rsidP="00057261">
      <w:pPr>
        <w:shd w:val="clear" w:color="auto" w:fill="FFFFFF"/>
        <w:tabs>
          <w:tab w:val="left" w:pos="567"/>
        </w:tabs>
        <w:spacing w:after="120"/>
        <w:jc w:val="both"/>
        <w:rPr>
          <w:spacing w:val="4"/>
          <w:lang w:val="bg-BG"/>
        </w:rPr>
      </w:pPr>
      <w:r>
        <w:rPr>
          <w:b/>
          <w:bCs/>
          <w:lang w:val="bg-BG"/>
        </w:rPr>
        <w:t>Чл.</w:t>
      </w:r>
      <w:r w:rsidRPr="004F3723">
        <w:rPr>
          <w:b/>
          <w:bCs/>
          <w:lang w:val="ru-RU"/>
        </w:rPr>
        <w:t>4</w:t>
      </w:r>
      <w:r>
        <w:rPr>
          <w:b/>
          <w:bCs/>
          <w:lang w:val="ru-RU"/>
        </w:rPr>
        <w:t>2</w:t>
      </w:r>
      <w:r w:rsidRPr="00CB7D0E">
        <w:rPr>
          <w:b/>
          <w:bCs/>
          <w:lang w:val="bg-BG"/>
        </w:rPr>
        <w:t xml:space="preserve">.(1) </w:t>
      </w:r>
      <w:r w:rsidRPr="00CB7D0E">
        <w:rPr>
          <w:lang w:val="bg-BG"/>
        </w:rPr>
        <w:t>Всяка от страните по договора е длъжна незабавно да уведоми другата страна при промяна на банкова си сметка</w:t>
      </w:r>
      <w:r w:rsidRPr="00CB7D0E">
        <w:rPr>
          <w:spacing w:val="4"/>
          <w:lang w:val="bg-BG"/>
        </w:rPr>
        <w:t>.</w:t>
      </w:r>
    </w:p>
    <w:p w:rsidR="0020335D" w:rsidRPr="00CB7D0E" w:rsidRDefault="0020335D" w:rsidP="00057261">
      <w:pPr>
        <w:shd w:val="clear" w:color="auto" w:fill="FFFFFF"/>
        <w:tabs>
          <w:tab w:val="left" w:pos="567"/>
        </w:tabs>
        <w:spacing w:after="120"/>
        <w:jc w:val="both"/>
        <w:rPr>
          <w:spacing w:val="4"/>
          <w:lang w:val="bg-BG"/>
        </w:rPr>
      </w:pPr>
      <w:r w:rsidRPr="00CB7D0E">
        <w:rPr>
          <w:b/>
          <w:bCs/>
          <w:spacing w:val="4"/>
          <w:lang w:val="bg-BG"/>
        </w:rPr>
        <w:t>(2)</w:t>
      </w:r>
      <w:r w:rsidRPr="00CB7D0E">
        <w:rPr>
          <w:spacing w:val="4"/>
          <w:lang w:val="bg-BG"/>
        </w:rPr>
        <w:t xml:space="preserve"> При липса на незабавно уведомяване, плащането по сметката се счита за валидно извършено.</w:t>
      </w:r>
    </w:p>
    <w:p w:rsidR="0020335D" w:rsidRPr="00CB7D0E" w:rsidRDefault="0020335D" w:rsidP="00057261">
      <w:pPr>
        <w:shd w:val="clear" w:color="auto" w:fill="FFFFFF"/>
        <w:tabs>
          <w:tab w:val="left" w:pos="567"/>
        </w:tabs>
        <w:spacing w:after="120"/>
        <w:jc w:val="both"/>
        <w:rPr>
          <w:lang w:val="bg-BG"/>
        </w:rPr>
      </w:pPr>
      <w:r w:rsidRPr="00CB7D0E">
        <w:rPr>
          <w:b/>
          <w:bCs/>
          <w:lang w:val="bg-BG"/>
        </w:rPr>
        <w:t>Ч</w:t>
      </w:r>
      <w:r>
        <w:rPr>
          <w:b/>
          <w:bCs/>
          <w:lang w:val="bg-BG"/>
        </w:rPr>
        <w:t>л.43</w:t>
      </w:r>
      <w:r w:rsidRPr="00CB7D0E">
        <w:rPr>
          <w:b/>
          <w:bCs/>
          <w:lang w:val="bg-BG"/>
        </w:rPr>
        <w:t>.</w:t>
      </w:r>
      <w:r w:rsidRPr="00CB7D0E">
        <w:rPr>
          <w:lang w:val="bg-BG"/>
        </w:rPr>
        <w:t xml:space="preserve"> Настоящият договор, ведно с приложенията, се състави в три еднообразни екземпляра – два за </w:t>
      </w:r>
      <w:r w:rsidRPr="00CB7D0E">
        <w:rPr>
          <w:b/>
          <w:bCs/>
          <w:lang w:val="bg-BG"/>
        </w:rPr>
        <w:t>ВЪЗЛОЖИТЕЛЯ</w:t>
      </w:r>
      <w:r w:rsidRPr="00CB7D0E">
        <w:rPr>
          <w:lang w:val="bg-BG"/>
        </w:rPr>
        <w:t xml:space="preserve"> и един за </w:t>
      </w:r>
      <w:r w:rsidRPr="00CB7D0E">
        <w:rPr>
          <w:b/>
          <w:bCs/>
          <w:lang w:val="bg-BG"/>
        </w:rPr>
        <w:t>ИЗПЪЛНИТЕЛЯ</w:t>
      </w:r>
      <w:r w:rsidRPr="00CB7D0E">
        <w:rPr>
          <w:lang w:val="bg-BG"/>
        </w:rPr>
        <w:t>, всеки със силата на оригинал.</w:t>
      </w:r>
    </w:p>
    <w:p w:rsidR="0020335D" w:rsidRPr="00CB7D0E" w:rsidRDefault="0020335D" w:rsidP="00057261">
      <w:pPr>
        <w:shd w:val="clear" w:color="auto" w:fill="FFFFFF"/>
        <w:tabs>
          <w:tab w:val="left" w:pos="567"/>
        </w:tabs>
        <w:spacing w:after="120"/>
        <w:jc w:val="both"/>
        <w:rPr>
          <w:lang w:val="bg-BG"/>
        </w:rPr>
      </w:pPr>
      <w:r>
        <w:rPr>
          <w:b/>
          <w:bCs/>
          <w:lang w:val="bg-BG"/>
        </w:rPr>
        <w:t>Чл.44</w:t>
      </w:r>
      <w:r w:rsidRPr="00CB7D0E">
        <w:rPr>
          <w:b/>
          <w:bCs/>
          <w:lang w:val="bg-BG"/>
        </w:rPr>
        <w:t xml:space="preserve">. </w:t>
      </w:r>
      <w:r w:rsidRPr="00CB7D0E">
        <w:rPr>
          <w:lang w:val="bg-BG"/>
        </w:rPr>
        <w:t xml:space="preserve">Този договор съдържа следните приложения, които са неразделна част от него: </w:t>
      </w:r>
    </w:p>
    <w:p w:rsidR="0020335D" w:rsidRPr="00CB7D0E" w:rsidRDefault="0020335D" w:rsidP="00057261">
      <w:pPr>
        <w:shd w:val="clear" w:color="auto" w:fill="FFFFFF"/>
        <w:tabs>
          <w:tab w:val="left" w:pos="567"/>
        </w:tabs>
        <w:spacing w:after="120"/>
        <w:jc w:val="both"/>
        <w:rPr>
          <w:lang w:val="bg-BG"/>
        </w:rPr>
      </w:pPr>
      <w:r w:rsidRPr="00CB7D0E">
        <w:rPr>
          <w:lang w:val="bg-BG"/>
        </w:rPr>
        <w:t xml:space="preserve">Приложение № 1- Оферта на </w:t>
      </w:r>
      <w:r w:rsidRPr="00CB7D0E">
        <w:rPr>
          <w:b/>
          <w:bCs/>
          <w:lang w:val="bg-BG"/>
        </w:rPr>
        <w:t>ИЗПЪЛНИТЕЛЯ</w:t>
      </w:r>
      <w:r w:rsidRPr="00CB7D0E">
        <w:rPr>
          <w:lang w:val="bg-BG"/>
        </w:rPr>
        <w:t xml:space="preserve">, </w:t>
      </w:r>
    </w:p>
    <w:p w:rsidR="0020335D" w:rsidRPr="00CB7D0E" w:rsidRDefault="0020335D" w:rsidP="00057261">
      <w:pPr>
        <w:shd w:val="clear" w:color="auto" w:fill="FFFFFF"/>
        <w:tabs>
          <w:tab w:val="left" w:pos="567"/>
        </w:tabs>
        <w:spacing w:after="120"/>
        <w:jc w:val="both"/>
        <w:rPr>
          <w:lang w:val="bg-BG"/>
        </w:rPr>
      </w:pPr>
      <w:r w:rsidRPr="00CB7D0E">
        <w:rPr>
          <w:lang w:val="bg-BG"/>
        </w:rPr>
        <w:t xml:space="preserve">Приложение № 2 -Техническо предложение на </w:t>
      </w:r>
      <w:r w:rsidRPr="00CB7D0E">
        <w:rPr>
          <w:b/>
          <w:bCs/>
          <w:lang w:val="bg-BG"/>
        </w:rPr>
        <w:t>ИЗПЪЛНИТЕЛЯ</w:t>
      </w:r>
      <w:r w:rsidRPr="00CB7D0E">
        <w:rPr>
          <w:lang w:val="bg-BG"/>
        </w:rPr>
        <w:t xml:space="preserve">; </w:t>
      </w:r>
    </w:p>
    <w:p w:rsidR="0020335D" w:rsidRPr="00CB7D0E" w:rsidRDefault="0020335D" w:rsidP="00057261">
      <w:pPr>
        <w:shd w:val="clear" w:color="auto" w:fill="FFFFFF"/>
        <w:tabs>
          <w:tab w:val="left" w:pos="567"/>
        </w:tabs>
        <w:spacing w:after="120"/>
        <w:jc w:val="both"/>
        <w:rPr>
          <w:b/>
          <w:bCs/>
          <w:spacing w:val="-4"/>
          <w:lang w:val="bg-BG"/>
        </w:rPr>
      </w:pPr>
      <w:r w:rsidRPr="00CB7D0E">
        <w:rPr>
          <w:lang w:val="bg-BG"/>
        </w:rPr>
        <w:t xml:space="preserve">Приложение № 3 - Ценово предложение на </w:t>
      </w:r>
      <w:r w:rsidRPr="00CB7D0E">
        <w:rPr>
          <w:b/>
          <w:bCs/>
          <w:lang w:val="bg-BG"/>
        </w:rPr>
        <w:t>ИЗПЪЛНИТЕЛЯ</w:t>
      </w:r>
      <w:r w:rsidRPr="00CB7D0E">
        <w:rPr>
          <w:lang w:val="bg-BG"/>
        </w:rPr>
        <w:t xml:space="preserve"> .</w:t>
      </w:r>
    </w:p>
    <w:p w:rsidR="0020335D" w:rsidRPr="00CB7D0E" w:rsidRDefault="0020335D" w:rsidP="00057261">
      <w:pPr>
        <w:autoSpaceDE w:val="0"/>
        <w:autoSpaceDN w:val="0"/>
        <w:adjustRightInd w:val="0"/>
        <w:spacing w:after="120"/>
        <w:jc w:val="both"/>
        <w:rPr>
          <w:color w:val="000000"/>
          <w:lang w:val="bg-BG" w:eastAsia="en-US"/>
        </w:rPr>
      </w:pPr>
      <w:r w:rsidRPr="00CB7D0E">
        <w:rPr>
          <w:bCs/>
          <w:lang w:val="bg-BG"/>
        </w:rPr>
        <w:t>Приложение № 4</w:t>
      </w:r>
      <w:r w:rsidRPr="00CB7D0E">
        <w:rPr>
          <w:b/>
          <w:bCs/>
          <w:lang w:val="bg-BG"/>
        </w:rPr>
        <w:t xml:space="preserve"> - </w:t>
      </w:r>
      <w:r w:rsidRPr="00CB7D0E">
        <w:rPr>
          <w:color w:val="000000"/>
          <w:lang w:val="bg-BG" w:eastAsia="en-US"/>
        </w:rPr>
        <w:t>Техническо задание и пълно описание на предмета на поръчката – част от Документацията за участие.</w:t>
      </w:r>
    </w:p>
    <w:p w:rsidR="0020335D" w:rsidRDefault="0020335D" w:rsidP="00057261">
      <w:pPr>
        <w:tabs>
          <w:tab w:val="left" w:pos="567"/>
        </w:tabs>
        <w:spacing w:after="120"/>
        <w:jc w:val="both"/>
        <w:rPr>
          <w:b/>
          <w:bCs/>
          <w:lang w:val="bg-BG"/>
        </w:rPr>
      </w:pPr>
    </w:p>
    <w:p w:rsidR="0020335D" w:rsidRPr="00CB7D0E" w:rsidRDefault="0020335D" w:rsidP="00057261">
      <w:pPr>
        <w:tabs>
          <w:tab w:val="left" w:pos="567"/>
        </w:tabs>
        <w:spacing w:after="120"/>
        <w:jc w:val="both"/>
        <w:rPr>
          <w:b/>
          <w:bCs/>
          <w:lang w:val="bg-BG"/>
        </w:rPr>
      </w:pPr>
    </w:p>
    <w:p w:rsidR="0020335D" w:rsidRPr="00CB7D0E" w:rsidRDefault="0020335D" w:rsidP="00CA4035">
      <w:pPr>
        <w:tabs>
          <w:tab w:val="left" w:pos="567"/>
        </w:tabs>
        <w:spacing w:after="120"/>
        <w:jc w:val="center"/>
        <w:rPr>
          <w:b/>
          <w:bCs/>
          <w:spacing w:val="-2"/>
          <w:lang w:val="bg-BG"/>
        </w:rPr>
      </w:pPr>
      <w:r w:rsidRPr="00CB7D0E">
        <w:rPr>
          <w:b/>
          <w:bCs/>
          <w:spacing w:val="-2"/>
          <w:lang w:val="bg-BG"/>
        </w:rPr>
        <w:t>ВЪЗЛОЖИТЕЛ:</w:t>
      </w:r>
      <w:r w:rsidRPr="00CB7D0E">
        <w:rPr>
          <w:b/>
          <w:bCs/>
          <w:lang w:val="bg-BG"/>
        </w:rPr>
        <w:tab/>
      </w:r>
      <w:r w:rsidRPr="00CB7D0E">
        <w:rPr>
          <w:b/>
          <w:bCs/>
          <w:lang w:val="bg-BG"/>
        </w:rPr>
        <w:tab/>
      </w:r>
      <w:r w:rsidRPr="00CB7D0E">
        <w:rPr>
          <w:b/>
          <w:bCs/>
          <w:lang w:val="bg-BG"/>
        </w:rPr>
        <w:tab/>
      </w:r>
      <w:r w:rsidRPr="00CB7D0E">
        <w:rPr>
          <w:b/>
          <w:bCs/>
          <w:lang w:val="bg-BG"/>
        </w:rPr>
        <w:tab/>
      </w:r>
      <w:r w:rsidRPr="00CB7D0E">
        <w:rPr>
          <w:b/>
          <w:bCs/>
          <w:lang w:val="bg-BG"/>
        </w:rPr>
        <w:tab/>
      </w:r>
      <w:r w:rsidRPr="00CB7D0E">
        <w:rPr>
          <w:b/>
          <w:bCs/>
          <w:spacing w:val="-2"/>
          <w:lang w:val="bg-BG"/>
        </w:rPr>
        <w:t>ИЗПЪЛНИТЕЛ:</w:t>
      </w:r>
    </w:p>
    <w:p w:rsidR="0020335D" w:rsidRPr="00CB7D0E" w:rsidRDefault="0020335D" w:rsidP="00CA4035">
      <w:pPr>
        <w:tabs>
          <w:tab w:val="left" w:pos="567"/>
        </w:tabs>
        <w:spacing w:after="120"/>
        <w:jc w:val="center"/>
        <w:rPr>
          <w:b/>
          <w:bCs/>
          <w:spacing w:val="-2"/>
          <w:lang w:val="bg-BG"/>
        </w:rPr>
      </w:pPr>
    </w:p>
    <w:p w:rsidR="0020335D" w:rsidRPr="00CB7D0E" w:rsidRDefault="0020335D" w:rsidP="00CA4035">
      <w:pPr>
        <w:tabs>
          <w:tab w:val="left" w:pos="567"/>
        </w:tabs>
        <w:spacing w:after="120"/>
        <w:jc w:val="center"/>
        <w:rPr>
          <w:b/>
          <w:bCs/>
          <w:spacing w:val="-2"/>
          <w:lang w:val="bg-BG"/>
        </w:rPr>
      </w:pPr>
      <w:r>
        <w:rPr>
          <w:b/>
          <w:bCs/>
          <w:spacing w:val="-2"/>
          <w:lang w:val="bg-BG"/>
        </w:rPr>
        <w:t xml:space="preserve">     </w:t>
      </w:r>
      <w:r w:rsidRPr="00CB7D0E">
        <w:rPr>
          <w:b/>
          <w:bCs/>
          <w:spacing w:val="-2"/>
          <w:lang w:val="bg-BG"/>
        </w:rPr>
        <w:t>.....................................................                           .....................................................</w:t>
      </w:r>
    </w:p>
    <w:p w:rsidR="0020335D" w:rsidRPr="00CB7D0E" w:rsidRDefault="0020335D" w:rsidP="00057261">
      <w:pPr>
        <w:tabs>
          <w:tab w:val="left" w:pos="567"/>
        </w:tabs>
        <w:spacing w:after="120"/>
        <w:rPr>
          <w:b/>
          <w:bCs/>
          <w:spacing w:val="-2"/>
          <w:lang w:val="bg-BG"/>
        </w:rPr>
      </w:pPr>
    </w:p>
    <w:p w:rsidR="0020335D" w:rsidRPr="00CB7D0E" w:rsidRDefault="0020335D" w:rsidP="00AF2DCC">
      <w:pPr>
        <w:pageBreakBefore/>
        <w:tabs>
          <w:tab w:val="left" w:pos="567"/>
        </w:tabs>
        <w:autoSpaceDE w:val="0"/>
        <w:autoSpaceDN w:val="0"/>
        <w:adjustRightInd w:val="0"/>
        <w:jc w:val="right"/>
        <w:rPr>
          <w:b/>
          <w:lang w:val="bg-BG"/>
        </w:rPr>
      </w:pPr>
      <w:r w:rsidRPr="00CB7D0E">
        <w:rPr>
          <w:b/>
          <w:bCs/>
          <w:i/>
          <w:iCs/>
          <w:lang w:val="bg-BG"/>
        </w:rPr>
        <w:t>Приложение № 1</w:t>
      </w:r>
      <w:r>
        <w:rPr>
          <w:b/>
          <w:bCs/>
          <w:i/>
          <w:iCs/>
          <w:lang w:val="bg-BG"/>
        </w:rPr>
        <w:t>1</w:t>
      </w:r>
    </w:p>
    <w:p w:rsidR="0020335D" w:rsidRPr="00CB7D0E" w:rsidRDefault="0020335D" w:rsidP="00AF2DCC">
      <w:pPr>
        <w:tabs>
          <w:tab w:val="left" w:pos="567"/>
        </w:tabs>
        <w:rPr>
          <w:lang w:val="bg-BG"/>
        </w:rPr>
      </w:pPr>
    </w:p>
    <w:p w:rsidR="0020335D" w:rsidRPr="00CB7D0E" w:rsidRDefault="0020335D" w:rsidP="00AF2DCC">
      <w:pPr>
        <w:tabs>
          <w:tab w:val="left" w:pos="567"/>
        </w:tabs>
        <w:rPr>
          <w:lang w:val="bg-BG"/>
        </w:rPr>
      </w:pPr>
    </w:p>
    <w:p w:rsidR="0020335D" w:rsidRPr="00CB7D0E" w:rsidRDefault="0020335D" w:rsidP="00AF2DCC">
      <w:pPr>
        <w:tabs>
          <w:tab w:val="left" w:pos="567"/>
        </w:tabs>
        <w:jc w:val="center"/>
        <w:rPr>
          <w:b/>
          <w:lang w:val="bg-BG"/>
        </w:rPr>
      </w:pPr>
      <w:r w:rsidRPr="00CB7D0E">
        <w:rPr>
          <w:b/>
          <w:lang w:val="bg-BG"/>
        </w:rPr>
        <w:t>ДЕКЛАРАЦИЯ</w:t>
      </w:r>
    </w:p>
    <w:p w:rsidR="0020335D" w:rsidRPr="00CB7D0E" w:rsidRDefault="0020335D" w:rsidP="00AF2DCC">
      <w:pPr>
        <w:tabs>
          <w:tab w:val="left" w:pos="567"/>
        </w:tabs>
        <w:jc w:val="center"/>
        <w:rPr>
          <w:lang w:val="bg-BG"/>
        </w:rPr>
      </w:pPr>
    </w:p>
    <w:p w:rsidR="0020335D" w:rsidRPr="00CB7D0E" w:rsidRDefault="0020335D" w:rsidP="00AF2DCC">
      <w:pPr>
        <w:tabs>
          <w:tab w:val="left" w:pos="567"/>
        </w:tabs>
        <w:jc w:val="center"/>
        <w:rPr>
          <w:b/>
          <w:lang w:val="bg-BG"/>
        </w:rPr>
      </w:pPr>
      <w:r w:rsidRPr="00CB7D0E">
        <w:rPr>
          <w:b/>
          <w:lang w:val="bg-BG"/>
        </w:rPr>
        <w:t xml:space="preserve">За липсата на обстоятелствата по чл. 106, ал. 1, чл.107 и чл. 109, ал. 1, буква „а” и „б“ от Регламент (ЕО, Евратом) № 966/2012 на Европейския парламент и Съвета на Европа, относно финансовите правила, приложими за общия бюджет на Съюза </w:t>
      </w:r>
    </w:p>
    <w:p w:rsidR="0020335D" w:rsidRPr="00CB7D0E" w:rsidRDefault="0020335D" w:rsidP="00AF2DCC">
      <w:pPr>
        <w:tabs>
          <w:tab w:val="left" w:pos="567"/>
        </w:tabs>
        <w:jc w:val="center"/>
        <w:rPr>
          <w:lang w:val="bg-BG"/>
        </w:rPr>
      </w:pPr>
    </w:p>
    <w:p w:rsidR="0020335D" w:rsidRPr="00CB7D0E" w:rsidRDefault="0020335D" w:rsidP="00AF2DCC">
      <w:pPr>
        <w:tabs>
          <w:tab w:val="left" w:pos="567"/>
        </w:tabs>
        <w:rPr>
          <w:lang w:val="bg-BG"/>
        </w:rPr>
      </w:pPr>
    </w:p>
    <w:p w:rsidR="0020335D" w:rsidRPr="00CB7D0E" w:rsidRDefault="0020335D" w:rsidP="00AF2DCC">
      <w:pPr>
        <w:tabs>
          <w:tab w:val="left" w:pos="567"/>
        </w:tabs>
        <w:spacing w:before="60" w:after="60" w:line="360" w:lineRule="auto"/>
        <w:jc w:val="both"/>
        <w:rPr>
          <w:lang w:val="bg-BG"/>
        </w:rPr>
      </w:pPr>
      <w:r w:rsidRPr="00CB7D0E">
        <w:rPr>
          <w:lang w:val="bg-BG"/>
        </w:rPr>
        <w:t>Долуподписаният/-ната/  ................................................................................................................</w:t>
      </w:r>
      <w:r>
        <w:rPr>
          <w:lang w:val="bg-BG"/>
        </w:rPr>
        <w:t>.............</w:t>
      </w:r>
    </w:p>
    <w:p w:rsidR="0020335D" w:rsidRPr="00CB7D0E" w:rsidRDefault="0020335D" w:rsidP="00DE0F05">
      <w:pPr>
        <w:jc w:val="both"/>
        <w:rPr>
          <w:b/>
          <w:bCs/>
          <w:lang w:val="bg-BG"/>
        </w:rPr>
      </w:pPr>
      <w:r w:rsidRPr="00CB7D0E">
        <w:rPr>
          <w:lang w:val="bg-BG"/>
        </w:rPr>
        <w:t>ЕГН...................., лична карта №........................., изд. на .....................г. от .................................., в качеството ми на .................................................................... (</w:t>
      </w:r>
      <w:r w:rsidRPr="00CB7D0E">
        <w:rPr>
          <w:i/>
          <w:iCs/>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CB7D0E">
        <w:rPr>
          <w:lang w:val="bg-BG"/>
        </w:rPr>
        <w:t>.) на…………………….</w:t>
      </w:r>
      <w:r w:rsidRPr="00CB7D0E">
        <w:rPr>
          <w:i/>
          <w:lang w:val="bg-BG"/>
        </w:rPr>
        <w:t xml:space="preserve">(посочва се наименованието на участника), </w:t>
      </w:r>
      <w:r w:rsidRPr="00CB7D0E">
        <w:rPr>
          <w:lang w:val="bg-BG"/>
        </w:rPr>
        <w:t xml:space="preserve">с ЕИК …………, със седалище и адрес на управление: ............................................................................ – участник в процедура за възлагане на обществена поръчка с предмет: </w:t>
      </w:r>
      <w:r w:rsidRPr="00CB7D0E">
        <w:rPr>
          <w:b/>
          <w:iCs/>
          <w:color w:val="000000"/>
          <w:lang w:val="bg-BG" w:eastAsia="en-US"/>
        </w:rPr>
        <w:t>„</w:t>
      </w:r>
      <w:r w:rsidRPr="00117537">
        <w:rPr>
          <w:b/>
          <w:iCs/>
          <w:color w:val="000000"/>
          <w:lang w:val="bg-BG" w:eastAsia="en-US"/>
        </w:rPr>
        <w:t xml:space="preserve">Доставка на специализирано транспортно средство за  хора с </w:t>
      </w:r>
      <w:r>
        <w:rPr>
          <w:b/>
          <w:iCs/>
          <w:color w:val="000000"/>
          <w:lang w:val="bg-BG" w:eastAsia="en-US"/>
        </w:rPr>
        <w:t xml:space="preserve">увреждания </w:t>
      </w:r>
      <w:r w:rsidRPr="00CB7D0E">
        <w:rPr>
          <w:b/>
          <w:bCs/>
          <w:iCs/>
          <w:color w:val="000000"/>
          <w:lang w:val="bg-BG" w:eastAsia="en-US"/>
        </w:rPr>
        <w:t xml:space="preserve">по </w:t>
      </w:r>
      <w:r w:rsidRPr="00CB7D0E">
        <w:rPr>
          <w:b/>
          <w:bCs/>
          <w:lang w:val="bg-BG"/>
        </w:rPr>
        <w:t xml:space="preserve">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sidRPr="00CB7D0E">
        <w:rPr>
          <w:b/>
          <w:bCs/>
          <w:caps/>
          <w:lang w:val="bg-BG"/>
        </w:rPr>
        <w:t>B</w:t>
      </w:r>
      <w:r>
        <w:rPr>
          <w:b/>
          <w:bCs/>
          <w:caps/>
          <w:lang w:val="bg-BG"/>
        </w:rPr>
        <w:t>G05M9ОP001-2.002-0126</w:t>
      </w:r>
      <w:r w:rsidRPr="00CB7D0E">
        <w:rPr>
          <w:b/>
          <w:bCs/>
          <w:caps/>
          <w:lang w:val="bg-BG"/>
        </w:rPr>
        <w:t>-С001</w:t>
      </w:r>
      <w:r w:rsidRPr="00CB7D0E">
        <w:rPr>
          <w:b/>
          <w:bCs/>
          <w:lang w:val="bg-BG"/>
        </w:rPr>
        <w:t>“</w:t>
      </w:r>
      <w:r>
        <w:rPr>
          <w:b/>
          <w:bCs/>
          <w:lang w:val="bg-BG"/>
        </w:rPr>
        <w:t>.</w:t>
      </w:r>
    </w:p>
    <w:p w:rsidR="0020335D" w:rsidRPr="00CB7D0E" w:rsidRDefault="0020335D" w:rsidP="006F1255">
      <w:pPr>
        <w:jc w:val="both"/>
        <w:rPr>
          <w:b/>
          <w:bCs/>
          <w:lang w:val="bg-BG"/>
        </w:rPr>
      </w:pPr>
    </w:p>
    <w:p w:rsidR="0020335D" w:rsidRPr="00CB7D0E" w:rsidRDefault="0020335D" w:rsidP="00AF2DCC">
      <w:pPr>
        <w:tabs>
          <w:tab w:val="left" w:pos="567"/>
        </w:tabs>
        <w:spacing w:before="40"/>
        <w:jc w:val="both"/>
        <w:rPr>
          <w:lang w:val="bg-BG"/>
        </w:rPr>
      </w:pPr>
    </w:p>
    <w:p w:rsidR="0020335D" w:rsidRPr="00CB7D0E" w:rsidRDefault="0020335D" w:rsidP="00AF2DCC">
      <w:pPr>
        <w:tabs>
          <w:tab w:val="left" w:pos="567"/>
        </w:tabs>
        <w:spacing w:before="40"/>
        <w:rPr>
          <w:lang w:val="bg-BG"/>
        </w:rPr>
      </w:pPr>
    </w:p>
    <w:p w:rsidR="0020335D" w:rsidRPr="00CB7D0E" w:rsidRDefault="0020335D" w:rsidP="00AF2DCC">
      <w:pPr>
        <w:tabs>
          <w:tab w:val="left" w:pos="567"/>
        </w:tabs>
        <w:jc w:val="center"/>
        <w:rPr>
          <w:b/>
          <w:lang w:val="bg-BG"/>
        </w:rPr>
      </w:pPr>
      <w:r w:rsidRPr="00CB7D0E">
        <w:rPr>
          <w:b/>
          <w:lang w:val="bg-BG"/>
        </w:rPr>
        <w:t>ДЕКЛАРИРАМ СЛЕДНОТО:</w:t>
      </w:r>
    </w:p>
    <w:p w:rsidR="0020335D" w:rsidRPr="00CB7D0E" w:rsidRDefault="0020335D" w:rsidP="00AF2DCC">
      <w:pPr>
        <w:pStyle w:val="StyleFirstline05"/>
        <w:tabs>
          <w:tab w:val="left" w:pos="567"/>
        </w:tabs>
        <w:ind w:firstLine="0"/>
        <w:rPr>
          <w:rFonts w:ascii="Times New Roman" w:hAnsi="Times New Roman" w:cs="Times New Roman"/>
          <w:szCs w:val="24"/>
          <w:lang w:val="bg-BG"/>
        </w:rPr>
      </w:pPr>
    </w:p>
    <w:p w:rsidR="0020335D" w:rsidRPr="00CB7D0E" w:rsidRDefault="0020335D" w:rsidP="00AF2DCC">
      <w:pPr>
        <w:pStyle w:val="StyleFirstline05"/>
        <w:tabs>
          <w:tab w:val="left" w:pos="567"/>
        </w:tabs>
        <w:ind w:firstLine="0"/>
        <w:rPr>
          <w:rFonts w:ascii="Times New Roman" w:hAnsi="Times New Roman" w:cs="Times New Roman"/>
          <w:szCs w:val="24"/>
          <w:lang w:val="bg-BG"/>
        </w:rPr>
      </w:pPr>
      <w:r w:rsidRPr="00CB7D0E">
        <w:rPr>
          <w:rFonts w:ascii="Times New Roman" w:hAnsi="Times New Roman" w:cs="Times New Roman"/>
          <w:szCs w:val="24"/>
          <w:lang w:val="bg-BG"/>
        </w:rPr>
        <w:t>1. По отношение на представлявания от мен участник не са налице обстоятелствата, предвидени в чл. 106, ал. 1 от Регламент (ЕО, Евратом) № 966/2012 на Европейския парламент и Съвета на Европа, относно финансовите правила, приложими за общия бюджет на Съюза.</w:t>
      </w:r>
    </w:p>
    <w:p w:rsidR="0020335D" w:rsidRPr="00CB7D0E" w:rsidRDefault="0020335D" w:rsidP="00AF2DCC">
      <w:pPr>
        <w:pStyle w:val="StyleFirstline05"/>
        <w:tabs>
          <w:tab w:val="left" w:pos="567"/>
        </w:tabs>
        <w:ind w:firstLine="0"/>
        <w:rPr>
          <w:rFonts w:ascii="Times New Roman" w:hAnsi="Times New Roman" w:cs="Times New Roman"/>
          <w:szCs w:val="24"/>
          <w:lang w:val="bg-BG"/>
        </w:rPr>
      </w:pPr>
      <w:r w:rsidRPr="00CB7D0E">
        <w:rPr>
          <w:rFonts w:ascii="Times New Roman" w:hAnsi="Times New Roman" w:cs="Times New Roman"/>
          <w:szCs w:val="24"/>
          <w:lang w:val="bg-BG"/>
        </w:rPr>
        <w:t>2. По отношение на представлявания от мен участник не са налице обстоятелствата, предвидени в чл. 107 от Регламент (ЕО, Евратом) № 966/2012 на Европейския парламент и Съвета на Европа, относно финансовите правила, приложими за общия бюджет на Съюза.</w:t>
      </w:r>
    </w:p>
    <w:p w:rsidR="0020335D" w:rsidRPr="00CB7D0E" w:rsidRDefault="0020335D" w:rsidP="00AF2DCC">
      <w:pPr>
        <w:pStyle w:val="StyleFirstline05"/>
        <w:tabs>
          <w:tab w:val="left" w:pos="567"/>
        </w:tabs>
        <w:ind w:firstLine="0"/>
        <w:rPr>
          <w:rFonts w:ascii="Times New Roman" w:hAnsi="Times New Roman" w:cs="Times New Roman"/>
          <w:szCs w:val="24"/>
          <w:lang w:val="bg-BG"/>
        </w:rPr>
      </w:pPr>
      <w:r w:rsidRPr="00CB7D0E">
        <w:rPr>
          <w:rFonts w:ascii="Times New Roman" w:hAnsi="Times New Roman" w:cs="Times New Roman"/>
          <w:szCs w:val="24"/>
          <w:lang w:val="bg-BG"/>
        </w:rPr>
        <w:t>3. По отношение на представлявания от мен участник не са налице обстоятелствата, предвидени в чл. 109, ал. 1, букви „а“ и „б“ от Регламент (ЕО, Евратом) № 966/2012 на Европейския парламент и Съвета на Европа, относно финансовите правила, приложими за общия бюджет на Съюза.</w:t>
      </w:r>
    </w:p>
    <w:p w:rsidR="0020335D" w:rsidRPr="00CB7D0E" w:rsidRDefault="0020335D" w:rsidP="00AF2DCC">
      <w:pPr>
        <w:pStyle w:val="StyleFirstline05"/>
        <w:tabs>
          <w:tab w:val="left" w:pos="567"/>
        </w:tabs>
        <w:ind w:firstLine="0"/>
        <w:rPr>
          <w:rFonts w:ascii="Times New Roman" w:hAnsi="Times New Roman" w:cs="Times New Roman"/>
          <w:szCs w:val="24"/>
          <w:lang w:val="bg-BG"/>
        </w:rPr>
      </w:pPr>
    </w:p>
    <w:p w:rsidR="0020335D" w:rsidRPr="00CB7D0E" w:rsidRDefault="0020335D" w:rsidP="00AF2DCC">
      <w:pPr>
        <w:pStyle w:val="StyleFirstline05"/>
        <w:tabs>
          <w:tab w:val="left" w:pos="567"/>
        </w:tabs>
        <w:ind w:firstLine="0"/>
        <w:rPr>
          <w:rFonts w:ascii="Times New Roman" w:hAnsi="Times New Roman" w:cs="Times New Roman"/>
          <w:szCs w:val="24"/>
          <w:lang w:val="bg-BG"/>
        </w:rPr>
      </w:pPr>
      <w:r w:rsidRPr="00CB7D0E">
        <w:rPr>
          <w:rFonts w:ascii="Times New Roman" w:hAnsi="Times New Roman" w:cs="Times New Roman"/>
          <w:szCs w:val="24"/>
          <w:lang w:val="bg-BG"/>
        </w:rPr>
        <w:t>Известна ми е отговорността по чл. 313 от Наказателния кодекс за посочване на неверни данни.</w:t>
      </w:r>
    </w:p>
    <w:p w:rsidR="0020335D" w:rsidRPr="00CB7D0E" w:rsidRDefault="0020335D" w:rsidP="00AF2DCC">
      <w:pPr>
        <w:pStyle w:val="StyleFirstline05"/>
        <w:tabs>
          <w:tab w:val="left" w:pos="567"/>
        </w:tabs>
        <w:ind w:firstLine="0"/>
        <w:rPr>
          <w:rFonts w:ascii="Times New Roman" w:hAnsi="Times New Roman" w:cs="Times New Roman"/>
          <w:szCs w:val="24"/>
          <w:lang w:val="bg-BG"/>
        </w:rPr>
      </w:pPr>
    </w:p>
    <w:p w:rsidR="0020335D" w:rsidRPr="00FB0C38" w:rsidRDefault="0020335D" w:rsidP="00AF2DCC">
      <w:pPr>
        <w:tabs>
          <w:tab w:val="left" w:pos="567"/>
        </w:tabs>
        <w:rPr>
          <w:b/>
          <w:lang w:val="bg-BG"/>
        </w:rPr>
      </w:pPr>
      <w:r w:rsidRPr="00FB0C38">
        <w:rPr>
          <w:b/>
          <w:lang w:val="bg-BG"/>
        </w:rPr>
        <w:t>................................ 2016 г.</w:t>
      </w:r>
      <w:r w:rsidRPr="00FB0C38">
        <w:rPr>
          <w:b/>
          <w:lang w:val="bg-BG"/>
        </w:rPr>
        <w:tab/>
      </w:r>
      <w:r w:rsidRPr="00FB0C38">
        <w:rPr>
          <w:b/>
          <w:lang w:val="bg-BG"/>
        </w:rPr>
        <w:tab/>
      </w:r>
      <w:r w:rsidRPr="00FB0C38">
        <w:rPr>
          <w:b/>
          <w:lang w:val="bg-BG"/>
        </w:rPr>
        <w:tab/>
        <w:t xml:space="preserve">                   Декларатор: </w:t>
      </w:r>
      <w:r w:rsidRPr="00FB0C38">
        <w:rPr>
          <w:b/>
          <w:lang w:val="bg-BG"/>
        </w:rPr>
        <w:softHyphen/>
      </w:r>
      <w:r w:rsidRPr="00FB0C38">
        <w:rPr>
          <w:b/>
          <w:lang w:val="bg-BG"/>
        </w:rPr>
        <w:tab/>
        <w:t>........................................</w:t>
      </w:r>
    </w:p>
    <w:p w:rsidR="0020335D" w:rsidRPr="00FB0C38" w:rsidRDefault="0020335D" w:rsidP="00AF2DCC">
      <w:pPr>
        <w:tabs>
          <w:tab w:val="left" w:pos="567"/>
        </w:tabs>
        <w:rPr>
          <w:b/>
          <w:lang w:val="bg-BG"/>
        </w:rPr>
      </w:pPr>
      <w:r w:rsidRPr="00FB0C38">
        <w:rPr>
          <w:b/>
          <w:i/>
          <w:iCs/>
          <w:lang w:val="bg-BG"/>
        </w:rPr>
        <w:t>(дата на подписване)</w:t>
      </w:r>
      <w:r w:rsidRPr="00FB0C38">
        <w:rPr>
          <w:b/>
          <w:i/>
          <w:iCs/>
          <w:lang w:val="bg-BG"/>
        </w:rPr>
        <w:tab/>
      </w:r>
      <w:r w:rsidRPr="00FB0C38">
        <w:rPr>
          <w:b/>
          <w:i/>
          <w:iCs/>
          <w:lang w:val="bg-BG"/>
        </w:rPr>
        <w:tab/>
      </w:r>
      <w:r w:rsidRPr="00FB0C38">
        <w:rPr>
          <w:b/>
          <w:i/>
          <w:iCs/>
          <w:lang w:val="bg-BG"/>
        </w:rPr>
        <w:tab/>
      </w:r>
      <w:r w:rsidRPr="00FB0C38">
        <w:rPr>
          <w:b/>
          <w:i/>
          <w:iCs/>
          <w:lang w:val="bg-BG"/>
        </w:rPr>
        <w:tab/>
        <w:t xml:space="preserve">            </w:t>
      </w:r>
      <w:r w:rsidRPr="00FB0C38">
        <w:rPr>
          <w:b/>
          <w:i/>
          <w:iCs/>
          <w:lang w:val="bg-BG"/>
        </w:rPr>
        <w:tab/>
        <w:t xml:space="preserve">                 (подпис и печат)</w:t>
      </w:r>
    </w:p>
    <w:p w:rsidR="0020335D" w:rsidRPr="00FB0C38" w:rsidRDefault="0020335D" w:rsidP="00AF2DCC">
      <w:pPr>
        <w:tabs>
          <w:tab w:val="left" w:pos="567"/>
        </w:tabs>
        <w:rPr>
          <w:b/>
          <w:lang w:val="bg-BG"/>
        </w:rPr>
      </w:pPr>
    </w:p>
    <w:p w:rsidR="0020335D" w:rsidRDefault="0020335D" w:rsidP="00AF2DCC">
      <w:pPr>
        <w:tabs>
          <w:tab w:val="left" w:pos="567"/>
        </w:tabs>
        <w:jc w:val="right"/>
        <w:rPr>
          <w:b/>
          <w:i/>
          <w:lang w:val="bg-BG"/>
        </w:rPr>
      </w:pPr>
    </w:p>
    <w:p w:rsidR="0020335D" w:rsidRDefault="0020335D" w:rsidP="00AF2DCC">
      <w:pPr>
        <w:tabs>
          <w:tab w:val="left" w:pos="567"/>
        </w:tabs>
        <w:jc w:val="right"/>
        <w:rPr>
          <w:b/>
          <w:i/>
          <w:lang w:val="bg-BG"/>
        </w:rPr>
      </w:pPr>
    </w:p>
    <w:p w:rsidR="0020335D" w:rsidRPr="00CB7D0E" w:rsidRDefault="0020335D" w:rsidP="00AF2DCC">
      <w:pPr>
        <w:tabs>
          <w:tab w:val="left" w:pos="567"/>
        </w:tabs>
        <w:jc w:val="right"/>
        <w:rPr>
          <w:b/>
          <w:i/>
          <w:lang w:val="bg-BG"/>
        </w:rPr>
      </w:pPr>
    </w:p>
    <w:p w:rsidR="0020335D" w:rsidRPr="00CB7D0E" w:rsidRDefault="0020335D" w:rsidP="00AF2DCC">
      <w:pPr>
        <w:tabs>
          <w:tab w:val="left" w:pos="567"/>
        </w:tabs>
        <w:jc w:val="right"/>
        <w:rPr>
          <w:b/>
          <w:i/>
          <w:lang w:val="bg-BG"/>
        </w:rPr>
      </w:pPr>
    </w:p>
    <w:p w:rsidR="0020335D" w:rsidRPr="00CB7D0E" w:rsidRDefault="0020335D" w:rsidP="00AF2DCC">
      <w:pPr>
        <w:tabs>
          <w:tab w:val="left" w:pos="567"/>
        </w:tabs>
        <w:jc w:val="right"/>
        <w:rPr>
          <w:b/>
          <w:i/>
          <w:lang w:val="bg-BG"/>
        </w:rPr>
      </w:pPr>
      <w:r>
        <w:rPr>
          <w:b/>
          <w:i/>
          <w:lang w:val="bg-BG"/>
        </w:rPr>
        <w:t>Приложение № 12</w:t>
      </w:r>
    </w:p>
    <w:p w:rsidR="0020335D" w:rsidRPr="00CB7D0E" w:rsidRDefault="0020335D" w:rsidP="00AF2DCC">
      <w:pPr>
        <w:tabs>
          <w:tab w:val="left" w:pos="567"/>
          <w:tab w:val="left" w:pos="8260"/>
        </w:tabs>
        <w:rPr>
          <w:b/>
          <w:lang w:val="bg-BG"/>
        </w:rPr>
      </w:pPr>
      <w:r w:rsidRPr="00CB7D0E">
        <w:rPr>
          <w:b/>
          <w:lang w:val="bg-BG"/>
        </w:rPr>
        <w:tab/>
      </w:r>
    </w:p>
    <w:p w:rsidR="0020335D" w:rsidRPr="00CB7D0E" w:rsidRDefault="0020335D" w:rsidP="00AF2DCC">
      <w:pPr>
        <w:tabs>
          <w:tab w:val="left" w:pos="567"/>
        </w:tabs>
        <w:jc w:val="center"/>
        <w:rPr>
          <w:lang w:val="bg-BG"/>
        </w:rPr>
      </w:pPr>
      <w:r w:rsidRPr="00CB7D0E">
        <w:rPr>
          <w:b/>
          <w:lang w:val="bg-BG"/>
        </w:rPr>
        <w:t xml:space="preserve">ДЕКЛАРАЦИЯ  </w:t>
      </w:r>
    </w:p>
    <w:p w:rsidR="0020335D" w:rsidRPr="00CB7D0E" w:rsidRDefault="0020335D" w:rsidP="00AF2DCC">
      <w:pPr>
        <w:pStyle w:val="Heading2"/>
        <w:keepNext w:val="0"/>
        <w:tabs>
          <w:tab w:val="left" w:pos="567"/>
        </w:tabs>
        <w:spacing w:before="0" w:after="0"/>
        <w:jc w:val="center"/>
        <w:rPr>
          <w:rFonts w:ascii="Times New Roman" w:hAnsi="Times New Roman" w:cs="Times New Roman"/>
          <w:color w:val="000000"/>
          <w:sz w:val="24"/>
          <w:szCs w:val="24"/>
          <w:lang w:val="bg-BG"/>
        </w:rPr>
      </w:pPr>
      <w:r w:rsidRPr="00CB7D0E">
        <w:rPr>
          <w:rFonts w:ascii="Times New Roman" w:hAnsi="Times New Roman" w:cs="Times New Roman"/>
          <w:i w:val="0"/>
          <w:color w:val="000000"/>
          <w:sz w:val="24"/>
          <w:szCs w:val="24"/>
          <w:lang w:val="bg-BG"/>
        </w:rPr>
        <w:t>За липса на конфликт на интереси</w:t>
      </w:r>
      <w:r w:rsidRPr="00CB7D0E">
        <w:rPr>
          <w:rStyle w:val="FootnoteReference"/>
          <w:rFonts w:ascii="Times New Roman" w:hAnsi="Times New Roman"/>
          <w:color w:val="000000"/>
          <w:sz w:val="24"/>
          <w:szCs w:val="24"/>
          <w:lang w:val="bg-BG"/>
        </w:rPr>
        <w:footnoteReference w:id="2"/>
      </w:r>
    </w:p>
    <w:p w:rsidR="0020335D" w:rsidRPr="00CB7D0E" w:rsidRDefault="0020335D" w:rsidP="00AF2DCC">
      <w:pPr>
        <w:tabs>
          <w:tab w:val="left" w:pos="567"/>
        </w:tabs>
        <w:rPr>
          <w:lang w:val="bg-BG"/>
        </w:rPr>
      </w:pPr>
    </w:p>
    <w:p w:rsidR="0020335D" w:rsidRPr="00CB7D0E" w:rsidRDefault="0020335D" w:rsidP="00AF2DCC">
      <w:pPr>
        <w:tabs>
          <w:tab w:val="left" w:pos="567"/>
        </w:tabs>
        <w:spacing w:before="60" w:after="60" w:line="360" w:lineRule="auto"/>
        <w:jc w:val="both"/>
        <w:rPr>
          <w:lang w:val="bg-BG"/>
        </w:rPr>
      </w:pPr>
      <w:r w:rsidRPr="00CB7D0E">
        <w:rPr>
          <w:lang w:val="bg-BG"/>
        </w:rPr>
        <w:t>Долуподписаният/-ната/  ................................................................................................................</w:t>
      </w:r>
      <w:r>
        <w:rPr>
          <w:lang w:val="bg-BG"/>
        </w:rPr>
        <w:t>.............</w:t>
      </w:r>
    </w:p>
    <w:p w:rsidR="0020335D" w:rsidRPr="00CB7D0E" w:rsidRDefault="0020335D" w:rsidP="006F1255">
      <w:pPr>
        <w:jc w:val="both"/>
        <w:rPr>
          <w:b/>
          <w:bCs/>
          <w:lang w:val="bg-BG"/>
        </w:rPr>
      </w:pPr>
      <w:r w:rsidRPr="00CB7D0E">
        <w:rPr>
          <w:lang w:val="bg-BG"/>
        </w:rPr>
        <w:t>ЕГН...................., лична карта №........................., изд. на .....................г. от .................................., в качеството ми на .................................................................... (</w:t>
      </w:r>
      <w:r w:rsidRPr="00CB7D0E">
        <w:rPr>
          <w:i/>
          <w:iCs/>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CB7D0E">
        <w:rPr>
          <w:lang w:val="bg-BG"/>
        </w:rPr>
        <w:t>.) на…………………….</w:t>
      </w:r>
      <w:r w:rsidRPr="00CB7D0E">
        <w:rPr>
          <w:i/>
          <w:lang w:val="bg-BG"/>
        </w:rPr>
        <w:t xml:space="preserve">(посочва се наименованието на участника), </w:t>
      </w:r>
      <w:r w:rsidRPr="00CB7D0E">
        <w:rPr>
          <w:lang w:val="bg-BG"/>
        </w:rPr>
        <w:t xml:space="preserve">с ЕИК …………, със седалище и адрес на управление: ............................................................................ – участник в процедура за възлагане на обществена поръчка с предмет: </w:t>
      </w:r>
      <w:r w:rsidRPr="00CB7D0E">
        <w:rPr>
          <w:b/>
          <w:iCs/>
          <w:color w:val="000000"/>
          <w:lang w:val="bg-BG" w:eastAsia="en-US"/>
        </w:rPr>
        <w:t>„</w:t>
      </w:r>
      <w:r w:rsidRPr="00117537">
        <w:rPr>
          <w:b/>
          <w:iCs/>
          <w:color w:val="000000"/>
          <w:lang w:val="bg-BG" w:eastAsia="en-US"/>
        </w:rPr>
        <w:t xml:space="preserve">Доставка на специализирано транспортно средство за  хора с </w:t>
      </w:r>
      <w:r>
        <w:rPr>
          <w:b/>
          <w:iCs/>
          <w:color w:val="000000"/>
          <w:lang w:val="bg-BG" w:eastAsia="en-US"/>
        </w:rPr>
        <w:t xml:space="preserve">увреждания </w:t>
      </w:r>
      <w:r w:rsidRPr="00CB7D0E">
        <w:rPr>
          <w:b/>
          <w:bCs/>
          <w:iCs/>
          <w:color w:val="000000"/>
          <w:lang w:val="bg-BG" w:eastAsia="en-US"/>
        </w:rPr>
        <w:t xml:space="preserve">по </w:t>
      </w:r>
      <w:r w:rsidRPr="00CB7D0E">
        <w:rPr>
          <w:b/>
          <w:bCs/>
          <w:lang w:val="bg-BG"/>
        </w:rPr>
        <w:t xml:space="preserve">проект </w:t>
      </w:r>
      <w:r>
        <w:rPr>
          <w:b/>
          <w:bCs/>
          <w:shd w:val="clear" w:color="auto" w:fill="FFFFFF"/>
          <w:lang w:val="bg-BG"/>
        </w:rPr>
        <w:t>"Ръка за ръка</w:t>
      </w:r>
      <w:r w:rsidRPr="00CB7D0E">
        <w:rPr>
          <w:b/>
          <w:bCs/>
          <w:shd w:val="clear" w:color="auto" w:fill="FFFFFF"/>
          <w:lang w:val="bg-BG"/>
        </w:rPr>
        <w:t>"</w:t>
      </w:r>
      <w:r w:rsidRPr="00CB7D0E">
        <w:rPr>
          <w:b/>
          <w:bCs/>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sidRPr="00CB7D0E">
        <w:rPr>
          <w:b/>
          <w:bCs/>
          <w:caps/>
          <w:lang w:val="bg-BG"/>
        </w:rPr>
        <w:t>B</w:t>
      </w:r>
      <w:r>
        <w:rPr>
          <w:b/>
          <w:bCs/>
          <w:caps/>
          <w:lang w:val="bg-BG"/>
        </w:rPr>
        <w:t>G05M9ОP001-2.002-0126</w:t>
      </w:r>
      <w:r w:rsidRPr="00CB7D0E">
        <w:rPr>
          <w:b/>
          <w:bCs/>
          <w:caps/>
          <w:lang w:val="bg-BG"/>
        </w:rPr>
        <w:t>-С001</w:t>
      </w:r>
      <w:r w:rsidRPr="00CB7D0E">
        <w:rPr>
          <w:b/>
          <w:bCs/>
          <w:lang w:val="bg-BG"/>
        </w:rPr>
        <w:t>“</w:t>
      </w:r>
      <w:r>
        <w:rPr>
          <w:b/>
          <w:bCs/>
          <w:lang w:val="bg-BG"/>
        </w:rPr>
        <w:t>.</w:t>
      </w:r>
    </w:p>
    <w:p w:rsidR="0020335D" w:rsidRPr="00CB7D0E" w:rsidRDefault="0020335D" w:rsidP="006F1255">
      <w:pPr>
        <w:tabs>
          <w:tab w:val="left" w:pos="567"/>
        </w:tabs>
        <w:jc w:val="both"/>
        <w:rPr>
          <w:b/>
          <w:lang w:val="bg-BG"/>
        </w:rPr>
      </w:pPr>
    </w:p>
    <w:p w:rsidR="0020335D" w:rsidRPr="00CB7D0E" w:rsidRDefault="0020335D" w:rsidP="00AF2DCC">
      <w:pPr>
        <w:tabs>
          <w:tab w:val="left" w:pos="567"/>
        </w:tabs>
        <w:jc w:val="center"/>
        <w:rPr>
          <w:b/>
          <w:lang w:val="bg-BG"/>
        </w:rPr>
      </w:pPr>
      <w:r w:rsidRPr="00CB7D0E">
        <w:rPr>
          <w:b/>
          <w:lang w:val="bg-BG"/>
        </w:rPr>
        <w:t>ДЕКЛАРИРАМ СЛЕДНОТО:</w:t>
      </w:r>
    </w:p>
    <w:p w:rsidR="0020335D" w:rsidRPr="00CB7D0E" w:rsidRDefault="0020335D" w:rsidP="00AF2DCC">
      <w:pPr>
        <w:widowControl w:val="0"/>
        <w:tabs>
          <w:tab w:val="left" w:pos="567"/>
        </w:tabs>
        <w:autoSpaceDE w:val="0"/>
        <w:autoSpaceDN w:val="0"/>
        <w:adjustRightInd w:val="0"/>
        <w:jc w:val="both"/>
        <w:rPr>
          <w:b/>
          <w:lang w:val="bg-BG"/>
        </w:rPr>
      </w:pPr>
    </w:p>
    <w:p w:rsidR="0020335D" w:rsidRPr="00CB7D0E" w:rsidRDefault="0020335D" w:rsidP="004C3727">
      <w:pPr>
        <w:widowControl w:val="0"/>
        <w:tabs>
          <w:tab w:val="left" w:pos="567"/>
        </w:tabs>
        <w:autoSpaceDE w:val="0"/>
        <w:autoSpaceDN w:val="0"/>
        <w:adjustRightInd w:val="0"/>
        <w:spacing w:after="120"/>
        <w:jc w:val="both"/>
        <w:rPr>
          <w:lang w:val="bg-BG"/>
        </w:rPr>
      </w:pPr>
      <w:r w:rsidRPr="00CB7D0E">
        <w:rPr>
          <w:b/>
          <w:lang w:val="bg-BG"/>
        </w:rPr>
        <w:t>1.</w:t>
      </w:r>
      <w:r w:rsidRPr="00CB7D0E">
        <w:rPr>
          <w:lang w:val="bg-BG"/>
        </w:rPr>
        <w:t xml:space="preserve"> Не съм лице, работещо на трудово или служебно правоотношение в Управляващия орган или което през последната една година, считано от датата на подаване на оферта от участника, е било назначено на трудово или служебно правоотношение в Управляващия орган.</w:t>
      </w:r>
    </w:p>
    <w:p w:rsidR="0020335D" w:rsidRPr="00CB7D0E" w:rsidRDefault="0020335D" w:rsidP="004C3727">
      <w:pPr>
        <w:widowControl w:val="0"/>
        <w:tabs>
          <w:tab w:val="left" w:pos="567"/>
        </w:tabs>
        <w:autoSpaceDE w:val="0"/>
        <w:autoSpaceDN w:val="0"/>
        <w:adjustRightInd w:val="0"/>
        <w:spacing w:after="120"/>
        <w:jc w:val="both"/>
        <w:rPr>
          <w:lang w:val="bg-BG"/>
        </w:rPr>
      </w:pPr>
      <w:r w:rsidRPr="00CB7D0E">
        <w:rPr>
          <w:b/>
          <w:lang w:val="bg-BG"/>
        </w:rPr>
        <w:t>2.</w:t>
      </w:r>
      <w:r w:rsidRPr="00CB7D0E">
        <w:rPr>
          <w:lang w:val="bg-BG"/>
        </w:rPr>
        <w:t xml:space="preserve"> Нямам сключен трудов или друг договор за изпълнение на ръководни или контролни функции с лице, работещо по трудово или служебно правоотношение в Управляващия орган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w:t>
      </w:r>
    </w:p>
    <w:p w:rsidR="0020335D" w:rsidRPr="00CB7D0E" w:rsidRDefault="0020335D" w:rsidP="004C3727">
      <w:pPr>
        <w:tabs>
          <w:tab w:val="left" w:pos="567"/>
        </w:tabs>
        <w:spacing w:after="120"/>
        <w:jc w:val="both"/>
        <w:rPr>
          <w:lang w:val="bg-BG"/>
        </w:rPr>
      </w:pPr>
      <w:r w:rsidRPr="00CB7D0E">
        <w:rPr>
          <w:b/>
          <w:lang w:val="bg-BG"/>
        </w:rPr>
        <w:t>3.</w:t>
      </w:r>
      <w:r w:rsidRPr="00CB7D0E">
        <w:rPr>
          <w:lang w:val="bg-BG"/>
        </w:rPr>
        <w:t xml:space="preserve"> Не съм лице, работещо на трудово или служебно правоотношение в Управляващия орган,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 не може да притежава дялове от капитала на участник в процедура за възлагане на обществена поръчка по ОПРЧР.</w:t>
      </w:r>
    </w:p>
    <w:p w:rsidR="0020335D" w:rsidRPr="00CB7D0E" w:rsidRDefault="0020335D" w:rsidP="004C3727">
      <w:pPr>
        <w:tabs>
          <w:tab w:val="left" w:pos="567"/>
        </w:tabs>
        <w:spacing w:after="120"/>
        <w:jc w:val="both"/>
        <w:rPr>
          <w:lang w:val="bg-BG"/>
        </w:rPr>
      </w:pPr>
      <w:r w:rsidRPr="00CB7D0E">
        <w:rPr>
          <w:b/>
          <w:lang w:val="bg-BG"/>
        </w:rPr>
        <w:t>4.</w:t>
      </w:r>
      <w:r w:rsidRPr="00CB7D0E">
        <w:rPr>
          <w:lang w:val="bg-BG"/>
        </w:rPr>
        <w:t xml:space="preserve"> Не съм сключил договор за консултантски услуги с лице, работещо  на трудово или служебно правоотношение в Управляващия орган, или което през последната една година, считано от датата на подаване на оферта от участника, е било назначено на трудово или служебно правоотношение в Управляващия орган.</w:t>
      </w:r>
    </w:p>
    <w:p w:rsidR="0020335D" w:rsidRPr="00CB7D0E" w:rsidRDefault="0020335D" w:rsidP="004C3727">
      <w:pPr>
        <w:widowControl w:val="0"/>
        <w:tabs>
          <w:tab w:val="left" w:pos="567"/>
        </w:tabs>
        <w:autoSpaceDE w:val="0"/>
        <w:autoSpaceDN w:val="0"/>
        <w:adjustRightInd w:val="0"/>
        <w:spacing w:after="120"/>
        <w:rPr>
          <w:lang w:val="bg-BG"/>
        </w:rPr>
      </w:pPr>
    </w:p>
    <w:p w:rsidR="0020335D" w:rsidRPr="00CB7D0E" w:rsidRDefault="0020335D" w:rsidP="00AF2DCC">
      <w:pPr>
        <w:widowControl w:val="0"/>
        <w:tabs>
          <w:tab w:val="left" w:pos="567"/>
        </w:tabs>
        <w:autoSpaceDE w:val="0"/>
        <w:autoSpaceDN w:val="0"/>
        <w:adjustRightInd w:val="0"/>
        <w:rPr>
          <w:lang w:val="bg-BG"/>
        </w:rPr>
      </w:pPr>
      <w:r w:rsidRPr="00CB7D0E">
        <w:rPr>
          <w:lang w:val="bg-BG"/>
        </w:rPr>
        <w:t>Известна ми е отговорността по чл. 313 от Наказателния кодекс за посочване на неверни данни.</w:t>
      </w:r>
    </w:p>
    <w:p w:rsidR="0020335D" w:rsidRPr="00CB7D0E" w:rsidRDefault="0020335D" w:rsidP="00AF2DCC">
      <w:pPr>
        <w:tabs>
          <w:tab w:val="left" w:pos="567"/>
        </w:tabs>
        <w:rPr>
          <w:lang w:val="bg-BG"/>
        </w:rPr>
      </w:pPr>
    </w:p>
    <w:p w:rsidR="0020335D" w:rsidRPr="004C3727" w:rsidRDefault="0020335D" w:rsidP="00AF2DCC">
      <w:pPr>
        <w:tabs>
          <w:tab w:val="left" w:pos="567"/>
        </w:tabs>
        <w:rPr>
          <w:b/>
          <w:lang w:val="bg-BG"/>
        </w:rPr>
      </w:pPr>
      <w:r w:rsidRPr="004C3727">
        <w:rPr>
          <w:b/>
          <w:lang w:val="bg-BG"/>
        </w:rPr>
        <w:t>................................2016 г.</w:t>
      </w:r>
      <w:r w:rsidRPr="004C3727">
        <w:rPr>
          <w:b/>
          <w:lang w:val="bg-BG"/>
        </w:rPr>
        <w:tab/>
      </w:r>
      <w:r w:rsidRPr="004C3727">
        <w:rPr>
          <w:b/>
          <w:lang w:val="bg-BG"/>
        </w:rPr>
        <w:tab/>
      </w:r>
      <w:r w:rsidRPr="004C3727">
        <w:rPr>
          <w:b/>
          <w:lang w:val="bg-BG"/>
        </w:rPr>
        <w:tab/>
      </w:r>
      <w:r w:rsidRPr="004C3727">
        <w:rPr>
          <w:b/>
          <w:lang w:val="bg-BG"/>
        </w:rPr>
        <w:tab/>
        <w:t xml:space="preserve">             Декларатор:</w:t>
      </w:r>
      <w:r>
        <w:rPr>
          <w:b/>
          <w:lang w:val="bg-BG"/>
        </w:rPr>
        <w:t xml:space="preserve"> </w:t>
      </w:r>
      <w:r w:rsidRPr="004C3727">
        <w:rPr>
          <w:b/>
          <w:lang w:val="bg-BG"/>
        </w:rPr>
        <w:t>.......................................</w:t>
      </w:r>
    </w:p>
    <w:p w:rsidR="0020335D" w:rsidRPr="004C3727" w:rsidRDefault="0020335D" w:rsidP="00577B39">
      <w:pPr>
        <w:tabs>
          <w:tab w:val="left" w:pos="567"/>
        </w:tabs>
        <w:rPr>
          <w:b/>
          <w:lang w:val="bg-BG"/>
        </w:rPr>
      </w:pPr>
      <w:r w:rsidRPr="004C3727">
        <w:rPr>
          <w:b/>
          <w:i/>
          <w:iCs/>
          <w:lang w:val="bg-BG"/>
        </w:rPr>
        <w:t>(дата на подписване)</w:t>
      </w:r>
      <w:r w:rsidRPr="004C3727">
        <w:rPr>
          <w:b/>
          <w:i/>
          <w:iCs/>
          <w:lang w:val="bg-BG"/>
        </w:rPr>
        <w:tab/>
      </w:r>
      <w:r w:rsidRPr="004C3727">
        <w:rPr>
          <w:b/>
          <w:i/>
          <w:iCs/>
          <w:lang w:val="bg-BG"/>
        </w:rPr>
        <w:tab/>
      </w:r>
      <w:r w:rsidRPr="004C3727">
        <w:rPr>
          <w:b/>
          <w:i/>
          <w:iCs/>
          <w:lang w:val="bg-BG"/>
        </w:rPr>
        <w:tab/>
      </w:r>
      <w:r w:rsidRPr="004C3727">
        <w:rPr>
          <w:b/>
          <w:i/>
          <w:iCs/>
          <w:lang w:val="bg-BG"/>
        </w:rPr>
        <w:tab/>
      </w:r>
      <w:r w:rsidRPr="004C3727">
        <w:rPr>
          <w:b/>
          <w:i/>
          <w:iCs/>
          <w:lang w:val="bg-BG"/>
        </w:rPr>
        <w:tab/>
      </w:r>
      <w:r w:rsidRPr="004C3727">
        <w:rPr>
          <w:b/>
          <w:i/>
          <w:iCs/>
          <w:lang w:val="bg-BG"/>
        </w:rPr>
        <w:tab/>
      </w:r>
      <w:r w:rsidRPr="004C3727">
        <w:rPr>
          <w:b/>
          <w:i/>
          <w:iCs/>
          <w:lang w:val="bg-BG"/>
        </w:rPr>
        <w:tab/>
      </w:r>
      <w:r>
        <w:rPr>
          <w:b/>
          <w:i/>
          <w:iCs/>
          <w:lang w:val="bg-BG"/>
        </w:rPr>
        <w:t xml:space="preserve">      </w:t>
      </w:r>
      <w:r w:rsidRPr="004C3727">
        <w:rPr>
          <w:b/>
          <w:i/>
          <w:iCs/>
          <w:lang w:val="bg-BG"/>
        </w:rPr>
        <w:t>(подпис и печат)</w:t>
      </w:r>
    </w:p>
    <w:sectPr w:rsidR="0020335D" w:rsidRPr="004C3727" w:rsidSect="00AF2DCC">
      <w:headerReference w:type="default" r:id="rId13"/>
      <w:footerReference w:type="even" r:id="rId14"/>
      <w:footerReference w:type="default" r:id="rId15"/>
      <w:headerReference w:type="first" r:id="rId16"/>
      <w:footerReference w:type="first" r:id="rId17"/>
      <w:pgSz w:w="11906" w:h="16838"/>
      <w:pgMar w:top="1077" w:right="849" w:bottom="720" w:left="851" w:header="284" w:footer="38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35D" w:rsidRDefault="0020335D" w:rsidP="001673AD">
      <w:r>
        <w:separator/>
      </w:r>
    </w:p>
  </w:endnote>
  <w:endnote w:type="continuationSeparator" w:id="0">
    <w:p w:rsidR="0020335D" w:rsidRDefault="0020335D" w:rsidP="00167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bar">
    <w:altName w:val="Times New Roman"/>
    <w:panose1 w:val="00000000000000000000"/>
    <w:charset w:val="00"/>
    <w:family w:val="auto"/>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5D" w:rsidRDefault="0020335D" w:rsidP="00167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335D" w:rsidRDefault="0020335D" w:rsidP="001673A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5D" w:rsidRPr="002B3033" w:rsidRDefault="0020335D" w:rsidP="002B3033">
    <w:pPr>
      <w:pStyle w:val="Footer"/>
      <w:framePr w:wrap="around" w:vAnchor="text" w:hAnchor="page" w:x="11161" w:y="547"/>
      <w:rPr>
        <w:rStyle w:val="PageNumber"/>
        <w:sz w:val="20"/>
        <w:szCs w:val="20"/>
      </w:rPr>
    </w:pPr>
    <w:r w:rsidRPr="002B3033">
      <w:rPr>
        <w:rStyle w:val="PageNumber"/>
        <w:sz w:val="20"/>
        <w:szCs w:val="20"/>
      </w:rPr>
      <w:fldChar w:fldCharType="begin"/>
    </w:r>
    <w:r w:rsidRPr="002B3033">
      <w:rPr>
        <w:rStyle w:val="PageNumber"/>
        <w:sz w:val="20"/>
        <w:szCs w:val="20"/>
      </w:rPr>
      <w:instrText xml:space="preserve">PAGE  </w:instrText>
    </w:r>
    <w:r w:rsidRPr="002B3033">
      <w:rPr>
        <w:rStyle w:val="PageNumber"/>
        <w:sz w:val="20"/>
        <w:szCs w:val="20"/>
      </w:rPr>
      <w:fldChar w:fldCharType="separate"/>
    </w:r>
    <w:r>
      <w:rPr>
        <w:rStyle w:val="PageNumber"/>
        <w:noProof/>
        <w:sz w:val="20"/>
        <w:szCs w:val="20"/>
      </w:rPr>
      <w:t>27</w:t>
    </w:r>
    <w:r w:rsidRPr="002B3033">
      <w:rPr>
        <w:rStyle w:val="PageNumber"/>
        <w:sz w:val="20"/>
        <w:szCs w:val="20"/>
      </w:rPr>
      <w:fldChar w:fldCharType="end"/>
    </w:r>
  </w:p>
  <w:p w:rsidR="0020335D" w:rsidRDefault="0020335D" w:rsidP="00265BC2">
    <w:pPr>
      <w:tabs>
        <w:tab w:val="left" w:pos="3360"/>
      </w:tabs>
      <w:rPr>
        <w:lang w:val="bg-BG"/>
      </w:rPr>
    </w:pPr>
  </w:p>
  <w:p w:rsidR="0020335D" w:rsidRDefault="0020335D" w:rsidP="00265BC2">
    <w:pPr>
      <w:pStyle w:val="Footer"/>
      <w:jc w:val="center"/>
      <w:rPr>
        <w:b/>
        <w:bCs/>
        <w:i/>
        <w:sz w:val="16"/>
        <w:szCs w:val="16"/>
        <w:lang w:val="bg-BG"/>
      </w:rPr>
    </w:pPr>
    <w:r w:rsidRPr="00265BC2">
      <w:rPr>
        <w:b/>
        <w:bCs/>
        <w:i/>
        <w:sz w:val="16"/>
        <w:szCs w:val="16"/>
        <w:lang w:val="bg-BG"/>
      </w:rPr>
      <w:t>Този документ е създаден в рамките на проект</w:t>
    </w:r>
    <w:r>
      <w:rPr>
        <w:b/>
        <w:bCs/>
        <w:i/>
        <w:sz w:val="16"/>
        <w:szCs w:val="16"/>
        <w:lang w:val="bg-BG"/>
      </w:rPr>
      <w:t xml:space="preserve"> </w:t>
    </w:r>
    <w:r w:rsidRPr="00265BC2">
      <w:rPr>
        <w:b/>
        <w:bCs/>
        <w:i/>
        <w:sz w:val="16"/>
        <w:szCs w:val="16"/>
        <w:shd w:val="clear" w:color="auto" w:fill="FFFFFF"/>
        <w:lang w:val="ru-RU"/>
      </w:rPr>
      <w:t>"</w:t>
    </w:r>
    <w:r>
      <w:rPr>
        <w:b/>
        <w:bCs/>
        <w:i/>
        <w:sz w:val="16"/>
        <w:szCs w:val="16"/>
        <w:shd w:val="clear" w:color="auto" w:fill="FFFFFF"/>
        <w:lang w:val="ru-RU"/>
      </w:rPr>
      <w:t>Ръка за ръка</w:t>
    </w:r>
    <w:r w:rsidRPr="00265BC2">
      <w:rPr>
        <w:b/>
        <w:bCs/>
        <w:i/>
        <w:sz w:val="16"/>
        <w:szCs w:val="16"/>
        <w:shd w:val="clear" w:color="auto" w:fill="FFFFFF"/>
        <w:lang w:val="ru-RU"/>
      </w:rPr>
      <w:t>"</w:t>
    </w:r>
    <w:r w:rsidRPr="00265BC2">
      <w:rPr>
        <w:b/>
        <w:bCs/>
        <w:i/>
        <w:sz w:val="16"/>
        <w:szCs w:val="16"/>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w:t>
    </w:r>
  </w:p>
  <w:p w:rsidR="0020335D" w:rsidRPr="00D74A79" w:rsidRDefault="0020335D" w:rsidP="00265BC2">
    <w:pPr>
      <w:pStyle w:val="Footer"/>
      <w:jc w:val="center"/>
      <w:rPr>
        <w:b/>
        <w:bCs/>
        <w:i/>
        <w:caps/>
        <w:sz w:val="16"/>
        <w:szCs w:val="16"/>
        <w:lang w:val="bg-BG"/>
      </w:rPr>
    </w:pPr>
    <w:r w:rsidRPr="00265BC2">
      <w:rPr>
        <w:b/>
        <w:bCs/>
        <w:i/>
        <w:sz w:val="16"/>
        <w:szCs w:val="16"/>
        <w:lang w:val="bg-BG"/>
      </w:rPr>
      <w:t xml:space="preserve">Регистрационен № на договора </w:t>
    </w:r>
    <w:r w:rsidRPr="00265BC2">
      <w:rPr>
        <w:b/>
        <w:bCs/>
        <w:i/>
        <w:caps/>
        <w:sz w:val="16"/>
        <w:szCs w:val="16"/>
        <w:lang w:val="en-US"/>
      </w:rPr>
      <w:t>BG</w:t>
    </w:r>
    <w:r w:rsidRPr="00265BC2">
      <w:rPr>
        <w:b/>
        <w:bCs/>
        <w:i/>
        <w:caps/>
        <w:sz w:val="16"/>
        <w:szCs w:val="16"/>
        <w:lang w:val="ru-RU"/>
      </w:rPr>
      <w:t>05</w:t>
    </w:r>
    <w:r w:rsidRPr="00265BC2">
      <w:rPr>
        <w:b/>
        <w:bCs/>
        <w:i/>
        <w:caps/>
        <w:sz w:val="16"/>
        <w:szCs w:val="16"/>
        <w:lang w:val="en-US"/>
      </w:rPr>
      <w:t>M</w:t>
    </w:r>
    <w:r w:rsidRPr="00265BC2">
      <w:rPr>
        <w:b/>
        <w:bCs/>
        <w:i/>
        <w:caps/>
        <w:sz w:val="16"/>
        <w:szCs w:val="16"/>
        <w:lang w:val="ru-RU"/>
      </w:rPr>
      <w:t>90</w:t>
    </w:r>
    <w:r w:rsidRPr="00265BC2">
      <w:rPr>
        <w:b/>
        <w:bCs/>
        <w:i/>
        <w:caps/>
        <w:sz w:val="16"/>
        <w:szCs w:val="16"/>
        <w:lang w:val="en-US"/>
      </w:rPr>
      <w:t>PO</w:t>
    </w:r>
    <w:r w:rsidRPr="00265BC2">
      <w:rPr>
        <w:b/>
        <w:bCs/>
        <w:i/>
        <w:caps/>
        <w:sz w:val="16"/>
        <w:szCs w:val="16"/>
        <w:lang w:val="ru-RU"/>
      </w:rPr>
      <w:t>001-2.002</w:t>
    </w:r>
    <w:r w:rsidRPr="00265BC2">
      <w:rPr>
        <w:b/>
        <w:bCs/>
        <w:i/>
        <w:caps/>
        <w:sz w:val="16"/>
        <w:szCs w:val="16"/>
        <w:lang w:val="bg-BG"/>
      </w:rPr>
      <w:t>-01</w:t>
    </w:r>
    <w:r>
      <w:rPr>
        <w:b/>
        <w:bCs/>
        <w:i/>
        <w:caps/>
        <w:sz w:val="16"/>
        <w:szCs w:val="16"/>
        <w:lang w:val="bg-BG"/>
      </w:rPr>
      <w:t>26</w:t>
    </w:r>
    <w:r w:rsidRPr="00265BC2">
      <w:rPr>
        <w:b/>
        <w:bCs/>
        <w:i/>
        <w:caps/>
        <w:sz w:val="16"/>
        <w:szCs w:val="16"/>
        <w:lang w:val="bg-BG"/>
      </w:rPr>
      <w:t>-С001</w:t>
    </w:r>
    <w:r w:rsidRPr="00265BC2">
      <w:rPr>
        <w:b/>
        <w:bCs/>
        <w:i/>
        <w:sz w:val="16"/>
        <w:szCs w:val="16"/>
        <w:lang w:val="bg-BG"/>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5D" w:rsidRDefault="0020335D" w:rsidP="00265BC2">
    <w:pPr>
      <w:tabs>
        <w:tab w:val="left" w:pos="3360"/>
      </w:tabs>
      <w:rPr>
        <w:lang w:val="bg-BG"/>
      </w:rPr>
    </w:pPr>
  </w:p>
  <w:p w:rsidR="0020335D" w:rsidRPr="00265BC2" w:rsidRDefault="0020335D" w:rsidP="00265BC2">
    <w:pPr>
      <w:pStyle w:val="Footer"/>
      <w:jc w:val="center"/>
      <w:rPr>
        <w:b/>
        <w:bCs/>
        <w:i/>
        <w:sz w:val="16"/>
        <w:szCs w:val="16"/>
        <w:lang w:val="bg-BG"/>
      </w:rPr>
    </w:pPr>
    <w:r w:rsidRPr="00265BC2">
      <w:rPr>
        <w:b/>
        <w:bCs/>
        <w:i/>
        <w:sz w:val="16"/>
        <w:szCs w:val="16"/>
        <w:lang w:val="bg-BG"/>
      </w:rPr>
      <w:t>Този документ е създаден в рамките на проект</w:t>
    </w:r>
    <w:r>
      <w:rPr>
        <w:b/>
        <w:bCs/>
        <w:i/>
        <w:sz w:val="16"/>
        <w:szCs w:val="16"/>
        <w:lang w:val="bg-BG"/>
      </w:rPr>
      <w:t xml:space="preserve"> </w:t>
    </w:r>
    <w:r w:rsidRPr="00265BC2">
      <w:rPr>
        <w:b/>
        <w:bCs/>
        <w:i/>
        <w:sz w:val="16"/>
        <w:szCs w:val="16"/>
        <w:shd w:val="clear" w:color="auto" w:fill="FFFFFF"/>
        <w:lang w:val="ru-RU"/>
      </w:rPr>
      <w:t>"</w:t>
    </w:r>
    <w:r>
      <w:rPr>
        <w:b/>
        <w:bCs/>
        <w:i/>
        <w:sz w:val="16"/>
        <w:szCs w:val="16"/>
        <w:shd w:val="clear" w:color="auto" w:fill="FFFFFF"/>
        <w:lang w:val="ru-RU"/>
      </w:rPr>
      <w:t>Ръка за ръка</w:t>
    </w:r>
    <w:r w:rsidRPr="00265BC2">
      <w:rPr>
        <w:b/>
        <w:bCs/>
        <w:i/>
        <w:sz w:val="16"/>
        <w:szCs w:val="16"/>
        <w:shd w:val="clear" w:color="auto" w:fill="FFFFFF"/>
        <w:lang w:val="ru-RU"/>
      </w:rPr>
      <w:t>"</w:t>
    </w:r>
    <w:r w:rsidRPr="00265BC2">
      <w:rPr>
        <w:b/>
        <w:bCs/>
        <w:i/>
        <w:sz w:val="16"/>
        <w:szCs w:val="16"/>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Регистрационен № на договора </w:t>
    </w:r>
    <w:r w:rsidRPr="00265BC2">
      <w:rPr>
        <w:b/>
        <w:bCs/>
        <w:i/>
        <w:caps/>
        <w:sz w:val="16"/>
        <w:szCs w:val="16"/>
        <w:lang w:val="en-US"/>
      </w:rPr>
      <w:t>BG</w:t>
    </w:r>
    <w:r w:rsidRPr="00265BC2">
      <w:rPr>
        <w:b/>
        <w:bCs/>
        <w:i/>
        <w:caps/>
        <w:sz w:val="16"/>
        <w:szCs w:val="16"/>
        <w:lang w:val="ru-RU"/>
      </w:rPr>
      <w:t>05</w:t>
    </w:r>
    <w:r w:rsidRPr="00265BC2">
      <w:rPr>
        <w:b/>
        <w:bCs/>
        <w:i/>
        <w:caps/>
        <w:sz w:val="16"/>
        <w:szCs w:val="16"/>
        <w:lang w:val="en-US"/>
      </w:rPr>
      <w:t>M</w:t>
    </w:r>
    <w:r w:rsidRPr="00265BC2">
      <w:rPr>
        <w:b/>
        <w:bCs/>
        <w:i/>
        <w:caps/>
        <w:sz w:val="16"/>
        <w:szCs w:val="16"/>
        <w:lang w:val="ru-RU"/>
      </w:rPr>
      <w:t>90</w:t>
    </w:r>
    <w:r w:rsidRPr="00265BC2">
      <w:rPr>
        <w:b/>
        <w:bCs/>
        <w:i/>
        <w:caps/>
        <w:sz w:val="16"/>
        <w:szCs w:val="16"/>
        <w:lang w:val="en-US"/>
      </w:rPr>
      <w:t>PO</w:t>
    </w:r>
    <w:r w:rsidRPr="00265BC2">
      <w:rPr>
        <w:b/>
        <w:bCs/>
        <w:i/>
        <w:caps/>
        <w:sz w:val="16"/>
        <w:szCs w:val="16"/>
        <w:lang w:val="ru-RU"/>
      </w:rPr>
      <w:t>001-2.002</w:t>
    </w:r>
    <w:r w:rsidRPr="00265BC2">
      <w:rPr>
        <w:b/>
        <w:bCs/>
        <w:i/>
        <w:caps/>
        <w:sz w:val="16"/>
        <w:szCs w:val="16"/>
        <w:lang w:val="bg-BG"/>
      </w:rPr>
      <w:t>-01</w:t>
    </w:r>
    <w:r w:rsidRPr="001A09B5">
      <w:rPr>
        <w:b/>
        <w:bCs/>
        <w:i/>
        <w:caps/>
        <w:sz w:val="16"/>
        <w:szCs w:val="16"/>
        <w:lang w:val="ru-RU"/>
      </w:rPr>
      <w:t>26</w:t>
    </w:r>
    <w:r w:rsidRPr="00265BC2">
      <w:rPr>
        <w:b/>
        <w:bCs/>
        <w:i/>
        <w:caps/>
        <w:sz w:val="16"/>
        <w:szCs w:val="16"/>
        <w:lang w:val="bg-BG"/>
      </w:rPr>
      <w:t>-С001</w:t>
    </w:r>
    <w:r w:rsidRPr="00265BC2">
      <w:rPr>
        <w:b/>
        <w:bCs/>
        <w:i/>
        <w:sz w:val="16"/>
        <w:szCs w:val="16"/>
        <w:lang w:val="bg-BG"/>
      </w:rPr>
      <w:t xml:space="preserve">“ </w:t>
    </w:r>
  </w:p>
  <w:p w:rsidR="0020335D" w:rsidRPr="001A4698" w:rsidRDefault="0020335D">
    <w:pPr>
      <w:pStyle w:val="Footer"/>
      <w:rPr>
        <w:lang w:val="bg-B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5D" w:rsidRDefault="0020335D" w:rsidP="00167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335D" w:rsidRDefault="0020335D" w:rsidP="001673A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5D" w:rsidRPr="002B3033" w:rsidRDefault="0020335D" w:rsidP="002B3033">
    <w:pPr>
      <w:pStyle w:val="Footer"/>
      <w:framePr w:wrap="around" w:vAnchor="text" w:hAnchor="page" w:x="11161" w:y="547"/>
      <w:rPr>
        <w:rStyle w:val="PageNumber"/>
        <w:sz w:val="20"/>
        <w:szCs w:val="20"/>
      </w:rPr>
    </w:pPr>
    <w:r w:rsidRPr="002B3033">
      <w:rPr>
        <w:rStyle w:val="PageNumber"/>
        <w:sz w:val="20"/>
        <w:szCs w:val="20"/>
      </w:rPr>
      <w:fldChar w:fldCharType="begin"/>
    </w:r>
    <w:r w:rsidRPr="002B3033">
      <w:rPr>
        <w:rStyle w:val="PageNumber"/>
        <w:sz w:val="20"/>
        <w:szCs w:val="20"/>
      </w:rPr>
      <w:instrText xml:space="preserve">PAGE  </w:instrText>
    </w:r>
    <w:r w:rsidRPr="002B3033">
      <w:rPr>
        <w:rStyle w:val="PageNumber"/>
        <w:sz w:val="20"/>
        <w:szCs w:val="20"/>
      </w:rPr>
      <w:fldChar w:fldCharType="separate"/>
    </w:r>
    <w:r>
      <w:rPr>
        <w:rStyle w:val="PageNumber"/>
        <w:noProof/>
        <w:sz w:val="20"/>
        <w:szCs w:val="20"/>
      </w:rPr>
      <w:t>20</w:t>
    </w:r>
    <w:r w:rsidRPr="002B3033">
      <w:rPr>
        <w:rStyle w:val="PageNumber"/>
        <w:sz w:val="20"/>
        <w:szCs w:val="20"/>
      </w:rPr>
      <w:fldChar w:fldCharType="end"/>
    </w:r>
  </w:p>
  <w:p w:rsidR="0020335D" w:rsidRDefault="0020335D" w:rsidP="00265BC2">
    <w:pPr>
      <w:tabs>
        <w:tab w:val="left" w:pos="3360"/>
      </w:tabs>
      <w:rPr>
        <w:lang w:val="bg-BG"/>
      </w:rPr>
    </w:pPr>
  </w:p>
  <w:p w:rsidR="0020335D" w:rsidRDefault="0020335D" w:rsidP="00265BC2">
    <w:pPr>
      <w:pStyle w:val="Footer"/>
      <w:jc w:val="center"/>
      <w:rPr>
        <w:b/>
        <w:bCs/>
        <w:i/>
        <w:sz w:val="16"/>
        <w:szCs w:val="16"/>
        <w:lang w:val="bg-BG"/>
      </w:rPr>
    </w:pPr>
    <w:r w:rsidRPr="00265BC2">
      <w:rPr>
        <w:b/>
        <w:bCs/>
        <w:i/>
        <w:sz w:val="16"/>
        <w:szCs w:val="16"/>
        <w:lang w:val="bg-BG"/>
      </w:rPr>
      <w:t>Този документ е създаден в рамките на проект</w:t>
    </w:r>
    <w:r w:rsidRPr="00265BC2">
      <w:rPr>
        <w:b/>
        <w:bCs/>
        <w:i/>
        <w:sz w:val="16"/>
        <w:szCs w:val="16"/>
        <w:shd w:val="clear" w:color="auto" w:fill="FFFFFF"/>
        <w:lang w:val="ru-RU"/>
      </w:rPr>
      <w:t>"</w:t>
    </w:r>
    <w:r>
      <w:rPr>
        <w:b/>
        <w:bCs/>
        <w:i/>
        <w:sz w:val="16"/>
        <w:szCs w:val="16"/>
        <w:shd w:val="clear" w:color="auto" w:fill="FFFFFF"/>
        <w:lang w:val="ru-RU"/>
      </w:rPr>
      <w:t>Ръка за ръка</w:t>
    </w:r>
    <w:r w:rsidRPr="00265BC2">
      <w:rPr>
        <w:b/>
        <w:bCs/>
        <w:i/>
        <w:sz w:val="16"/>
        <w:szCs w:val="16"/>
        <w:shd w:val="clear" w:color="auto" w:fill="FFFFFF"/>
        <w:lang w:val="ru-RU"/>
      </w:rPr>
      <w:t>"</w:t>
    </w:r>
    <w:r w:rsidRPr="00265BC2">
      <w:rPr>
        <w:b/>
        <w:bCs/>
        <w:i/>
        <w:sz w:val="16"/>
        <w:szCs w:val="16"/>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w:t>
    </w:r>
  </w:p>
  <w:p w:rsidR="0020335D" w:rsidRPr="00265BC2" w:rsidRDefault="0020335D" w:rsidP="00265BC2">
    <w:pPr>
      <w:pStyle w:val="Footer"/>
      <w:jc w:val="center"/>
      <w:rPr>
        <w:b/>
        <w:bCs/>
        <w:i/>
        <w:sz w:val="16"/>
        <w:szCs w:val="16"/>
        <w:lang w:val="bg-BG"/>
      </w:rPr>
    </w:pPr>
    <w:r w:rsidRPr="00265BC2">
      <w:rPr>
        <w:b/>
        <w:bCs/>
        <w:i/>
        <w:sz w:val="16"/>
        <w:szCs w:val="16"/>
        <w:lang w:val="bg-BG"/>
      </w:rPr>
      <w:t xml:space="preserve">Регистрационен № на договора </w:t>
    </w:r>
    <w:r w:rsidRPr="00265BC2">
      <w:rPr>
        <w:b/>
        <w:bCs/>
        <w:i/>
        <w:caps/>
        <w:sz w:val="16"/>
        <w:szCs w:val="16"/>
        <w:lang w:val="en-US"/>
      </w:rPr>
      <w:t>BG</w:t>
    </w:r>
    <w:r w:rsidRPr="00265BC2">
      <w:rPr>
        <w:b/>
        <w:bCs/>
        <w:i/>
        <w:caps/>
        <w:sz w:val="16"/>
        <w:szCs w:val="16"/>
        <w:lang w:val="ru-RU"/>
      </w:rPr>
      <w:t>05</w:t>
    </w:r>
    <w:r w:rsidRPr="00265BC2">
      <w:rPr>
        <w:b/>
        <w:bCs/>
        <w:i/>
        <w:caps/>
        <w:sz w:val="16"/>
        <w:szCs w:val="16"/>
        <w:lang w:val="en-US"/>
      </w:rPr>
      <w:t>M</w:t>
    </w:r>
    <w:r w:rsidRPr="00265BC2">
      <w:rPr>
        <w:b/>
        <w:bCs/>
        <w:i/>
        <w:caps/>
        <w:sz w:val="16"/>
        <w:szCs w:val="16"/>
        <w:lang w:val="ru-RU"/>
      </w:rPr>
      <w:t>90</w:t>
    </w:r>
    <w:r w:rsidRPr="00265BC2">
      <w:rPr>
        <w:b/>
        <w:bCs/>
        <w:i/>
        <w:caps/>
        <w:sz w:val="16"/>
        <w:szCs w:val="16"/>
        <w:lang w:val="en-US"/>
      </w:rPr>
      <w:t>PO</w:t>
    </w:r>
    <w:r w:rsidRPr="00265BC2">
      <w:rPr>
        <w:b/>
        <w:bCs/>
        <w:i/>
        <w:caps/>
        <w:sz w:val="16"/>
        <w:szCs w:val="16"/>
        <w:lang w:val="ru-RU"/>
      </w:rPr>
      <w:t>001-2.002</w:t>
    </w:r>
    <w:r w:rsidRPr="00265BC2">
      <w:rPr>
        <w:b/>
        <w:bCs/>
        <w:i/>
        <w:caps/>
        <w:sz w:val="16"/>
        <w:szCs w:val="16"/>
        <w:lang w:val="bg-BG"/>
      </w:rPr>
      <w:t>-01</w:t>
    </w:r>
    <w:r>
      <w:rPr>
        <w:b/>
        <w:bCs/>
        <w:i/>
        <w:caps/>
        <w:sz w:val="16"/>
        <w:szCs w:val="16"/>
        <w:lang w:val="bg-BG"/>
      </w:rPr>
      <w:t>26</w:t>
    </w:r>
    <w:r w:rsidRPr="00265BC2">
      <w:rPr>
        <w:b/>
        <w:bCs/>
        <w:i/>
        <w:caps/>
        <w:sz w:val="16"/>
        <w:szCs w:val="16"/>
        <w:lang w:val="bg-BG"/>
      </w:rPr>
      <w:t>-С001</w:t>
    </w:r>
    <w:r w:rsidRPr="00265BC2">
      <w:rPr>
        <w:b/>
        <w:bCs/>
        <w:i/>
        <w:sz w:val="16"/>
        <w:szCs w:val="16"/>
        <w:lang w:val="bg-BG"/>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5D" w:rsidRDefault="0020335D" w:rsidP="005352B8">
    <w:pPr>
      <w:tabs>
        <w:tab w:val="left" w:pos="3360"/>
      </w:tabs>
      <w:rPr>
        <w:lang w:val="bg-BG"/>
      </w:rPr>
    </w:pPr>
  </w:p>
  <w:p w:rsidR="0020335D" w:rsidRDefault="0020335D" w:rsidP="005352B8">
    <w:pPr>
      <w:pStyle w:val="Footer"/>
      <w:jc w:val="center"/>
      <w:rPr>
        <w:b/>
        <w:bCs/>
        <w:i/>
        <w:sz w:val="16"/>
        <w:szCs w:val="16"/>
        <w:lang w:val="bg-BG"/>
      </w:rPr>
    </w:pPr>
    <w:r w:rsidRPr="00265BC2">
      <w:rPr>
        <w:b/>
        <w:bCs/>
        <w:i/>
        <w:sz w:val="16"/>
        <w:szCs w:val="16"/>
        <w:lang w:val="bg-BG"/>
      </w:rPr>
      <w:t>Този документ е създаден в рамките на проект</w:t>
    </w:r>
    <w:r>
      <w:rPr>
        <w:b/>
        <w:bCs/>
        <w:i/>
        <w:sz w:val="16"/>
        <w:szCs w:val="16"/>
        <w:lang w:val="bg-BG"/>
      </w:rPr>
      <w:t xml:space="preserve"> </w:t>
    </w:r>
    <w:r w:rsidRPr="00265BC2">
      <w:rPr>
        <w:b/>
        <w:bCs/>
        <w:i/>
        <w:sz w:val="16"/>
        <w:szCs w:val="16"/>
        <w:shd w:val="clear" w:color="auto" w:fill="FFFFFF"/>
        <w:lang w:val="ru-RU"/>
      </w:rPr>
      <w:t>"</w:t>
    </w:r>
    <w:r>
      <w:rPr>
        <w:b/>
        <w:bCs/>
        <w:i/>
        <w:sz w:val="16"/>
        <w:szCs w:val="16"/>
        <w:shd w:val="clear" w:color="auto" w:fill="FFFFFF"/>
        <w:lang w:val="ru-RU"/>
      </w:rPr>
      <w:t>Ръка за ръка</w:t>
    </w:r>
    <w:r w:rsidRPr="00265BC2">
      <w:rPr>
        <w:b/>
        <w:bCs/>
        <w:i/>
        <w:sz w:val="16"/>
        <w:szCs w:val="16"/>
        <w:shd w:val="clear" w:color="auto" w:fill="FFFFFF"/>
        <w:lang w:val="ru-RU"/>
      </w:rPr>
      <w:t>"</w:t>
    </w:r>
    <w:r w:rsidRPr="00265BC2">
      <w:rPr>
        <w:b/>
        <w:bCs/>
        <w:i/>
        <w:sz w:val="16"/>
        <w:szCs w:val="16"/>
        <w:lang w:val="bg-BG"/>
      </w:rPr>
      <w:t xml:space="preserve">, финансиран по Оперативна програма „Развитие на човешките ресурси” 2014 – 2020 г., съфинансирана от Европейския съюз чрез Европейския социален фонд, </w:t>
    </w:r>
  </w:p>
  <w:p w:rsidR="0020335D" w:rsidRPr="005352B8" w:rsidRDefault="0020335D" w:rsidP="005352B8">
    <w:pPr>
      <w:pStyle w:val="Footer"/>
      <w:jc w:val="center"/>
      <w:rPr>
        <w:b/>
        <w:bCs/>
        <w:i/>
        <w:caps/>
        <w:sz w:val="16"/>
        <w:szCs w:val="16"/>
        <w:lang w:val="bg-BG"/>
      </w:rPr>
    </w:pPr>
    <w:r w:rsidRPr="00265BC2">
      <w:rPr>
        <w:b/>
        <w:bCs/>
        <w:i/>
        <w:sz w:val="16"/>
        <w:szCs w:val="16"/>
        <w:lang w:val="bg-BG"/>
      </w:rPr>
      <w:t xml:space="preserve">Регистрационен № на договора </w:t>
    </w:r>
    <w:r w:rsidRPr="00265BC2">
      <w:rPr>
        <w:b/>
        <w:bCs/>
        <w:i/>
        <w:caps/>
        <w:sz w:val="16"/>
        <w:szCs w:val="16"/>
        <w:lang w:val="en-US"/>
      </w:rPr>
      <w:t>BG</w:t>
    </w:r>
    <w:r w:rsidRPr="00265BC2">
      <w:rPr>
        <w:b/>
        <w:bCs/>
        <w:i/>
        <w:caps/>
        <w:sz w:val="16"/>
        <w:szCs w:val="16"/>
        <w:lang w:val="ru-RU"/>
      </w:rPr>
      <w:t>05</w:t>
    </w:r>
    <w:r w:rsidRPr="00265BC2">
      <w:rPr>
        <w:b/>
        <w:bCs/>
        <w:i/>
        <w:caps/>
        <w:sz w:val="16"/>
        <w:szCs w:val="16"/>
        <w:lang w:val="en-US"/>
      </w:rPr>
      <w:t>M</w:t>
    </w:r>
    <w:r w:rsidRPr="00265BC2">
      <w:rPr>
        <w:b/>
        <w:bCs/>
        <w:i/>
        <w:caps/>
        <w:sz w:val="16"/>
        <w:szCs w:val="16"/>
        <w:lang w:val="ru-RU"/>
      </w:rPr>
      <w:t>90</w:t>
    </w:r>
    <w:r w:rsidRPr="00265BC2">
      <w:rPr>
        <w:b/>
        <w:bCs/>
        <w:i/>
        <w:caps/>
        <w:sz w:val="16"/>
        <w:szCs w:val="16"/>
        <w:lang w:val="en-US"/>
      </w:rPr>
      <w:t>PO</w:t>
    </w:r>
    <w:r w:rsidRPr="00265BC2">
      <w:rPr>
        <w:b/>
        <w:bCs/>
        <w:i/>
        <w:caps/>
        <w:sz w:val="16"/>
        <w:szCs w:val="16"/>
        <w:lang w:val="ru-RU"/>
      </w:rPr>
      <w:t>001-2.002</w:t>
    </w:r>
    <w:r w:rsidRPr="00265BC2">
      <w:rPr>
        <w:b/>
        <w:bCs/>
        <w:i/>
        <w:caps/>
        <w:sz w:val="16"/>
        <w:szCs w:val="16"/>
        <w:lang w:val="bg-BG"/>
      </w:rPr>
      <w:t>-01</w:t>
    </w:r>
    <w:r>
      <w:rPr>
        <w:b/>
        <w:bCs/>
        <w:i/>
        <w:caps/>
        <w:sz w:val="16"/>
        <w:szCs w:val="16"/>
        <w:lang w:val="bg-BG"/>
      </w:rPr>
      <w:t>26</w:t>
    </w:r>
    <w:r w:rsidRPr="00265BC2">
      <w:rPr>
        <w:b/>
        <w:bCs/>
        <w:i/>
        <w:caps/>
        <w:sz w:val="16"/>
        <w:szCs w:val="16"/>
        <w:lang w:val="bg-BG"/>
      </w:rPr>
      <w:t>-С001</w:t>
    </w:r>
    <w:r w:rsidRPr="00265BC2">
      <w:rPr>
        <w:b/>
        <w:bCs/>
        <w:i/>
        <w:sz w:val="16"/>
        <w:szCs w:val="16"/>
        <w:lang w:val="bg-BG"/>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35D" w:rsidRDefault="0020335D" w:rsidP="001673AD">
      <w:r>
        <w:separator/>
      </w:r>
    </w:p>
  </w:footnote>
  <w:footnote w:type="continuationSeparator" w:id="0">
    <w:p w:rsidR="0020335D" w:rsidRDefault="0020335D" w:rsidP="001673AD">
      <w:r>
        <w:continuationSeparator/>
      </w:r>
    </w:p>
  </w:footnote>
  <w:footnote w:id="1">
    <w:p w:rsidR="0020335D" w:rsidRDefault="0020335D" w:rsidP="00AF2DCC">
      <w:pPr>
        <w:pStyle w:val="FootnoteText"/>
        <w:jc w:val="both"/>
      </w:pPr>
      <w:r w:rsidRPr="000A4B33">
        <w:rPr>
          <w:rStyle w:val="FootnoteReference"/>
          <w:sz w:val="16"/>
          <w:szCs w:val="16"/>
          <w:lang w:eastAsia="en-US"/>
        </w:rPr>
        <w:footnoteRef/>
      </w:r>
      <w:r w:rsidRPr="000A4B33">
        <w:rPr>
          <w:sz w:val="16"/>
          <w:szCs w:val="16"/>
          <w:lang w:val="ru-RU"/>
        </w:rPr>
        <w:t>Когато участникът е обединение, текстът на т. 2 се допълва, като изрично се посочва</w:t>
      </w:r>
      <w:r w:rsidRPr="000A4B33">
        <w:rPr>
          <w:color w:val="FF00FF"/>
          <w:sz w:val="16"/>
          <w:szCs w:val="16"/>
          <w:lang w:val="ru-RU"/>
        </w:rPr>
        <w:t>,</w:t>
      </w:r>
      <w:r w:rsidRPr="000A4B33">
        <w:rPr>
          <w:sz w:val="16"/>
          <w:szCs w:val="16"/>
          <w:lang w:val="ru-RU"/>
        </w:rPr>
        <w:t xml:space="preserve"> че ИЗПЪЛНИТЕЛЯТ е обединение и се изписват данните за всеки участник в него.Допълва се и лицето, което в съответствие с документа, с който е създадено обединението и с офертата, има представителна власт да подпише Договора</w:t>
      </w:r>
      <w:r w:rsidRPr="000A4B33">
        <w:rPr>
          <w:color w:val="FF00FF"/>
          <w:sz w:val="16"/>
          <w:szCs w:val="16"/>
          <w:lang w:val="ru-RU"/>
        </w:rPr>
        <w:t>.</w:t>
      </w:r>
    </w:p>
  </w:footnote>
  <w:footnote w:id="2">
    <w:p w:rsidR="0020335D" w:rsidRDefault="0020335D" w:rsidP="00AF2DCC">
      <w:pPr>
        <w:pStyle w:val="FootnoteText"/>
        <w:jc w:val="both"/>
      </w:pPr>
      <w:r w:rsidRPr="00BD4E07">
        <w:rPr>
          <w:rStyle w:val="FootnoteReference"/>
          <w:sz w:val="16"/>
          <w:szCs w:val="16"/>
        </w:rPr>
        <w:footnoteRef/>
      </w:r>
      <w:r w:rsidRPr="00BD4E07">
        <w:rPr>
          <w:sz w:val="16"/>
          <w:szCs w:val="16"/>
          <w:lang w:val="ru-RU"/>
        </w:rPr>
        <w:t xml:space="preserve"> Конфликт на интереси е налице, когато безпристрастното и обективно осъществяване на функции във връзка с изпълнението на договора/заповедта от което и да е лице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бенефициента, съгласно чл. 52 от Регламент (ЕО, Евратом) 1605/2002 г., относно финансовите разпоредби, приложими за общия бюджет на Европейската общност, изменен с Регламент на Съвета (</w:t>
      </w:r>
      <w:r w:rsidRPr="00BD4E07">
        <w:rPr>
          <w:sz w:val="16"/>
          <w:szCs w:val="16"/>
        </w:rPr>
        <w:t>EO</w:t>
      </w:r>
      <w:r w:rsidRPr="00BD4E07">
        <w:rPr>
          <w:sz w:val="16"/>
          <w:szCs w:val="16"/>
          <w:lang w:val="ru-RU"/>
        </w:rPr>
        <w:t>, Евратом) № 1995/2006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5D" w:rsidRPr="00145228" w:rsidRDefault="0020335D" w:rsidP="00105F7E">
    <w:pPr>
      <w:pStyle w:val="Header"/>
      <w:pBdr>
        <w:bottom w:val="double" w:sz="4" w:space="1" w:color="auto"/>
      </w:pBdr>
      <w:jc w:val="center"/>
      <w:rPr>
        <w:noProof/>
        <w:lang w:val="ru-RU"/>
      </w:rPr>
    </w:pPr>
    <w:r w:rsidRPr="00145228">
      <w:rPr>
        <w:b/>
        <w:noProof/>
        <w:sz w:val="20"/>
        <w:lang w:val="ru-RU"/>
      </w:rPr>
      <w:t>Процедурата се осъществява с финансовата подкрепа на</w:t>
    </w:r>
  </w:p>
  <w:p w:rsidR="0020335D" w:rsidRPr="00145228" w:rsidRDefault="0020335D" w:rsidP="00105F7E">
    <w:pPr>
      <w:pStyle w:val="Header"/>
      <w:pBdr>
        <w:bottom w:val="double" w:sz="4" w:space="1" w:color="auto"/>
      </w:pBdr>
      <w:jc w:val="center"/>
      <w:rPr>
        <w:b/>
        <w:noProof/>
        <w:sz w:val="20"/>
        <w:lang w:val="ru-RU"/>
      </w:rPr>
    </w:pPr>
    <w:r w:rsidRPr="00145228">
      <w:rPr>
        <w:b/>
        <w:noProof/>
        <w:sz w:val="20"/>
        <w:lang w:val="ru-RU"/>
      </w:rPr>
      <w:t>Европейския социален фонд</w:t>
    </w:r>
  </w:p>
  <w:p w:rsidR="0020335D" w:rsidRPr="00105F7E" w:rsidRDefault="0020335D" w:rsidP="0056563A">
    <w:pPr>
      <w:pStyle w:val="Header"/>
      <w:pBdr>
        <w:bottom w:val="double" w:sz="4" w:space="1" w:color="auto"/>
      </w:pBdr>
      <w:tabs>
        <w:tab w:val="clear" w:pos="9072"/>
        <w:tab w:val="right" w:pos="9990"/>
      </w:tabs>
      <w:jc w:val="both"/>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left:0;text-align:left;margin-left:-13.45pt;margin-top:6.8pt;width:86.25pt;height:61.5pt;z-index:251657216;visibility:visible">
          <v:imagedata r:id="rId1" o:title=""/>
        </v:shape>
      </w:pict>
    </w:r>
    <w:r>
      <w:rPr>
        <w:noProof/>
      </w:rPr>
      <w:t xml:space="preserve">                                                                                                                                         </w:t>
    </w:r>
    <w:r w:rsidRPr="0032458C">
      <w:rPr>
        <w:noProof/>
        <w:lang w:val="bg-BG" w:eastAsia="bg-BG"/>
      </w:rPr>
      <w:pict>
        <v:shape id="Picture 6" o:spid="_x0000_i1026" type="#_x0000_t75" style="width:80.25pt;height:67.5pt;visibility:visible">
          <v:imagedata r:id="rId2"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5D" w:rsidRPr="00145228" w:rsidRDefault="0020335D" w:rsidP="00105F7E">
    <w:pPr>
      <w:pStyle w:val="Header"/>
      <w:pBdr>
        <w:bottom w:val="double" w:sz="4" w:space="1" w:color="auto"/>
      </w:pBdr>
      <w:jc w:val="center"/>
      <w:rPr>
        <w:noProof/>
        <w:lang w:val="ru-RU"/>
      </w:rPr>
    </w:pPr>
    <w:bookmarkStart w:id="0" w:name="OLE_LINK1"/>
    <w:r w:rsidRPr="00145228">
      <w:rPr>
        <w:b/>
        <w:noProof/>
        <w:sz w:val="20"/>
        <w:lang w:val="ru-RU"/>
      </w:rPr>
      <w:t>Процедурата се осъществява с финансовата подкрепа на</w:t>
    </w:r>
  </w:p>
  <w:p w:rsidR="0020335D" w:rsidRPr="00145228" w:rsidRDefault="0020335D" w:rsidP="00105F7E">
    <w:pPr>
      <w:pStyle w:val="Header"/>
      <w:pBdr>
        <w:bottom w:val="double" w:sz="4" w:space="1" w:color="auto"/>
      </w:pBdr>
      <w:jc w:val="center"/>
      <w:rPr>
        <w:b/>
        <w:noProof/>
        <w:sz w:val="20"/>
        <w:lang w:val="ru-RU"/>
      </w:rPr>
    </w:pPr>
    <w:r w:rsidRPr="00145228">
      <w:rPr>
        <w:b/>
        <w:noProof/>
        <w:sz w:val="20"/>
        <w:lang w:val="ru-RU"/>
      </w:rPr>
      <w:t>Европейския социален фонд</w:t>
    </w:r>
  </w:p>
  <w:p w:rsidR="0020335D" w:rsidRPr="006860C5" w:rsidRDefault="0020335D" w:rsidP="00105F7E">
    <w:pPr>
      <w:pStyle w:val="Header"/>
      <w:pBdr>
        <w:bottom w:val="double" w:sz="4" w:space="1" w:color="auto"/>
      </w:pBdr>
      <w:jc w:val="both"/>
      <w:rPr>
        <w:b/>
        <w:sz w:val="18"/>
        <w:szCs w:val="18"/>
        <w:lang w:val="ru-RU"/>
      </w:rPr>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left:0;text-align:left;margin-left:-13.45pt;margin-top:6.8pt;width:86.25pt;height:61.5pt;z-index:251656192;visibility:visible">
          <v:imagedata r:id="rId1" o:title=""/>
        </v:shape>
      </w:pict>
    </w:r>
    <w:r>
      <w:rPr>
        <w:noProof/>
      </w:rPr>
      <w:t xml:space="preserve">                                                                                                                                 </w:t>
    </w:r>
    <w:r w:rsidRPr="0032458C">
      <w:rPr>
        <w:noProof/>
        <w:lang w:val="bg-BG" w:eastAsia="bg-BG"/>
      </w:rPr>
      <w:pict>
        <v:shape id="_x0000_i1028" type="#_x0000_t75" style="width:80.25pt;height:67.5pt;visibility:visible">
          <v:imagedata r:id="rId2" o:title=""/>
        </v:shape>
      </w:pict>
    </w:r>
    <w:r>
      <w:rPr>
        <w:noProof/>
      </w:rPr>
      <w:t xml:space="preserve">          </w:t>
    </w:r>
  </w:p>
  <w:bookmarkEnd w:id="0"/>
  <w:p w:rsidR="0020335D" w:rsidRPr="00105F7E" w:rsidRDefault="0020335D" w:rsidP="00105F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5D" w:rsidRPr="00145228" w:rsidRDefault="0020335D" w:rsidP="00265BC2">
    <w:pPr>
      <w:pStyle w:val="Header"/>
      <w:pBdr>
        <w:bottom w:val="double" w:sz="4" w:space="1" w:color="auto"/>
      </w:pBdr>
      <w:jc w:val="center"/>
      <w:rPr>
        <w:noProof/>
        <w:lang w:val="ru-RU"/>
      </w:rPr>
    </w:pPr>
    <w:r w:rsidRPr="00145228">
      <w:rPr>
        <w:b/>
        <w:noProof/>
        <w:sz w:val="20"/>
        <w:lang w:val="ru-RU"/>
      </w:rPr>
      <w:t>Процедурата се осъществява с финансовата подкрепа на</w:t>
    </w:r>
  </w:p>
  <w:p w:rsidR="0020335D" w:rsidRPr="00145228" w:rsidRDefault="0020335D" w:rsidP="00265BC2">
    <w:pPr>
      <w:pStyle w:val="Header"/>
      <w:pBdr>
        <w:bottom w:val="double" w:sz="4" w:space="1" w:color="auto"/>
      </w:pBdr>
      <w:jc w:val="center"/>
      <w:rPr>
        <w:b/>
        <w:noProof/>
        <w:sz w:val="20"/>
        <w:lang w:val="ru-RU"/>
      </w:rPr>
    </w:pPr>
    <w:r w:rsidRPr="00145228">
      <w:rPr>
        <w:b/>
        <w:noProof/>
        <w:sz w:val="20"/>
        <w:lang w:val="ru-RU"/>
      </w:rPr>
      <w:t>Европейския социален фонд</w:t>
    </w:r>
  </w:p>
  <w:p w:rsidR="0020335D" w:rsidRPr="00265BC2" w:rsidRDefault="0020335D" w:rsidP="00265BC2">
    <w:pPr>
      <w:pStyle w:val="Header"/>
      <w:pBdr>
        <w:bottom w:val="double" w:sz="4" w:space="1" w:color="auto"/>
      </w:pBdr>
      <w:jc w:val="both"/>
      <w:rPr>
        <w:b/>
        <w:sz w:val="18"/>
        <w:szCs w:val="18"/>
        <w:lang w:val="ru-RU"/>
      </w:rPr>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left:0;text-align:left;margin-left:-13.45pt;margin-top:6.8pt;width:86.25pt;height:61.5pt;z-index:251658240;visibility:visible">
          <v:imagedata r:id="rId1" o:title=""/>
        </v:shape>
      </w:pict>
    </w:r>
    <w:r>
      <w:rPr>
        <w:noProof/>
      </w:rPr>
      <w:t xml:space="preserve">                                                                                                                                 </w:t>
    </w:r>
    <w:r w:rsidRPr="0032458C">
      <w:rPr>
        <w:noProof/>
        <w:lang w:val="bg-BG" w:eastAsia="bg-BG"/>
      </w:rPr>
      <w:pict>
        <v:shape id="_x0000_i1030" type="#_x0000_t75" style="width:80.25pt;height:67.5pt;visibility:visible">
          <v:imagedata r:id="rId2" o:title=""/>
        </v:shape>
      </w:pict>
    </w:r>
    <w:r>
      <w:rPr>
        <w:noProof/>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5D" w:rsidRPr="00145228" w:rsidRDefault="0020335D" w:rsidP="005352B8">
    <w:pPr>
      <w:pStyle w:val="Header"/>
      <w:pBdr>
        <w:bottom w:val="double" w:sz="4" w:space="1" w:color="auto"/>
      </w:pBdr>
      <w:jc w:val="center"/>
      <w:rPr>
        <w:noProof/>
        <w:lang w:val="ru-RU"/>
      </w:rPr>
    </w:pPr>
    <w:r w:rsidRPr="00145228">
      <w:rPr>
        <w:b/>
        <w:noProof/>
        <w:sz w:val="20"/>
        <w:lang w:val="ru-RU"/>
      </w:rPr>
      <w:t>Процедурата се осъществява с финансовата подкрепа на</w:t>
    </w:r>
  </w:p>
  <w:p w:rsidR="0020335D" w:rsidRPr="00145228" w:rsidRDefault="0020335D" w:rsidP="005352B8">
    <w:pPr>
      <w:pStyle w:val="Header"/>
      <w:pBdr>
        <w:bottom w:val="double" w:sz="4" w:space="1" w:color="auto"/>
      </w:pBdr>
      <w:jc w:val="center"/>
      <w:rPr>
        <w:b/>
        <w:noProof/>
        <w:sz w:val="20"/>
        <w:lang w:val="ru-RU"/>
      </w:rPr>
    </w:pPr>
    <w:r w:rsidRPr="00145228">
      <w:rPr>
        <w:b/>
        <w:noProof/>
        <w:sz w:val="20"/>
        <w:lang w:val="ru-RU"/>
      </w:rPr>
      <w:t>Европейския социален фонд</w:t>
    </w:r>
  </w:p>
  <w:p w:rsidR="0020335D" w:rsidRPr="00105F7E" w:rsidRDefault="0020335D" w:rsidP="005352B8">
    <w:pPr>
      <w:pStyle w:val="Header"/>
      <w:pBdr>
        <w:bottom w:val="double" w:sz="4" w:space="1" w:color="auto"/>
      </w:pBdr>
      <w:tabs>
        <w:tab w:val="clear" w:pos="9072"/>
        <w:tab w:val="right" w:pos="9990"/>
      </w:tabs>
      <w:jc w:val="both"/>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3.45pt;margin-top:6.8pt;width:86.25pt;height:61.5pt;z-index:251659264;visibility:visible">
          <v:imagedata r:id="rId1" o:title=""/>
        </v:shape>
      </w:pict>
    </w:r>
    <w:r>
      <w:rPr>
        <w:noProof/>
      </w:rPr>
      <w:t xml:space="preserve">                                                                                                                                         </w:t>
    </w:r>
    <w:r w:rsidRPr="0032458C">
      <w:rPr>
        <w:noProof/>
        <w:lang w:val="bg-BG" w:eastAsia="bg-BG"/>
      </w:rPr>
      <w:pict>
        <v:shape id="_x0000_i1032" type="#_x0000_t75" style="width:80.25pt;height:67.5pt;visibility:visible">
          <v:imagedata r:id="rId2" o:title=""/>
        </v:shape>
      </w:pict>
    </w:r>
  </w:p>
  <w:p w:rsidR="0020335D" w:rsidRPr="005352B8" w:rsidRDefault="0020335D" w:rsidP="005352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2996B3B8"/>
    <w:lvl w:ilvl="0">
      <w:start w:val="1"/>
      <w:numFmt w:val="decimal"/>
      <w:lvlText w:val="%1."/>
      <w:lvlJc w:val="left"/>
      <w:pPr>
        <w:tabs>
          <w:tab w:val="num" w:pos="926"/>
        </w:tabs>
        <w:ind w:left="926" w:hanging="360"/>
      </w:pPr>
      <w:rPr>
        <w:rFonts w:cs="Times New Roman"/>
      </w:rPr>
    </w:lvl>
  </w:abstractNum>
  <w:abstractNum w:abstractNumId="1">
    <w:nsid w:val="FFFFFF81"/>
    <w:multiLevelType w:val="singleLevel"/>
    <w:tmpl w:val="F466810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A764413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076C2D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48B0D7A2"/>
    <w:lvl w:ilvl="0">
      <w:start w:val="1"/>
      <w:numFmt w:val="bullet"/>
      <w:lvlText w:val=""/>
      <w:lvlJc w:val="left"/>
      <w:pPr>
        <w:tabs>
          <w:tab w:val="num" w:pos="360"/>
        </w:tabs>
        <w:ind w:left="360" w:hanging="360"/>
      </w:pPr>
      <w:rPr>
        <w:rFonts w:ascii="Symbol" w:hAnsi="Symbol" w:hint="default"/>
      </w:rPr>
    </w:lvl>
  </w:abstractNum>
  <w:abstractNum w:abstractNumId="5">
    <w:nsid w:val="015667E1"/>
    <w:multiLevelType w:val="hybridMultilevel"/>
    <w:tmpl w:val="C40C7F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6A10512"/>
    <w:multiLevelType w:val="hybridMultilevel"/>
    <w:tmpl w:val="0B0C4994"/>
    <w:lvl w:ilvl="0" w:tplc="523C2A60">
      <w:start w:val="1"/>
      <w:numFmt w:val="decimal"/>
      <w:lvlText w:val="%1."/>
      <w:lvlJc w:val="left"/>
      <w:pPr>
        <w:tabs>
          <w:tab w:val="num" w:pos="720"/>
        </w:tabs>
        <w:ind w:left="720" w:hanging="360"/>
      </w:pPr>
      <w:rPr>
        <w:rFonts w:cs="Times New Roman" w:hint="default"/>
        <w:b/>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7">
    <w:nsid w:val="08387416"/>
    <w:multiLevelType w:val="hybridMultilevel"/>
    <w:tmpl w:val="74F40E14"/>
    <w:lvl w:ilvl="0" w:tplc="6A944E1C">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C6A6E36"/>
    <w:multiLevelType w:val="multilevel"/>
    <w:tmpl w:val="EEF24432"/>
    <w:styleLink w:val="StyleBulletedWingdingssymbolBefore063cmHanging06"/>
    <w:lvl w:ilvl="0">
      <w:start w:val="1"/>
      <w:numFmt w:val="bullet"/>
      <w:lvlText w:val=""/>
      <w:lvlJc w:val="left"/>
      <w:pPr>
        <w:tabs>
          <w:tab w:val="num" w:pos="567"/>
        </w:tabs>
        <w:ind w:left="567" w:hanging="283"/>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75D7B7D"/>
    <w:multiLevelType w:val="hybridMultilevel"/>
    <w:tmpl w:val="A53A11A6"/>
    <w:lvl w:ilvl="0" w:tplc="8772C01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8BB7899"/>
    <w:multiLevelType w:val="hybridMultilevel"/>
    <w:tmpl w:val="244E19FC"/>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909183D"/>
    <w:multiLevelType w:val="hybridMultilevel"/>
    <w:tmpl w:val="29284B94"/>
    <w:lvl w:ilvl="0" w:tplc="0402000F">
      <w:start w:val="1"/>
      <w:numFmt w:val="decimal"/>
      <w:pStyle w:val="Bulets"/>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1BCE7231"/>
    <w:multiLevelType w:val="multilevel"/>
    <w:tmpl w:val="36EEC166"/>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D9108FF"/>
    <w:multiLevelType w:val="hybridMultilevel"/>
    <w:tmpl w:val="74F40E14"/>
    <w:lvl w:ilvl="0" w:tplc="6A944E1C">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0575B8A"/>
    <w:multiLevelType w:val="hybridMultilevel"/>
    <w:tmpl w:val="1D3A88EE"/>
    <w:lvl w:ilvl="0" w:tplc="E6C4964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5">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331973A8"/>
    <w:multiLevelType w:val="multilevel"/>
    <w:tmpl w:val="2AA8ED72"/>
    <w:lvl w:ilvl="0">
      <w:start w:val="1"/>
      <w:numFmt w:val="decimal"/>
      <w:lvlText w:val="%1."/>
      <w:lvlJc w:val="left"/>
      <w:pPr>
        <w:ind w:left="720" w:hanging="360"/>
      </w:pPr>
      <w:rPr>
        <w:rFonts w:cs="Times New Roman"/>
        <w:sz w:val="24"/>
        <w:szCs w:val="24"/>
      </w:rPr>
    </w:lvl>
    <w:lvl w:ilvl="1">
      <w:start w:val="1"/>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33BD1894"/>
    <w:multiLevelType w:val="hybridMultilevel"/>
    <w:tmpl w:val="14100430"/>
    <w:lvl w:ilvl="0" w:tplc="5DE69C9C">
      <w:start w:val="1"/>
      <w:numFmt w:val="decimal"/>
      <w:pStyle w:val="ListBullet"/>
      <w:lvlText w:val="%1."/>
      <w:lvlJc w:val="left"/>
      <w:pPr>
        <w:tabs>
          <w:tab w:val="num" w:pos="720"/>
        </w:tabs>
        <w:ind w:left="720" w:hanging="360"/>
      </w:pPr>
      <w:rPr>
        <w:rFonts w:cs="Times New Roman" w:hint="default"/>
      </w:rPr>
    </w:lvl>
    <w:lvl w:ilvl="1" w:tplc="B9A20C62" w:tentative="1">
      <w:start w:val="1"/>
      <w:numFmt w:val="lowerLetter"/>
      <w:lvlText w:val="%2."/>
      <w:lvlJc w:val="left"/>
      <w:pPr>
        <w:tabs>
          <w:tab w:val="num" w:pos="1440"/>
        </w:tabs>
        <w:ind w:left="1440" w:hanging="360"/>
      </w:pPr>
      <w:rPr>
        <w:rFonts w:cs="Times New Roman"/>
      </w:rPr>
    </w:lvl>
    <w:lvl w:ilvl="2" w:tplc="6ACEF07E" w:tentative="1">
      <w:start w:val="1"/>
      <w:numFmt w:val="lowerRoman"/>
      <w:lvlText w:val="%3."/>
      <w:lvlJc w:val="right"/>
      <w:pPr>
        <w:tabs>
          <w:tab w:val="num" w:pos="2160"/>
        </w:tabs>
        <w:ind w:left="2160" w:hanging="180"/>
      </w:pPr>
      <w:rPr>
        <w:rFonts w:cs="Times New Roman"/>
      </w:rPr>
    </w:lvl>
    <w:lvl w:ilvl="3" w:tplc="9F16A082" w:tentative="1">
      <w:start w:val="1"/>
      <w:numFmt w:val="decimal"/>
      <w:lvlText w:val="%4."/>
      <w:lvlJc w:val="left"/>
      <w:pPr>
        <w:tabs>
          <w:tab w:val="num" w:pos="2880"/>
        </w:tabs>
        <w:ind w:left="2880" w:hanging="360"/>
      </w:pPr>
      <w:rPr>
        <w:rFonts w:cs="Times New Roman"/>
      </w:rPr>
    </w:lvl>
    <w:lvl w:ilvl="4" w:tplc="1FA8B7BE" w:tentative="1">
      <w:start w:val="1"/>
      <w:numFmt w:val="lowerLetter"/>
      <w:lvlText w:val="%5."/>
      <w:lvlJc w:val="left"/>
      <w:pPr>
        <w:tabs>
          <w:tab w:val="num" w:pos="3600"/>
        </w:tabs>
        <w:ind w:left="3600" w:hanging="360"/>
      </w:pPr>
      <w:rPr>
        <w:rFonts w:cs="Times New Roman"/>
      </w:rPr>
    </w:lvl>
    <w:lvl w:ilvl="5" w:tplc="8AFC6B78" w:tentative="1">
      <w:start w:val="1"/>
      <w:numFmt w:val="lowerRoman"/>
      <w:lvlText w:val="%6."/>
      <w:lvlJc w:val="right"/>
      <w:pPr>
        <w:tabs>
          <w:tab w:val="num" w:pos="4320"/>
        </w:tabs>
        <w:ind w:left="4320" w:hanging="180"/>
      </w:pPr>
      <w:rPr>
        <w:rFonts w:cs="Times New Roman"/>
      </w:rPr>
    </w:lvl>
    <w:lvl w:ilvl="6" w:tplc="3B105128" w:tentative="1">
      <w:start w:val="1"/>
      <w:numFmt w:val="decimal"/>
      <w:lvlText w:val="%7."/>
      <w:lvlJc w:val="left"/>
      <w:pPr>
        <w:tabs>
          <w:tab w:val="num" w:pos="5040"/>
        </w:tabs>
        <w:ind w:left="5040" w:hanging="360"/>
      </w:pPr>
      <w:rPr>
        <w:rFonts w:cs="Times New Roman"/>
      </w:rPr>
    </w:lvl>
    <w:lvl w:ilvl="7" w:tplc="BB565D8C" w:tentative="1">
      <w:start w:val="1"/>
      <w:numFmt w:val="lowerLetter"/>
      <w:lvlText w:val="%8."/>
      <w:lvlJc w:val="left"/>
      <w:pPr>
        <w:tabs>
          <w:tab w:val="num" w:pos="5760"/>
        </w:tabs>
        <w:ind w:left="5760" w:hanging="360"/>
      </w:pPr>
      <w:rPr>
        <w:rFonts w:cs="Times New Roman"/>
      </w:rPr>
    </w:lvl>
    <w:lvl w:ilvl="8" w:tplc="5D6C74F2" w:tentative="1">
      <w:start w:val="1"/>
      <w:numFmt w:val="lowerRoman"/>
      <w:lvlText w:val="%9."/>
      <w:lvlJc w:val="right"/>
      <w:pPr>
        <w:tabs>
          <w:tab w:val="num" w:pos="6480"/>
        </w:tabs>
        <w:ind w:left="6480" w:hanging="180"/>
      </w:pPr>
      <w:rPr>
        <w:rFonts w:cs="Times New Roman"/>
      </w:rPr>
    </w:lvl>
  </w:abstractNum>
  <w:abstractNum w:abstractNumId="18">
    <w:nsid w:val="33FB620A"/>
    <w:multiLevelType w:val="hybridMultilevel"/>
    <w:tmpl w:val="654A4756"/>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19">
    <w:nsid w:val="3CF00E18"/>
    <w:multiLevelType w:val="singleLevel"/>
    <w:tmpl w:val="4E1A982C"/>
    <w:lvl w:ilvl="0">
      <w:start w:val="1"/>
      <w:numFmt w:val="bullet"/>
      <w:pStyle w:val="CommentText"/>
      <w:lvlText w:val=""/>
      <w:lvlJc w:val="left"/>
      <w:pPr>
        <w:tabs>
          <w:tab w:val="num" w:pos="283"/>
        </w:tabs>
        <w:ind w:left="283" w:hanging="283"/>
      </w:pPr>
      <w:rPr>
        <w:rFonts w:ascii="Symbol" w:hAnsi="Symbol"/>
      </w:rPr>
    </w:lvl>
  </w:abstractNum>
  <w:abstractNum w:abstractNumId="20">
    <w:nsid w:val="4218652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8A93B67"/>
    <w:multiLevelType w:val="hybridMultilevel"/>
    <w:tmpl w:val="4C3643D6"/>
    <w:lvl w:ilvl="0" w:tplc="672438C0">
      <w:start w:val="1"/>
      <w:numFmt w:val="bullet"/>
      <w:lvlText w:val=""/>
      <w:lvlJc w:val="left"/>
      <w:pPr>
        <w:tabs>
          <w:tab w:val="num" w:pos="720"/>
        </w:tabs>
        <w:ind w:left="720" w:hanging="360"/>
      </w:pPr>
      <w:rPr>
        <w:rFonts w:ascii="Symbol" w:hAnsi="Symbol" w:hint="default"/>
      </w:rPr>
    </w:lvl>
    <w:lvl w:ilvl="1" w:tplc="702236C2">
      <w:start w:val="1"/>
      <w:numFmt w:val="decimal"/>
      <w:lvlText w:val="%2."/>
      <w:lvlJc w:val="left"/>
      <w:pPr>
        <w:tabs>
          <w:tab w:val="num" w:pos="1440"/>
        </w:tabs>
        <w:ind w:left="1440" w:hanging="360"/>
      </w:pPr>
      <w:rPr>
        <w:rFonts w:cs="Times New Roman"/>
      </w:rPr>
    </w:lvl>
    <w:lvl w:ilvl="2" w:tplc="0C6A9268">
      <w:start w:val="1"/>
      <w:numFmt w:val="decimal"/>
      <w:lvlText w:val="%3."/>
      <w:lvlJc w:val="left"/>
      <w:pPr>
        <w:tabs>
          <w:tab w:val="num" w:pos="2160"/>
        </w:tabs>
        <w:ind w:left="2160" w:hanging="360"/>
      </w:pPr>
      <w:rPr>
        <w:rFonts w:cs="Times New Roman"/>
      </w:rPr>
    </w:lvl>
    <w:lvl w:ilvl="3" w:tplc="1E8C495E">
      <w:start w:val="1"/>
      <w:numFmt w:val="decimal"/>
      <w:lvlText w:val="%4."/>
      <w:lvlJc w:val="left"/>
      <w:pPr>
        <w:tabs>
          <w:tab w:val="num" w:pos="2880"/>
        </w:tabs>
        <w:ind w:left="2880" w:hanging="360"/>
      </w:pPr>
      <w:rPr>
        <w:rFonts w:cs="Times New Roman"/>
      </w:rPr>
    </w:lvl>
    <w:lvl w:ilvl="4" w:tplc="0A84CC60">
      <w:start w:val="1"/>
      <w:numFmt w:val="decimal"/>
      <w:lvlText w:val="%5."/>
      <w:lvlJc w:val="left"/>
      <w:pPr>
        <w:tabs>
          <w:tab w:val="num" w:pos="3600"/>
        </w:tabs>
        <w:ind w:left="3600" w:hanging="360"/>
      </w:pPr>
      <w:rPr>
        <w:rFonts w:cs="Times New Roman"/>
      </w:rPr>
    </w:lvl>
    <w:lvl w:ilvl="5" w:tplc="2D6E2E1A">
      <w:start w:val="1"/>
      <w:numFmt w:val="decimal"/>
      <w:lvlText w:val="%6."/>
      <w:lvlJc w:val="left"/>
      <w:pPr>
        <w:tabs>
          <w:tab w:val="num" w:pos="4320"/>
        </w:tabs>
        <w:ind w:left="4320" w:hanging="360"/>
      </w:pPr>
      <w:rPr>
        <w:rFonts w:cs="Times New Roman"/>
      </w:rPr>
    </w:lvl>
    <w:lvl w:ilvl="6" w:tplc="05A012AA">
      <w:start w:val="1"/>
      <w:numFmt w:val="decimal"/>
      <w:lvlText w:val="%7."/>
      <w:lvlJc w:val="left"/>
      <w:pPr>
        <w:tabs>
          <w:tab w:val="num" w:pos="5040"/>
        </w:tabs>
        <w:ind w:left="5040" w:hanging="360"/>
      </w:pPr>
      <w:rPr>
        <w:rFonts w:cs="Times New Roman"/>
      </w:rPr>
    </w:lvl>
    <w:lvl w:ilvl="7" w:tplc="724E7A5C">
      <w:start w:val="1"/>
      <w:numFmt w:val="decimal"/>
      <w:lvlText w:val="%8."/>
      <w:lvlJc w:val="left"/>
      <w:pPr>
        <w:tabs>
          <w:tab w:val="num" w:pos="5760"/>
        </w:tabs>
        <w:ind w:left="5760" w:hanging="360"/>
      </w:pPr>
      <w:rPr>
        <w:rFonts w:cs="Times New Roman"/>
      </w:rPr>
    </w:lvl>
    <w:lvl w:ilvl="8" w:tplc="AD1234F2">
      <w:start w:val="1"/>
      <w:numFmt w:val="decimal"/>
      <w:lvlText w:val="%9."/>
      <w:lvlJc w:val="left"/>
      <w:pPr>
        <w:tabs>
          <w:tab w:val="num" w:pos="6480"/>
        </w:tabs>
        <w:ind w:left="6480" w:hanging="360"/>
      </w:pPr>
      <w:rPr>
        <w:rFonts w:cs="Times New Roman"/>
      </w:rPr>
    </w:lvl>
  </w:abstractNum>
  <w:abstractNum w:abstractNumId="22">
    <w:nsid w:val="49D94FE7"/>
    <w:multiLevelType w:val="hybridMultilevel"/>
    <w:tmpl w:val="02189EBA"/>
    <w:lvl w:ilvl="0" w:tplc="0409000D">
      <w:start w:val="1"/>
      <w:numFmt w:val="decimal"/>
      <w:lvlText w:val="%1."/>
      <w:lvlJc w:val="left"/>
      <w:pPr>
        <w:tabs>
          <w:tab w:val="num" w:pos="360"/>
        </w:tabs>
        <w:ind w:left="360" w:hanging="360"/>
      </w:pPr>
      <w:rPr>
        <w:rFonts w:cs="Times New Roman"/>
      </w:rPr>
    </w:lvl>
    <w:lvl w:ilvl="1" w:tplc="04090003">
      <w:start w:val="1"/>
      <w:numFmt w:val="bullet"/>
      <w:lvlText w:val=""/>
      <w:lvlJc w:val="left"/>
      <w:pPr>
        <w:tabs>
          <w:tab w:val="num" w:pos="1080"/>
        </w:tabs>
        <w:ind w:left="1080" w:hanging="360"/>
      </w:pPr>
      <w:rPr>
        <w:rFonts w:ascii="Symbol" w:hAnsi="Symbol" w:hint="default"/>
        <w:color w:val="auto"/>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23">
    <w:nsid w:val="4B1B1C53"/>
    <w:multiLevelType w:val="hybridMultilevel"/>
    <w:tmpl w:val="A342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5E762A"/>
    <w:multiLevelType w:val="hybridMultilevel"/>
    <w:tmpl w:val="CBB2FC84"/>
    <w:lvl w:ilvl="0" w:tplc="34CA7F58">
      <w:start w:val="1"/>
      <w:numFmt w:val="upperRoman"/>
      <w:pStyle w:val="--"/>
      <w:lvlText w:val="%1."/>
      <w:lvlJc w:val="left"/>
      <w:pPr>
        <w:tabs>
          <w:tab w:val="num" w:pos="938"/>
        </w:tabs>
        <w:ind w:left="371" w:firstLine="709"/>
      </w:pPr>
      <w:rPr>
        <w:rFonts w:ascii="Arial" w:hAnsi="Arial" w:cs="Times New Roman" w:hint="default"/>
        <w:b/>
        <w:i w:val="0"/>
        <w:sz w:val="24"/>
        <w:szCs w:val="24"/>
      </w:rPr>
    </w:lvl>
    <w:lvl w:ilvl="1" w:tplc="6FB840CE" w:tentative="1">
      <w:start w:val="1"/>
      <w:numFmt w:val="bullet"/>
      <w:lvlText w:val="o"/>
      <w:lvlJc w:val="left"/>
      <w:pPr>
        <w:tabs>
          <w:tab w:val="num" w:pos="2160"/>
        </w:tabs>
        <w:ind w:left="2160" w:hanging="360"/>
      </w:pPr>
      <w:rPr>
        <w:rFonts w:ascii="Courier New" w:hAnsi="Courier New" w:hint="default"/>
      </w:rPr>
    </w:lvl>
    <w:lvl w:ilvl="2" w:tplc="B3A8E516" w:tentative="1">
      <w:start w:val="1"/>
      <w:numFmt w:val="bullet"/>
      <w:lvlText w:val=""/>
      <w:lvlJc w:val="left"/>
      <w:pPr>
        <w:tabs>
          <w:tab w:val="num" w:pos="2880"/>
        </w:tabs>
        <w:ind w:left="2880" w:hanging="360"/>
      </w:pPr>
      <w:rPr>
        <w:rFonts w:ascii="Wingdings" w:hAnsi="Wingdings" w:hint="default"/>
      </w:rPr>
    </w:lvl>
    <w:lvl w:ilvl="3" w:tplc="B380C880" w:tentative="1">
      <w:start w:val="1"/>
      <w:numFmt w:val="bullet"/>
      <w:lvlText w:val=""/>
      <w:lvlJc w:val="left"/>
      <w:pPr>
        <w:tabs>
          <w:tab w:val="num" w:pos="3600"/>
        </w:tabs>
        <w:ind w:left="3600" w:hanging="360"/>
      </w:pPr>
      <w:rPr>
        <w:rFonts w:ascii="Symbol" w:hAnsi="Symbol" w:hint="default"/>
      </w:rPr>
    </w:lvl>
    <w:lvl w:ilvl="4" w:tplc="04020019" w:tentative="1">
      <w:start w:val="1"/>
      <w:numFmt w:val="bullet"/>
      <w:lvlText w:val="o"/>
      <w:lvlJc w:val="left"/>
      <w:pPr>
        <w:tabs>
          <w:tab w:val="num" w:pos="4320"/>
        </w:tabs>
        <w:ind w:left="4320" w:hanging="360"/>
      </w:pPr>
      <w:rPr>
        <w:rFonts w:ascii="Courier New" w:hAnsi="Courier New" w:hint="default"/>
      </w:rPr>
    </w:lvl>
    <w:lvl w:ilvl="5" w:tplc="0402001B" w:tentative="1">
      <w:start w:val="1"/>
      <w:numFmt w:val="bullet"/>
      <w:lvlText w:val=""/>
      <w:lvlJc w:val="left"/>
      <w:pPr>
        <w:tabs>
          <w:tab w:val="num" w:pos="5040"/>
        </w:tabs>
        <w:ind w:left="5040" w:hanging="360"/>
      </w:pPr>
      <w:rPr>
        <w:rFonts w:ascii="Wingdings" w:hAnsi="Wingdings" w:hint="default"/>
      </w:rPr>
    </w:lvl>
    <w:lvl w:ilvl="6" w:tplc="0402000F" w:tentative="1">
      <w:start w:val="1"/>
      <w:numFmt w:val="bullet"/>
      <w:lvlText w:val=""/>
      <w:lvlJc w:val="left"/>
      <w:pPr>
        <w:tabs>
          <w:tab w:val="num" w:pos="5760"/>
        </w:tabs>
        <w:ind w:left="5760" w:hanging="360"/>
      </w:pPr>
      <w:rPr>
        <w:rFonts w:ascii="Symbol" w:hAnsi="Symbol" w:hint="default"/>
      </w:rPr>
    </w:lvl>
    <w:lvl w:ilvl="7" w:tplc="04020019" w:tentative="1">
      <w:start w:val="1"/>
      <w:numFmt w:val="bullet"/>
      <w:lvlText w:val="o"/>
      <w:lvlJc w:val="left"/>
      <w:pPr>
        <w:tabs>
          <w:tab w:val="num" w:pos="6480"/>
        </w:tabs>
        <w:ind w:left="6480" w:hanging="360"/>
      </w:pPr>
      <w:rPr>
        <w:rFonts w:ascii="Courier New" w:hAnsi="Courier New" w:hint="default"/>
      </w:rPr>
    </w:lvl>
    <w:lvl w:ilvl="8" w:tplc="0402001B" w:tentative="1">
      <w:start w:val="1"/>
      <w:numFmt w:val="bullet"/>
      <w:lvlText w:val=""/>
      <w:lvlJc w:val="left"/>
      <w:pPr>
        <w:tabs>
          <w:tab w:val="num" w:pos="7200"/>
        </w:tabs>
        <w:ind w:left="7200" w:hanging="360"/>
      </w:pPr>
      <w:rPr>
        <w:rFonts w:ascii="Wingdings" w:hAnsi="Wingdings" w:hint="default"/>
      </w:rPr>
    </w:lvl>
  </w:abstractNum>
  <w:abstractNum w:abstractNumId="25">
    <w:nsid w:val="53C73084"/>
    <w:multiLevelType w:val="hybridMultilevel"/>
    <w:tmpl w:val="6D861976"/>
    <w:lvl w:ilvl="0" w:tplc="EA80B44C">
      <w:start w:val="2"/>
      <w:numFmt w:val="bullet"/>
      <w:lvlText w:val="-"/>
      <w:lvlJc w:val="left"/>
      <w:pPr>
        <w:ind w:left="1429" w:hanging="360"/>
      </w:pPr>
      <w:rPr>
        <w:rFonts w:ascii="Times New Roman" w:eastAsia="Times New Roman" w:hAnsi="Times New Roman"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6">
    <w:nsid w:val="54F63BE5"/>
    <w:multiLevelType w:val="hybridMultilevel"/>
    <w:tmpl w:val="391A2782"/>
    <w:lvl w:ilvl="0" w:tplc="0409000F">
      <w:start w:val="1"/>
      <w:numFmt w:val="decimal"/>
      <w:lvlText w:val="%1."/>
      <w:lvlJc w:val="left"/>
      <w:pPr>
        <w:ind w:left="720" w:hanging="360"/>
      </w:pPr>
      <w:rPr>
        <w:rFonts w:cs="Times New Roman"/>
      </w:rPr>
    </w:lvl>
    <w:lvl w:ilvl="1" w:tplc="0402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5F26944"/>
    <w:multiLevelType w:val="hybridMultilevel"/>
    <w:tmpl w:val="438824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6071123"/>
    <w:multiLevelType w:val="hybridMultilevel"/>
    <w:tmpl w:val="6302CB86"/>
    <w:lvl w:ilvl="0" w:tplc="0402000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DE1116"/>
    <w:multiLevelType w:val="hybridMultilevel"/>
    <w:tmpl w:val="DD8CD1F6"/>
    <w:lvl w:ilvl="0" w:tplc="EAB0ECF6">
      <w:start w:val="1"/>
      <w:numFmt w:val="decimal"/>
      <w:lvlText w:val="%1."/>
      <w:lvlJc w:val="left"/>
      <w:pPr>
        <w:tabs>
          <w:tab w:val="num" w:pos="1260"/>
        </w:tabs>
        <w:ind w:left="1260" w:hanging="360"/>
      </w:pPr>
      <w:rPr>
        <w:rFonts w:ascii="Times New Roman" w:hAnsi="Times New Roman" w:cs="Times New Roman" w:hint="default"/>
        <w:b w:val="0"/>
        <w:i w:val="0"/>
        <w:sz w:val="24"/>
        <w:szCs w:val="24"/>
      </w:rPr>
    </w:lvl>
    <w:lvl w:ilvl="1" w:tplc="605656EE">
      <w:start w:val="1"/>
      <w:numFmt w:val="bullet"/>
      <w:lvlText w:val="o"/>
      <w:lvlJc w:val="left"/>
      <w:pPr>
        <w:tabs>
          <w:tab w:val="num" w:pos="1440"/>
        </w:tabs>
        <w:ind w:left="1440" w:hanging="360"/>
      </w:pPr>
      <w:rPr>
        <w:rFonts w:ascii="Courier New" w:hAnsi="Courier New" w:hint="default"/>
        <w:strike w:val="0"/>
        <w:dstrike w:val="0"/>
        <w:u w:val="none"/>
        <w:effect w:val="none"/>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0">
    <w:nsid w:val="68EC6167"/>
    <w:multiLevelType w:val="hybridMultilevel"/>
    <w:tmpl w:val="A1CC84C6"/>
    <w:lvl w:ilvl="0" w:tplc="77E6584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9F13A5"/>
    <w:multiLevelType w:val="hybridMultilevel"/>
    <w:tmpl w:val="89DEB226"/>
    <w:lvl w:ilvl="0" w:tplc="6F64A6DE">
      <w:start w:val="1"/>
      <w:numFmt w:val="bullet"/>
      <w:lvlText w:val=""/>
      <w:lvlJc w:val="left"/>
      <w:pPr>
        <w:tabs>
          <w:tab w:val="num" w:pos="720"/>
        </w:tabs>
        <w:ind w:left="720" w:hanging="360"/>
      </w:pPr>
      <w:rPr>
        <w:rFonts w:ascii="Symbol" w:hAnsi="Symbol" w:hint="default"/>
      </w:rPr>
    </w:lvl>
    <w:lvl w:ilvl="1" w:tplc="00540E06">
      <w:start w:val="1"/>
      <w:numFmt w:val="decimal"/>
      <w:lvlText w:val="%2."/>
      <w:lvlJc w:val="left"/>
      <w:pPr>
        <w:tabs>
          <w:tab w:val="num" w:pos="1440"/>
        </w:tabs>
        <w:ind w:left="1440" w:hanging="360"/>
      </w:pPr>
      <w:rPr>
        <w:rFonts w:cs="Times New Roman"/>
      </w:rPr>
    </w:lvl>
    <w:lvl w:ilvl="2" w:tplc="6E90F7F2">
      <w:start w:val="1"/>
      <w:numFmt w:val="decimal"/>
      <w:lvlText w:val="%3."/>
      <w:lvlJc w:val="left"/>
      <w:pPr>
        <w:tabs>
          <w:tab w:val="num" w:pos="2160"/>
        </w:tabs>
        <w:ind w:left="2160" w:hanging="360"/>
      </w:pPr>
      <w:rPr>
        <w:rFonts w:cs="Times New Roman"/>
      </w:rPr>
    </w:lvl>
    <w:lvl w:ilvl="3" w:tplc="BC686AF6">
      <w:start w:val="1"/>
      <w:numFmt w:val="decimal"/>
      <w:lvlText w:val="%4."/>
      <w:lvlJc w:val="left"/>
      <w:pPr>
        <w:tabs>
          <w:tab w:val="num" w:pos="2880"/>
        </w:tabs>
        <w:ind w:left="2880" w:hanging="360"/>
      </w:pPr>
      <w:rPr>
        <w:rFonts w:cs="Times New Roman"/>
      </w:rPr>
    </w:lvl>
    <w:lvl w:ilvl="4" w:tplc="C50A84C2">
      <w:start w:val="1"/>
      <w:numFmt w:val="decimal"/>
      <w:lvlText w:val="%5."/>
      <w:lvlJc w:val="left"/>
      <w:pPr>
        <w:tabs>
          <w:tab w:val="num" w:pos="3600"/>
        </w:tabs>
        <w:ind w:left="3600" w:hanging="360"/>
      </w:pPr>
      <w:rPr>
        <w:rFonts w:cs="Times New Roman"/>
      </w:rPr>
    </w:lvl>
    <w:lvl w:ilvl="5" w:tplc="76A8849A">
      <w:start w:val="1"/>
      <w:numFmt w:val="decimal"/>
      <w:lvlText w:val="%6."/>
      <w:lvlJc w:val="left"/>
      <w:pPr>
        <w:tabs>
          <w:tab w:val="num" w:pos="4320"/>
        </w:tabs>
        <w:ind w:left="4320" w:hanging="360"/>
      </w:pPr>
      <w:rPr>
        <w:rFonts w:cs="Times New Roman"/>
      </w:rPr>
    </w:lvl>
    <w:lvl w:ilvl="6" w:tplc="84B0EFEC">
      <w:start w:val="1"/>
      <w:numFmt w:val="decimal"/>
      <w:lvlText w:val="%7."/>
      <w:lvlJc w:val="left"/>
      <w:pPr>
        <w:tabs>
          <w:tab w:val="num" w:pos="5040"/>
        </w:tabs>
        <w:ind w:left="5040" w:hanging="360"/>
      </w:pPr>
      <w:rPr>
        <w:rFonts w:cs="Times New Roman"/>
      </w:rPr>
    </w:lvl>
    <w:lvl w:ilvl="7" w:tplc="D99E0B08">
      <w:start w:val="1"/>
      <w:numFmt w:val="decimal"/>
      <w:lvlText w:val="%8."/>
      <w:lvlJc w:val="left"/>
      <w:pPr>
        <w:tabs>
          <w:tab w:val="num" w:pos="5760"/>
        </w:tabs>
        <w:ind w:left="5760" w:hanging="360"/>
      </w:pPr>
      <w:rPr>
        <w:rFonts w:cs="Times New Roman"/>
      </w:rPr>
    </w:lvl>
    <w:lvl w:ilvl="8" w:tplc="A5FE9B6C">
      <w:start w:val="1"/>
      <w:numFmt w:val="decimal"/>
      <w:lvlText w:val="%9."/>
      <w:lvlJc w:val="left"/>
      <w:pPr>
        <w:tabs>
          <w:tab w:val="num" w:pos="6480"/>
        </w:tabs>
        <w:ind w:left="6480" w:hanging="360"/>
      </w:pPr>
      <w:rPr>
        <w:rFonts w:cs="Times New Roman"/>
      </w:rPr>
    </w:lvl>
  </w:abstractNum>
  <w:abstractNum w:abstractNumId="32">
    <w:nsid w:val="6F0C0153"/>
    <w:multiLevelType w:val="hybridMultilevel"/>
    <w:tmpl w:val="DD5A55CC"/>
    <w:lvl w:ilvl="0" w:tplc="72721408">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1564906"/>
    <w:multiLevelType w:val="hybridMultilevel"/>
    <w:tmpl w:val="41EA015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7564419C"/>
    <w:multiLevelType w:val="hybridMultilevel"/>
    <w:tmpl w:val="2D2AEC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56A3F78"/>
    <w:multiLevelType w:val="hybridMultilevel"/>
    <w:tmpl w:val="F6584062"/>
    <w:lvl w:ilvl="0" w:tplc="77E6584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4C7930"/>
    <w:multiLevelType w:val="hybridMultilevel"/>
    <w:tmpl w:val="DB001FBE"/>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7">
    <w:nsid w:val="7F0D5A8C"/>
    <w:multiLevelType w:val="hybridMultilevel"/>
    <w:tmpl w:val="EF1E1674"/>
    <w:lvl w:ilvl="0" w:tplc="CCB859A8">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num w:numId="1">
    <w:abstractNumId w:val="0"/>
  </w:num>
  <w:num w:numId="2">
    <w:abstractNumId w:val="4"/>
  </w:num>
  <w:num w:numId="3">
    <w:abstractNumId w:val="3"/>
  </w:num>
  <w:num w:numId="4">
    <w:abstractNumId w:val="2"/>
  </w:num>
  <w:num w:numId="5">
    <w:abstractNumId w:val="1"/>
  </w:num>
  <w:num w:numId="6">
    <w:abstractNumId w:val="0"/>
  </w:num>
  <w:num w:numId="7">
    <w:abstractNumId w:val="4"/>
  </w:num>
  <w:num w:numId="8">
    <w:abstractNumId w:val="3"/>
  </w:num>
  <w:num w:numId="9">
    <w:abstractNumId w:val="2"/>
  </w:num>
  <w:num w:numId="10">
    <w:abstractNumId w:val="1"/>
  </w:num>
  <w:num w:numId="11">
    <w:abstractNumId w:val="0"/>
  </w:num>
  <w:num w:numId="12">
    <w:abstractNumId w:val="4"/>
  </w:num>
  <w:num w:numId="13">
    <w:abstractNumId w:val="3"/>
  </w:num>
  <w:num w:numId="14">
    <w:abstractNumId w:val="2"/>
  </w:num>
  <w:num w:numId="15">
    <w:abstractNumId w:val="1"/>
  </w:num>
  <w:num w:numId="16">
    <w:abstractNumId w:val="11"/>
  </w:num>
  <w:num w:numId="17">
    <w:abstractNumId w:val="17"/>
  </w:num>
  <w:num w:numId="18">
    <w:abstractNumId w:val="8"/>
  </w:num>
  <w:num w:numId="19">
    <w:abstractNumId w:val="19"/>
  </w:num>
  <w:num w:numId="2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2"/>
  </w:num>
  <w:num w:numId="25">
    <w:abstractNumId w:val="6"/>
  </w:num>
  <w:num w:numId="26">
    <w:abstractNumId w:val="27"/>
  </w:num>
  <w:num w:numId="27">
    <w:abstractNumId w:val="30"/>
  </w:num>
  <w:num w:numId="28">
    <w:abstractNumId w:val="35"/>
  </w:num>
  <w:num w:numId="29">
    <w:abstractNumId w:val="24"/>
  </w:num>
  <w:num w:numId="30">
    <w:abstractNumId w:val="23"/>
  </w:num>
  <w:num w:numId="31">
    <w:abstractNumId w:val="13"/>
  </w:num>
  <w:num w:numId="32">
    <w:abstractNumId w:val="32"/>
  </w:num>
  <w:num w:numId="33">
    <w:abstractNumId w:val="28"/>
  </w:num>
  <w:num w:numId="34">
    <w:abstractNumId w:val="10"/>
  </w:num>
  <w:num w:numId="35">
    <w:abstractNumId w:val="20"/>
  </w:num>
  <w:num w:numId="36">
    <w:abstractNumId w:val="33"/>
  </w:num>
  <w:num w:numId="37">
    <w:abstractNumId w:val="26"/>
  </w:num>
  <w:num w:numId="38">
    <w:abstractNumId w:val="9"/>
  </w:num>
  <w:num w:numId="39">
    <w:abstractNumId w:val="34"/>
  </w:num>
  <w:num w:numId="40">
    <w:abstractNumId w:val="14"/>
  </w:num>
  <w:num w:numId="41">
    <w:abstractNumId w:val="25"/>
  </w:num>
  <w:num w:numId="42">
    <w:abstractNumId w:val="16"/>
  </w:num>
  <w:num w:numId="43">
    <w:abstractNumId w:val="37"/>
  </w:num>
  <w:num w:numId="4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12"/>
  </w:num>
  <w:num w:numId="47">
    <w:abstractNumId w:val="5"/>
  </w:num>
  <w:num w:numId="48">
    <w:abstractNumId w:val="1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238"/>
    <w:rsid w:val="00001901"/>
    <w:rsid w:val="00002286"/>
    <w:rsid w:val="00006195"/>
    <w:rsid w:val="00010D8C"/>
    <w:rsid w:val="00011F87"/>
    <w:rsid w:val="0002061F"/>
    <w:rsid w:val="00021948"/>
    <w:rsid w:val="00022F54"/>
    <w:rsid w:val="00023A01"/>
    <w:rsid w:val="000254EA"/>
    <w:rsid w:val="000258A8"/>
    <w:rsid w:val="00025AFC"/>
    <w:rsid w:val="00027915"/>
    <w:rsid w:val="00034399"/>
    <w:rsid w:val="0003527C"/>
    <w:rsid w:val="00036602"/>
    <w:rsid w:val="00040249"/>
    <w:rsid w:val="000427F1"/>
    <w:rsid w:val="000444F5"/>
    <w:rsid w:val="000445C3"/>
    <w:rsid w:val="00044832"/>
    <w:rsid w:val="00044FEC"/>
    <w:rsid w:val="00051614"/>
    <w:rsid w:val="00051880"/>
    <w:rsid w:val="000539CB"/>
    <w:rsid w:val="00055DC9"/>
    <w:rsid w:val="00057261"/>
    <w:rsid w:val="00057311"/>
    <w:rsid w:val="00057DD4"/>
    <w:rsid w:val="00060044"/>
    <w:rsid w:val="000608D2"/>
    <w:rsid w:val="0006138E"/>
    <w:rsid w:val="00064954"/>
    <w:rsid w:val="00065AAA"/>
    <w:rsid w:val="00065F6E"/>
    <w:rsid w:val="00066353"/>
    <w:rsid w:val="000716EF"/>
    <w:rsid w:val="000724BC"/>
    <w:rsid w:val="000734C0"/>
    <w:rsid w:val="0007363F"/>
    <w:rsid w:val="00073F76"/>
    <w:rsid w:val="0007717C"/>
    <w:rsid w:val="00080D83"/>
    <w:rsid w:val="00081B38"/>
    <w:rsid w:val="00082119"/>
    <w:rsid w:val="000824A6"/>
    <w:rsid w:val="00085BCE"/>
    <w:rsid w:val="000868BB"/>
    <w:rsid w:val="00086F56"/>
    <w:rsid w:val="00091E1E"/>
    <w:rsid w:val="00093748"/>
    <w:rsid w:val="000942F9"/>
    <w:rsid w:val="00094C75"/>
    <w:rsid w:val="000952CF"/>
    <w:rsid w:val="00097DA3"/>
    <w:rsid w:val="000A1E05"/>
    <w:rsid w:val="000A1FB4"/>
    <w:rsid w:val="000A28CC"/>
    <w:rsid w:val="000A4B33"/>
    <w:rsid w:val="000A52C3"/>
    <w:rsid w:val="000A5316"/>
    <w:rsid w:val="000A7522"/>
    <w:rsid w:val="000B1B8A"/>
    <w:rsid w:val="000B2F6C"/>
    <w:rsid w:val="000B42E1"/>
    <w:rsid w:val="000B70EC"/>
    <w:rsid w:val="000B7A2B"/>
    <w:rsid w:val="000B7FA8"/>
    <w:rsid w:val="000C0008"/>
    <w:rsid w:val="000C0A3F"/>
    <w:rsid w:val="000C154B"/>
    <w:rsid w:val="000C18DF"/>
    <w:rsid w:val="000C230D"/>
    <w:rsid w:val="000C2614"/>
    <w:rsid w:val="000C29BF"/>
    <w:rsid w:val="000C57AB"/>
    <w:rsid w:val="000C62EB"/>
    <w:rsid w:val="000C75F9"/>
    <w:rsid w:val="000D01E7"/>
    <w:rsid w:val="000D0662"/>
    <w:rsid w:val="000D1459"/>
    <w:rsid w:val="000D18AB"/>
    <w:rsid w:val="000D3396"/>
    <w:rsid w:val="000D39FB"/>
    <w:rsid w:val="000E1C41"/>
    <w:rsid w:val="000E5E4D"/>
    <w:rsid w:val="000E77DC"/>
    <w:rsid w:val="000E784C"/>
    <w:rsid w:val="000F105A"/>
    <w:rsid w:val="000F11BA"/>
    <w:rsid w:val="000F1359"/>
    <w:rsid w:val="000F3CE0"/>
    <w:rsid w:val="000F46AE"/>
    <w:rsid w:val="000F46C4"/>
    <w:rsid w:val="000F4F9D"/>
    <w:rsid w:val="000F5DDD"/>
    <w:rsid w:val="000F64CB"/>
    <w:rsid w:val="000F6703"/>
    <w:rsid w:val="000F7475"/>
    <w:rsid w:val="00102C21"/>
    <w:rsid w:val="00102CA5"/>
    <w:rsid w:val="001034CC"/>
    <w:rsid w:val="00103F9F"/>
    <w:rsid w:val="00105422"/>
    <w:rsid w:val="00105E6B"/>
    <w:rsid w:val="00105F7E"/>
    <w:rsid w:val="001064E6"/>
    <w:rsid w:val="00110E7A"/>
    <w:rsid w:val="00111400"/>
    <w:rsid w:val="001116A4"/>
    <w:rsid w:val="00115FDA"/>
    <w:rsid w:val="00116157"/>
    <w:rsid w:val="001162E1"/>
    <w:rsid w:val="00117537"/>
    <w:rsid w:val="001177D6"/>
    <w:rsid w:val="00120A95"/>
    <w:rsid w:val="00120C5A"/>
    <w:rsid w:val="001226FB"/>
    <w:rsid w:val="00123075"/>
    <w:rsid w:val="001239C1"/>
    <w:rsid w:val="00126883"/>
    <w:rsid w:val="00126970"/>
    <w:rsid w:val="00127383"/>
    <w:rsid w:val="0012765D"/>
    <w:rsid w:val="00131ADB"/>
    <w:rsid w:val="00141944"/>
    <w:rsid w:val="00141DE1"/>
    <w:rsid w:val="00142B40"/>
    <w:rsid w:val="00142C07"/>
    <w:rsid w:val="00144986"/>
    <w:rsid w:val="00145228"/>
    <w:rsid w:val="00146AAA"/>
    <w:rsid w:val="00146ECE"/>
    <w:rsid w:val="00147137"/>
    <w:rsid w:val="00147E75"/>
    <w:rsid w:val="001505BB"/>
    <w:rsid w:val="00151800"/>
    <w:rsid w:val="00151EA1"/>
    <w:rsid w:val="00152FA7"/>
    <w:rsid w:val="00154853"/>
    <w:rsid w:val="0015543C"/>
    <w:rsid w:val="00155C06"/>
    <w:rsid w:val="001563EC"/>
    <w:rsid w:val="00157F5A"/>
    <w:rsid w:val="0016162B"/>
    <w:rsid w:val="00161BCB"/>
    <w:rsid w:val="00161E80"/>
    <w:rsid w:val="001635F7"/>
    <w:rsid w:val="00164795"/>
    <w:rsid w:val="00165144"/>
    <w:rsid w:val="00166003"/>
    <w:rsid w:val="001663C6"/>
    <w:rsid w:val="001667F2"/>
    <w:rsid w:val="001673AD"/>
    <w:rsid w:val="001713A6"/>
    <w:rsid w:val="00171736"/>
    <w:rsid w:val="001727E7"/>
    <w:rsid w:val="001747CC"/>
    <w:rsid w:val="00174F1D"/>
    <w:rsid w:val="0017577B"/>
    <w:rsid w:val="00175911"/>
    <w:rsid w:val="00177000"/>
    <w:rsid w:val="00177AA0"/>
    <w:rsid w:val="00180584"/>
    <w:rsid w:val="00180D8F"/>
    <w:rsid w:val="00181171"/>
    <w:rsid w:val="00183075"/>
    <w:rsid w:val="001840F3"/>
    <w:rsid w:val="0018540B"/>
    <w:rsid w:val="0018659E"/>
    <w:rsid w:val="0019088B"/>
    <w:rsid w:val="00191282"/>
    <w:rsid w:val="001919A6"/>
    <w:rsid w:val="00192982"/>
    <w:rsid w:val="00192A2D"/>
    <w:rsid w:val="00192C76"/>
    <w:rsid w:val="00192DA1"/>
    <w:rsid w:val="00193624"/>
    <w:rsid w:val="00196285"/>
    <w:rsid w:val="001966B7"/>
    <w:rsid w:val="00196F67"/>
    <w:rsid w:val="00197F38"/>
    <w:rsid w:val="001A09B5"/>
    <w:rsid w:val="001A2447"/>
    <w:rsid w:val="001A355A"/>
    <w:rsid w:val="001A4698"/>
    <w:rsid w:val="001A65DF"/>
    <w:rsid w:val="001B447C"/>
    <w:rsid w:val="001B54AF"/>
    <w:rsid w:val="001B67AD"/>
    <w:rsid w:val="001B7116"/>
    <w:rsid w:val="001C074D"/>
    <w:rsid w:val="001C2DFC"/>
    <w:rsid w:val="001C52E7"/>
    <w:rsid w:val="001C69BB"/>
    <w:rsid w:val="001C7229"/>
    <w:rsid w:val="001D4BD9"/>
    <w:rsid w:val="001D54E8"/>
    <w:rsid w:val="001D7080"/>
    <w:rsid w:val="001E0159"/>
    <w:rsid w:val="001E11C6"/>
    <w:rsid w:val="001E2C72"/>
    <w:rsid w:val="001E41A6"/>
    <w:rsid w:val="001E506D"/>
    <w:rsid w:val="001E5543"/>
    <w:rsid w:val="001E6417"/>
    <w:rsid w:val="001E655E"/>
    <w:rsid w:val="001E706C"/>
    <w:rsid w:val="001E784A"/>
    <w:rsid w:val="001F3B9A"/>
    <w:rsid w:val="001F427E"/>
    <w:rsid w:val="001F4D06"/>
    <w:rsid w:val="001F5199"/>
    <w:rsid w:val="00200091"/>
    <w:rsid w:val="00200BD1"/>
    <w:rsid w:val="0020260A"/>
    <w:rsid w:val="0020335D"/>
    <w:rsid w:val="0020383B"/>
    <w:rsid w:val="00205836"/>
    <w:rsid w:val="002115BD"/>
    <w:rsid w:val="00212075"/>
    <w:rsid w:val="002120A0"/>
    <w:rsid w:val="002149C9"/>
    <w:rsid w:val="00215218"/>
    <w:rsid w:val="00215FAE"/>
    <w:rsid w:val="00217F60"/>
    <w:rsid w:val="002209F4"/>
    <w:rsid w:val="00221BA9"/>
    <w:rsid w:val="00222ADE"/>
    <w:rsid w:val="0022454B"/>
    <w:rsid w:val="00224AD1"/>
    <w:rsid w:val="00230527"/>
    <w:rsid w:val="00234C1C"/>
    <w:rsid w:val="00234E8E"/>
    <w:rsid w:val="00236338"/>
    <w:rsid w:val="00237179"/>
    <w:rsid w:val="002371DC"/>
    <w:rsid w:val="00240E2F"/>
    <w:rsid w:val="002423BC"/>
    <w:rsid w:val="002461E0"/>
    <w:rsid w:val="00246D6F"/>
    <w:rsid w:val="00250025"/>
    <w:rsid w:val="00250FB6"/>
    <w:rsid w:val="002513E6"/>
    <w:rsid w:val="00253F56"/>
    <w:rsid w:val="002563ED"/>
    <w:rsid w:val="002630EF"/>
    <w:rsid w:val="00265BC2"/>
    <w:rsid w:val="00266F3B"/>
    <w:rsid w:val="00267994"/>
    <w:rsid w:val="00267C10"/>
    <w:rsid w:val="00270145"/>
    <w:rsid w:val="00272B39"/>
    <w:rsid w:val="00274D8A"/>
    <w:rsid w:val="00276B69"/>
    <w:rsid w:val="002774C8"/>
    <w:rsid w:val="00281308"/>
    <w:rsid w:val="00282300"/>
    <w:rsid w:val="00284289"/>
    <w:rsid w:val="00286062"/>
    <w:rsid w:val="0028647A"/>
    <w:rsid w:val="00290560"/>
    <w:rsid w:val="00290670"/>
    <w:rsid w:val="0029171F"/>
    <w:rsid w:val="00292902"/>
    <w:rsid w:val="0029508E"/>
    <w:rsid w:val="00295926"/>
    <w:rsid w:val="00295C34"/>
    <w:rsid w:val="002A06FC"/>
    <w:rsid w:val="002A1B8B"/>
    <w:rsid w:val="002A2452"/>
    <w:rsid w:val="002A291B"/>
    <w:rsid w:val="002A3756"/>
    <w:rsid w:val="002A4388"/>
    <w:rsid w:val="002A497D"/>
    <w:rsid w:val="002A67E1"/>
    <w:rsid w:val="002A7A5F"/>
    <w:rsid w:val="002B23EE"/>
    <w:rsid w:val="002B3033"/>
    <w:rsid w:val="002B4411"/>
    <w:rsid w:val="002B4F54"/>
    <w:rsid w:val="002B51BB"/>
    <w:rsid w:val="002B5810"/>
    <w:rsid w:val="002B6F64"/>
    <w:rsid w:val="002C0605"/>
    <w:rsid w:val="002C0A2E"/>
    <w:rsid w:val="002C2D0D"/>
    <w:rsid w:val="002C4343"/>
    <w:rsid w:val="002C5329"/>
    <w:rsid w:val="002C6D68"/>
    <w:rsid w:val="002D3AEF"/>
    <w:rsid w:val="002D4E84"/>
    <w:rsid w:val="002D5371"/>
    <w:rsid w:val="002D537E"/>
    <w:rsid w:val="002D6DED"/>
    <w:rsid w:val="002D6FEA"/>
    <w:rsid w:val="002E0235"/>
    <w:rsid w:val="002E04F8"/>
    <w:rsid w:val="002E29E4"/>
    <w:rsid w:val="002E4C74"/>
    <w:rsid w:val="002E5EE4"/>
    <w:rsid w:val="002F057B"/>
    <w:rsid w:val="002F19AC"/>
    <w:rsid w:val="002F2E66"/>
    <w:rsid w:val="002F3A49"/>
    <w:rsid w:val="002F5C0A"/>
    <w:rsid w:val="002F6B3F"/>
    <w:rsid w:val="002F70AD"/>
    <w:rsid w:val="002F78B2"/>
    <w:rsid w:val="00302401"/>
    <w:rsid w:val="00303DE6"/>
    <w:rsid w:val="00306D83"/>
    <w:rsid w:val="00307E7F"/>
    <w:rsid w:val="00313C61"/>
    <w:rsid w:val="0031410C"/>
    <w:rsid w:val="003146F8"/>
    <w:rsid w:val="00314F65"/>
    <w:rsid w:val="00315B8D"/>
    <w:rsid w:val="003167B8"/>
    <w:rsid w:val="00317F9E"/>
    <w:rsid w:val="00320B64"/>
    <w:rsid w:val="003218E6"/>
    <w:rsid w:val="00323720"/>
    <w:rsid w:val="00323EF1"/>
    <w:rsid w:val="0032458C"/>
    <w:rsid w:val="00327317"/>
    <w:rsid w:val="0032758D"/>
    <w:rsid w:val="00330173"/>
    <w:rsid w:val="00330C9F"/>
    <w:rsid w:val="00332AF9"/>
    <w:rsid w:val="003343C7"/>
    <w:rsid w:val="00334899"/>
    <w:rsid w:val="00335620"/>
    <w:rsid w:val="00335971"/>
    <w:rsid w:val="00336739"/>
    <w:rsid w:val="00336EF7"/>
    <w:rsid w:val="0033734C"/>
    <w:rsid w:val="00341F6C"/>
    <w:rsid w:val="00342ADF"/>
    <w:rsid w:val="003459B1"/>
    <w:rsid w:val="00347102"/>
    <w:rsid w:val="003524D2"/>
    <w:rsid w:val="00356A5B"/>
    <w:rsid w:val="00356F6F"/>
    <w:rsid w:val="00362AE1"/>
    <w:rsid w:val="00363A84"/>
    <w:rsid w:val="00363CFB"/>
    <w:rsid w:val="00364445"/>
    <w:rsid w:val="00366B1B"/>
    <w:rsid w:val="003672D1"/>
    <w:rsid w:val="0037097D"/>
    <w:rsid w:val="003722CE"/>
    <w:rsid w:val="00376EC9"/>
    <w:rsid w:val="00377906"/>
    <w:rsid w:val="00377CD3"/>
    <w:rsid w:val="0038390A"/>
    <w:rsid w:val="00383B8D"/>
    <w:rsid w:val="0038486C"/>
    <w:rsid w:val="00385015"/>
    <w:rsid w:val="003850FC"/>
    <w:rsid w:val="0038557D"/>
    <w:rsid w:val="00387913"/>
    <w:rsid w:val="00390899"/>
    <w:rsid w:val="0039205A"/>
    <w:rsid w:val="00393C5E"/>
    <w:rsid w:val="00396D47"/>
    <w:rsid w:val="00397938"/>
    <w:rsid w:val="00397B85"/>
    <w:rsid w:val="003A0BE9"/>
    <w:rsid w:val="003A52F8"/>
    <w:rsid w:val="003A57E1"/>
    <w:rsid w:val="003A5E07"/>
    <w:rsid w:val="003A6037"/>
    <w:rsid w:val="003B2DE4"/>
    <w:rsid w:val="003B7FC5"/>
    <w:rsid w:val="003C1270"/>
    <w:rsid w:val="003C1B4D"/>
    <w:rsid w:val="003C2098"/>
    <w:rsid w:val="003C39E3"/>
    <w:rsid w:val="003C3A13"/>
    <w:rsid w:val="003C5A33"/>
    <w:rsid w:val="003D046B"/>
    <w:rsid w:val="003D0E43"/>
    <w:rsid w:val="003D1643"/>
    <w:rsid w:val="003D2DFE"/>
    <w:rsid w:val="003E03D3"/>
    <w:rsid w:val="003E063F"/>
    <w:rsid w:val="003E4B51"/>
    <w:rsid w:val="003E6540"/>
    <w:rsid w:val="003E6EAB"/>
    <w:rsid w:val="003E7A86"/>
    <w:rsid w:val="003F2FF8"/>
    <w:rsid w:val="003F31C4"/>
    <w:rsid w:val="003F5C2B"/>
    <w:rsid w:val="003F7205"/>
    <w:rsid w:val="003F7FFD"/>
    <w:rsid w:val="00400EE7"/>
    <w:rsid w:val="004016E3"/>
    <w:rsid w:val="00401708"/>
    <w:rsid w:val="00402125"/>
    <w:rsid w:val="00404E7E"/>
    <w:rsid w:val="004056BF"/>
    <w:rsid w:val="00410420"/>
    <w:rsid w:val="00412831"/>
    <w:rsid w:val="00413D3C"/>
    <w:rsid w:val="0041432E"/>
    <w:rsid w:val="0041494E"/>
    <w:rsid w:val="004154FB"/>
    <w:rsid w:val="004160C9"/>
    <w:rsid w:val="00416676"/>
    <w:rsid w:val="004175D9"/>
    <w:rsid w:val="0041799F"/>
    <w:rsid w:val="00417E3B"/>
    <w:rsid w:val="0042121D"/>
    <w:rsid w:val="0042252A"/>
    <w:rsid w:val="00424AB6"/>
    <w:rsid w:val="00426A1B"/>
    <w:rsid w:val="004301E2"/>
    <w:rsid w:val="00432287"/>
    <w:rsid w:val="004333DA"/>
    <w:rsid w:val="00433B09"/>
    <w:rsid w:val="00434FFF"/>
    <w:rsid w:val="004360EC"/>
    <w:rsid w:val="00436FE9"/>
    <w:rsid w:val="0044109C"/>
    <w:rsid w:val="00441361"/>
    <w:rsid w:val="00441653"/>
    <w:rsid w:val="00444533"/>
    <w:rsid w:val="00445258"/>
    <w:rsid w:val="0045017E"/>
    <w:rsid w:val="00451A6D"/>
    <w:rsid w:val="00452AE7"/>
    <w:rsid w:val="004530A4"/>
    <w:rsid w:val="0045437B"/>
    <w:rsid w:val="00456AA3"/>
    <w:rsid w:val="00456B67"/>
    <w:rsid w:val="00460805"/>
    <w:rsid w:val="00461555"/>
    <w:rsid w:val="00462F94"/>
    <w:rsid w:val="004676A8"/>
    <w:rsid w:val="00467FEA"/>
    <w:rsid w:val="00471458"/>
    <w:rsid w:val="00473C40"/>
    <w:rsid w:val="00474CAF"/>
    <w:rsid w:val="00475999"/>
    <w:rsid w:val="00482988"/>
    <w:rsid w:val="00483D59"/>
    <w:rsid w:val="00485040"/>
    <w:rsid w:val="0048530C"/>
    <w:rsid w:val="004859A1"/>
    <w:rsid w:val="00491BF6"/>
    <w:rsid w:val="00492422"/>
    <w:rsid w:val="00492FF6"/>
    <w:rsid w:val="0049319C"/>
    <w:rsid w:val="00493C36"/>
    <w:rsid w:val="00495C77"/>
    <w:rsid w:val="00495E91"/>
    <w:rsid w:val="004967F5"/>
    <w:rsid w:val="00496854"/>
    <w:rsid w:val="004975F6"/>
    <w:rsid w:val="004A00B0"/>
    <w:rsid w:val="004A1991"/>
    <w:rsid w:val="004A2BCC"/>
    <w:rsid w:val="004A360C"/>
    <w:rsid w:val="004A60BA"/>
    <w:rsid w:val="004A6632"/>
    <w:rsid w:val="004A67E9"/>
    <w:rsid w:val="004A70CE"/>
    <w:rsid w:val="004A7399"/>
    <w:rsid w:val="004B1032"/>
    <w:rsid w:val="004B130F"/>
    <w:rsid w:val="004B3355"/>
    <w:rsid w:val="004B4A9E"/>
    <w:rsid w:val="004B4E11"/>
    <w:rsid w:val="004B51B5"/>
    <w:rsid w:val="004B6CD2"/>
    <w:rsid w:val="004B7296"/>
    <w:rsid w:val="004C21AA"/>
    <w:rsid w:val="004C2B07"/>
    <w:rsid w:val="004C31DA"/>
    <w:rsid w:val="004C3727"/>
    <w:rsid w:val="004C73D3"/>
    <w:rsid w:val="004D0496"/>
    <w:rsid w:val="004D498A"/>
    <w:rsid w:val="004D4CE4"/>
    <w:rsid w:val="004D58E7"/>
    <w:rsid w:val="004D5A40"/>
    <w:rsid w:val="004D5B78"/>
    <w:rsid w:val="004D67E8"/>
    <w:rsid w:val="004D6FFA"/>
    <w:rsid w:val="004D7763"/>
    <w:rsid w:val="004D7D3D"/>
    <w:rsid w:val="004E289E"/>
    <w:rsid w:val="004E3393"/>
    <w:rsid w:val="004E340D"/>
    <w:rsid w:val="004E42AE"/>
    <w:rsid w:val="004E44B8"/>
    <w:rsid w:val="004E7056"/>
    <w:rsid w:val="004F3723"/>
    <w:rsid w:val="004F4EB3"/>
    <w:rsid w:val="004F5E6F"/>
    <w:rsid w:val="004F6F04"/>
    <w:rsid w:val="00500F27"/>
    <w:rsid w:val="005010B6"/>
    <w:rsid w:val="00502C4F"/>
    <w:rsid w:val="005032FE"/>
    <w:rsid w:val="00503752"/>
    <w:rsid w:val="00507226"/>
    <w:rsid w:val="0050731D"/>
    <w:rsid w:val="005105B6"/>
    <w:rsid w:val="00510F4F"/>
    <w:rsid w:val="00511EB7"/>
    <w:rsid w:val="005147B3"/>
    <w:rsid w:val="0051772F"/>
    <w:rsid w:val="005202FE"/>
    <w:rsid w:val="00520366"/>
    <w:rsid w:val="00520B5E"/>
    <w:rsid w:val="00520EDD"/>
    <w:rsid w:val="00525078"/>
    <w:rsid w:val="00525847"/>
    <w:rsid w:val="00527530"/>
    <w:rsid w:val="00532850"/>
    <w:rsid w:val="00533938"/>
    <w:rsid w:val="005352B8"/>
    <w:rsid w:val="00535AD3"/>
    <w:rsid w:val="00545787"/>
    <w:rsid w:val="00547220"/>
    <w:rsid w:val="00550ABA"/>
    <w:rsid w:val="00552B25"/>
    <w:rsid w:val="00552E32"/>
    <w:rsid w:val="00553443"/>
    <w:rsid w:val="00553DBE"/>
    <w:rsid w:val="0055685E"/>
    <w:rsid w:val="00561F72"/>
    <w:rsid w:val="00562567"/>
    <w:rsid w:val="005652F4"/>
    <w:rsid w:val="0056563A"/>
    <w:rsid w:val="0056735A"/>
    <w:rsid w:val="005674B9"/>
    <w:rsid w:val="00567770"/>
    <w:rsid w:val="005707B1"/>
    <w:rsid w:val="00570820"/>
    <w:rsid w:val="00570D61"/>
    <w:rsid w:val="00571793"/>
    <w:rsid w:val="00573315"/>
    <w:rsid w:val="00573E1F"/>
    <w:rsid w:val="0057463C"/>
    <w:rsid w:val="00577B39"/>
    <w:rsid w:val="00577EC6"/>
    <w:rsid w:val="00577F23"/>
    <w:rsid w:val="00580161"/>
    <w:rsid w:val="0058069D"/>
    <w:rsid w:val="00580B95"/>
    <w:rsid w:val="00581D88"/>
    <w:rsid w:val="00583BB6"/>
    <w:rsid w:val="0058487A"/>
    <w:rsid w:val="0058530E"/>
    <w:rsid w:val="005860C9"/>
    <w:rsid w:val="0058620A"/>
    <w:rsid w:val="005944DD"/>
    <w:rsid w:val="00596009"/>
    <w:rsid w:val="00596917"/>
    <w:rsid w:val="00597478"/>
    <w:rsid w:val="00597A48"/>
    <w:rsid w:val="005A081B"/>
    <w:rsid w:val="005A0EB1"/>
    <w:rsid w:val="005A1F47"/>
    <w:rsid w:val="005A22A3"/>
    <w:rsid w:val="005A3E0C"/>
    <w:rsid w:val="005A440E"/>
    <w:rsid w:val="005A5090"/>
    <w:rsid w:val="005A53E3"/>
    <w:rsid w:val="005A5851"/>
    <w:rsid w:val="005A6A3F"/>
    <w:rsid w:val="005A7420"/>
    <w:rsid w:val="005A7CB3"/>
    <w:rsid w:val="005B00EA"/>
    <w:rsid w:val="005B0888"/>
    <w:rsid w:val="005B0E36"/>
    <w:rsid w:val="005B3812"/>
    <w:rsid w:val="005B60BF"/>
    <w:rsid w:val="005B667A"/>
    <w:rsid w:val="005C2873"/>
    <w:rsid w:val="005C3370"/>
    <w:rsid w:val="005C38B0"/>
    <w:rsid w:val="005C5186"/>
    <w:rsid w:val="005C5CC5"/>
    <w:rsid w:val="005C72F5"/>
    <w:rsid w:val="005D18D9"/>
    <w:rsid w:val="005D47A2"/>
    <w:rsid w:val="005D5301"/>
    <w:rsid w:val="005D5C00"/>
    <w:rsid w:val="005D6B80"/>
    <w:rsid w:val="005D6DDE"/>
    <w:rsid w:val="005E3A0D"/>
    <w:rsid w:val="005E3CFA"/>
    <w:rsid w:val="005E4810"/>
    <w:rsid w:val="005E5328"/>
    <w:rsid w:val="005E5828"/>
    <w:rsid w:val="005F446B"/>
    <w:rsid w:val="005F7327"/>
    <w:rsid w:val="00600D2C"/>
    <w:rsid w:val="00602323"/>
    <w:rsid w:val="006033B3"/>
    <w:rsid w:val="0060440D"/>
    <w:rsid w:val="00607AE9"/>
    <w:rsid w:val="00613123"/>
    <w:rsid w:val="006143F4"/>
    <w:rsid w:val="0062091D"/>
    <w:rsid w:val="00621D64"/>
    <w:rsid w:val="006225A4"/>
    <w:rsid w:val="006227EF"/>
    <w:rsid w:val="00623CEB"/>
    <w:rsid w:val="00626615"/>
    <w:rsid w:val="00626822"/>
    <w:rsid w:val="0063096E"/>
    <w:rsid w:val="006330C7"/>
    <w:rsid w:val="006349E1"/>
    <w:rsid w:val="00634B57"/>
    <w:rsid w:val="00635244"/>
    <w:rsid w:val="00635E0F"/>
    <w:rsid w:val="00636E80"/>
    <w:rsid w:val="006376D5"/>
    <w:rsid w:val="00637A11"/>
    <w:rsid w:val="0064048D"/>
    <w:rsid w:val="00640D07"/>
    <w:rsid w:val="0064141E"/>
    <w:rsid w:val="0064228C"/>
    <w:rsid w:val="00642845"/>
    <w:rsid w:val="0064572E"/>
    <w:rsid w:val="006459C6"/>
    <w:rsid w:val="00650730"/>
    <w:rsid w:val="0065352C"/>
    <w:rsid w:val="00655ADA"/>
    <w:rsid w:val="006610FF"/>
    <w:rsid w:val="00662DD1"/>
    <w:rsid w:val="00664C43"/>
    <w:rsid w:val="00667224"/>
    <w:rsid w:val="00667ED5"/>
    <w:rsid w:val="00670952"/>
    <w:rsid w:val="00670D90"/>
    <w:rsid w:val="00671A3D"/>
    <w:rsid w:val="0067327F"/>
    <w:rsid w:val="0067376A"/>
    <w:rsid w:val="006769F7"/>
    <w:rsid w:val="00680F26"/>
    <w:rsid w:val="00683824"/>
    <w:rsid w:val="006839F9"/>
    <w:rsid w:val="00685499"/>
    <w:rsid w:val="006860C5"/>
    <w:rsid w:val="006865B8"/>
    <w:rsid w:val="006929ED"/>
    <w:rsid w:val="00692AFC"/>
    <w:rsid w:val="00694DB4"/>
    <w:rsid w:val="00694E98"/>
    <w:rsid w:val="006958CF"/>
    <w:rsid w:val="00697A0E"/>
    <w:rsid w:val="006A0238"/>
    <w:rsid w:val="006A0315"/>
    <w:rsid w:val="006A0865"/>
    <w:rsid w:val="006A19FA"/>
    <w:rsid w:val="006A2B07"/>
    <w:rsid w:val="006A2EAD"/>
    <w:rsid w:val="006B01D6"/>
    <w:rsid w:val="006B059D"/>
    <w:rsid w:val="006B0BE5"/>
    <w:rsid w:val="006B2416"/>
    <w:rsid w:val="006B5961"/>
    <w:rsid w:val="006C289E"/>
    <w:rsid w:val="006C2E9A"/>
    <w:rsid w:val="006C664C"/>
    <w:rsid w:val="006D05CD"/>
    <w:rsid w:val="006D7638"/>
    <w:rsid w:val="006D7B75"/>
    <w:rsid w:val="006D7ECA"/>
    <w:rsid w:val="006E186E"/>
    <w:rsid w:val="006E1BC9"/>
    <w:rsid w:val="006E1CC1"/>
    <w:rsid w:val="006E262C"/>
    <w:rsid w:val="006E2A5B"/>
    <w:rsid w:val="006E3715"/>
    <w:rsid w:val="006E3FAA"/>
    <w:rsid w:val="006E4ABC"/>
    <w:rsid w:val="006E5526"/>
    <w:rsid w:val="006E7EBA"/>
    <w:rsid w:val="006F02E2"/>
    <w:rsid w:val="006F0314"/>
    <w:rsid w:val="006F0CD3"/>
    <w:rsid w:val="006F1255"/>
    <w:rsid w:val="006F172E"/>
    <w:rsid w:val="006F2B16"/>
    <w:rsid w:val="006F3285"/>
    <w:rsid w:val="006F6157"/>
    <w:rsid w:val="006F74A7"/>
    <w:rsid w:val="006F7E95"/>
    <w:rsid w:val="007001C2"/>
    <w:rsid w:val="00701276"/>
    <w:rsid w:val="007042CF"/>
    <w:rsid w:val="00705E9A"/>
    <w:rsid w:val="007060B7"/>
    <w:rsid w:val="0071071F"/>
    <w:rsid w:val="00710965"/>
    <w:rsid w:val="00711F37"/>
    <w:rsid w:val="00712A05"/>
    <w:rsid w:val="00713CE7"/>
    <w:rsid w:val="00714020"/>
    <w:rsid w:val="00715BB0"/>
    <w:rsid w:val="007170D7"/>
    <w:rsid w:val="00717F3C"/>
    <w:rsid w:val="00720C40"/>
    <w:rsid w:val="00722534"/>
    <w:rsid w:val="00725208"/>
    <w:rsid w:val="0072706B"/>
    <w:rsid w:val="00727619"/>
    <w:rsid w:val="0073139D"/>
    <w:rsid w:val="00732C3D"/>
    <w:rsid w:val="00733022"/>
    <w:rsid w:val="0073336F"/>
    <w:rsid w:val="0073443F"/>
    <w:rsid w:val="007360FF"/>
    <w:rsid w:val="007365C6"/>
    <w:rsid w:val="00736A66"/>
    <w:rsid w:val="00742478"/>
    <w:rsid w:val="00743926"/>
    <w:rsid w:val="00744943"/>
    <w:rsid w:val="00746D89"/>
    <w:rsid w:val="007500EA"/>
    <w:rsid w:val="00751AE3"/>
    <w:rsid w:val="00751FAF"/>
    <w:rsid w:val="007521D8"/>
    <w:rsid w:val="0075234A"/>
    <w:rsid w:val="00753D0B"/>
    <w:rsid w:val="00753D20"/>
    <w:rsid w:val="00753D52"/>
    <w:rsid w:val="00754CEB"/>
    <w:rsid w:val="00756B02"/>
    <w:rsid w:val="00757801"/>
    <w:rsid w:val="00757843"/>
    <w:rsid w:val="00757F8F"/>
    <w:rsid w:val="0076334F"/>
    <w:rsid w:val="00764596"/>
    <w:rsid w:val="00765334"/>
    <w:rsid w:val="00765355"/>
    <w:rsid w:val="00772EA3"/>
    <w:rsid w:val="00773156"/>
    <w:rsid w:val="00773E8E"/>
    <w:rsid w:val="007746A1"/>
    <w:rsid w:val="007750D3"/>
    <w:rsid w:val="00780754"/>
    <w:rsid w:val="00781E32"/>
    <w:rsid w:val="007832F5"/>
    <w:rsid w:val="00783423"/>
    <w:rsid w:val="007869E0"/>
    <w:rsid w:val="007878A0"/>
    <w:rsid w:val="007879B0"/>
    <w:rsid w:val="00787DB4"/>
    <w:rsid w:val="007900AB"/>
    <w:rsid w:val="00791338"/>
    <w:rsid w:val="00791EF1"/>
    <w:rsid w:val="00791FEB"/>
    <w:rsid w:val="0079208C"/>
    <w:rsid w:val="00792F8E"/>
    <w:rsid w:val="00792FC3"/>
    <w:rsid w:val="00793012"/>
    <w:rsid w:val="00795281"/>
    <w:rsid w:val="00795F9D"/>
    <w:rsid w:val="007969A7"/>
    <w:rsid w:val="007A0965"/>
    <w:rsid w:val="007A1700"/>
    <w:rsid w:val="007A1D75"/>
    <w:rsid w:val="007A211A"/>
    <w:rsid w:val="007A21F1"/>
    <w:rsid w:val="007A4DC9"/>
    <w:rsid w:val="007A5B11"/>
    <w:rsid w:val="007B0DA2"/>
    <w:rsid w:val="007B1970"/>
    <w:rsid w:val="007B21FD"/>
    <w:rsid w:val="007B2A7B"/>
    <w:rsid w:val="007B2B97"/>
    <w:rsid w:val="007B656E"/>
    <w:rsid w:val="007B73CD"/>
    <w:rsid w:val="007B7E4D"/>
    <w:rsid w:val="007C3E9A"/>
    <w:rsid w:val="007C43BE"/>
    <w:rsid w:val="007C7182"/>
    <w:rsid w:val="007C75AE"/>
    <w:rsid w:val="007D0340"/>
    <w:rsid w:val="007D18C1"/>
    <w:rsid w:val="007D2B2E"/>
    <w:rsid w:val="007D31DC"/>
    <w:rsid w:val="007D332B"/>
    <w:rsid w:val="007D5355"/>
    <w:rsid w:val="007D58F4"/>
    <w:rsid w:val="007E0F8F"/>
    <w:rsid w:val="007E4C20"/>
    <w:rsid w:val="007E6A83"/>
    <w:rsid w:val="007F2D14"/>
    <w:rsid w:val="007F381D"/>
    <w:rsid w:val="007F45F7"/>
    <w:rsid w:val="007F71A9"/>
    <w:rsid w:val="00804746"/>
    <w:rsid w:val="008060B5"/>
    <w:rsid w:val="008069B0"/>
    <w:rsid w:val="00807B08"/>
    <w:rsid w:val="0081030A"/>
    <w:rsid w:val="008104B7"/>
    <w:rsid w:val="00813A0C"/>
    <w:rsid w:val="0081492C"/>
    <w:rsid w:val="00817074"/>
    <w:rsid w:val="00817C25"/>
    <w:rsid w:val="00820401"/>
    <w:rsid w:val="00820FC3"/>
    <w:rsid w:val="00821FA6"/>
    <w:rsid w:val="00825728"/>
    <w:rsid w:val="008259F6"/>
    <w:rsid w:val="00825FA2"/>
    <w:rsid w:val="0082628C"/>
    <w:rsid w:val="0082634F"/>
    <w:rsid w:val="00827C5F"/>
    <w:rsid w:val="008319F3"/>
    <w:rsid w:val="00831B73"/>
    <w:rsid w:val="00832553"/>
    <w:rsid w:val="00832874"/>
    <w:rsid w:val="0083296E"/>
    <w:rsid w:val="008335D5"/>
    <w:rsid w:val="00835630"/>
    <w:rsid w:val="00835736"/>
    <w:rsid w:val="0083792E"/>
    <w:rsid w:val="0084067A"/>
    <w:rsid w:val="00841D35"/>
    <w:rsid w:val="00842F03"/>
    <w:rsid w:val="0084375D"/>
    <w:rsid w:val="00843B06"/>
    <w:rsid w:val="008450F3"/>
    <w:rsid w:val="008464CC"/>
    <w:rsid w:val="00846F31"/>
    <w:rsid w:val="008520E6"/>
    <w:rsid w:val="0085282B"/>
    <w:rsid w:val="00857060"/>
    <w:rsid w:val="00860971"/>
    <w:rsid w:val="0086123B"/>
    <w:rsid w:val="00864C57"/>
    <w:rsid w:val="00865082"/>
    <w:rsid w:val="0086535A"/>
    <w:rsid w:val="00866176"/>
    <w:rsid w:val="00870A88"/>
    <w:rsid w:val="00870F07"/>
    <w:rsid w:val="00872619"/>
    <w:rsid w:val="00872C36"/>
    <w:rsid w:val="00872F77"/>
    <w:rsid w:val="00873FA8"/>
    <w:rsid w:val="00874178"/>
    <w:rsid w:val="00874AF3"/>
    <w:rsid w:val="0087684B"/>
    <w:rsid w:val="0087782B"/>
    <w:rsid w:val="008803F4"/>
    <w:rsid w:val="008835AE"/>
    <w:rsid w:val="008838ED"/>
    <w:rsid w:val="0088483E"/>
    <w:rsid w:val="00884B9C"/>
    <w:rsid w:val="00885D2C"/>
    <w:rsid w:val="0089031D"/>
    <w:rsid w:val="0089238B"/>
    <w:rsid w:val="00892A50"/>
    <w:rsid w:val="00893671"/>
    <w:rsid w:val="008963D7"/>
    <w:rsid w:val="008966B5"/>
    <w:rsid w:val="00896BA6"/>
    <w:rsid w:val="008A579C"/>
    <w:rsid w:val="008A59A8"/>
    <w:rsid w:val="008A6A5E"/>
    <w:rsid w:val="008B0BC6"/>
    <w:rsid w:val="008B112C"/>
    <w:rsid w:val="008B26E7"/>
    <w:rsid w:val="008B6E5B"/>
    <w:rsid w:val="008B76E7"/>
    <w:rsid w:val="008B7A63"/>
    <w:rsid w:val="008C02C5"/>
    <w:rsid w:val="008C120F"/>
    <w:rsid w:val="008C14B1"/>
    <w:rsid w:val="008C25CC"/>
    <w:rsid w:val="008C292A"/>
    <w:rsid w:val="008C2E73"/>
    <w:rsid w:val="008C77BE"/>
    <w:rsid w:val="008C7F67"/>
    <w:rsid w:val="008D091D"/>
    <w:rsid w:val="008D75D2"/>
    <w:rsid w:val="008D7FE4"/>
    <w:rsid w:val="008E122A"/>
    <w:rsid w:val="008E3EFB"/>
    <w:rsid w:val="008E61BC"/>
    <w:rsid w:val="008E6A2F"/>
    <w:rsid w:val="008F129C"/>
    <w:rsid w:val="008F1DF8"/>
    <w:rsid w:val="008F27C2"/>
    <w:rsid w:val="008F4302"/>
    <w:rsid w:val="008F6CE1"/>
    <w:rsid w:val="008F704B"/>
    <w:rsid w:val="008F7CE4"/>
    <w:rsid w:val="00900285"/>
    <w:rsid w:val="009008B4"/>
    <w:rsid w:val="00901696"/>
    <w:rsid w:val="0090225A"/>
    <w:rsid w:val="00903D7A"/>
    <w:rsid w:val="0090507B"/>
    <w:rsid w:val="00906A1D"/>
    <w:rsid w:val="00910BFF"/>
    <w:rsid w:val="00910CAD"/>
    <w:rsid w:val="00910FBD"/>
    <w:rsid w:val="0091218E"/>
    <w:rsid w:val="0091308F"/>
    <w:rsid w:val="009136BD"/>
    <w:rsid w:val="00913B7C"/>
    <w:rsid w:val="00913C45"/>
    <w:rsid w:val="00914589"/>
    <w:rsid w:val="009151F8"/>
    <w:rsid w:val="00915A7F"/>
    <w:rsid w:val="009171D0"/>
    <w:rsid w:val="00922542"/>
    <w:rsid w:val="00924475"/>
    <w:rsid w:val="00924654"/>
    <w:rsid w:val="009267F6"/>
    <w:rsid w:val="009273EB"/>
    <w:rsid w:val="00927CFC"/>
    <w:rsid w:val="009332CB"/>
    <w:rsid w:val="009344EB"/>
    <w:rsid w:val="009350C5"/>
    <w:rsid w:val="00937DED"/>
    <w:rsid w:val="00942FA2"/>
    <w:rsid w:val="00943D77"/>
    <w:rsid w:val="00944B29"/>
    <w:rsid w:val="00945227"/>
    <w:rsid w:val="009513B4"/>
    <w:rsid w:val="00952077"/>
    <w:rsid w:val="009527A2"/>
    <w:rsid w:val="0095406A"/>
    <w:rsid w:val="009540C2"/>
    <w:rsid w:val="009549F3"/>
    <w:rsid w:val="00955946"/>
    <w:rsid w:val="00956F86"/>
    <w:rsid w:val="009579A3"/>
    <w:rsid w:val="00961783"/>
    <w:rsid w:val="00963596"/>
    <w:rsid w:val="00963B25"/>
    <w:rsid w:val="00963D8C"/>
    <w:rsid w:val="00964331"/>
    <w:rsid w:val="009657A9"/>
    <w:rsid w:val="00966435"/>
    <w:rsid w:val="00967D13"/>
    <w:rsid w:val="00967DE5"/>
    <w:rsid w:val="00970CF7"/>
    <w:rsid w:val="00971197"/>
    <w:rsid w:val="00971560"/>
    <w:rsid w:val="00972412"/>
    <w:rsid w:val="00972DC0"/>
    <w:rsid w:val="0097349E"/>
    <w:rsid w:val="00973E8E"/>
    <w:rsid w:val="00976AD8"/>
    <w:rsid w:val="00977903"/>
    <w:rsid w:val="009806AD"/>
    <w:rsid w:val="00983A00"/>
    <w:rsid w:val="0098442B"/>
    <w:rsid w:val="009856E5"/>
    <w:rsid w:val="00987542"/>
    <w:rsid w:val="00992008"/>
    <w:rsid w:val="00992146"/>
    <w:rsid w:val="009960BF"/>
    <w:rsid w:val="00997860"/>
    <w:rsid w:val="00997C9E"/>
    <w:rsid w:val="009A0242"/>
    <w:rsid w:val="009A0259"/>
    <w:rsid w:val="009A11A2"/>
    <w:rsid w:val="009A1D86"/>
    <w:rsid w:val="009A1EAF"/>
    <w:rsid w:val="009A3292"/>
    <w:rsid w:val="009A3451"/>
    <w:rsid w:val="009A6401"/>
    <w:rsid w:val="009A77BE"/>
    <w:rsid w:val="009B1CC0"/>
    <w:rsid w:val="009B30A2"/>
    <w:rsid w:val="009B4D04"/>
    <w:rsid w:val="009B79EC"/>
    <w:rsid w:val="009C293D"/>
    <w:rsid w:val="009C3C06"/>
    <w:rsid w:val="009C4849"/>
    <w:rsid w:val="009C58EC"/>
    <w:rsid w:val="009C7331"/>
    <w:rsid w:val="009D1234"/>
    <w:rsid w:val="009D4AD1"/>
    <w:rsid w:val="009D601C"/>
    <w:rsid w:val="009D63DB"/>
    <w:rsid w:val="009D7523"/>
    <w:rsid w:val="009E106E"/>
    <w:rsid w:val="009E23E0"/>
    <w:rsid w:val="009E45DD"/>
    <w:rsid w:val="009E59B2"/>
    <w:rsid w:val="009E604D"/>
    <w:rsid w:val="009E66BC"/>
    <w:rsid w:val="009E7FCD"/>
    <w:rsid w:val="009F02A8"/>
    <w:rsid w:val="009F0950"/>
    <w:rsid w:val="009F27A7"/>
    <w:rsid w:val="009F4F16"/>
    <w:rsid w:val="009F5699"/>
    <w:rsid w:val="009F5732"/>
    <w:rsid w:val="009F6118"/>
    <w:rsid w:val="009F6AA6"/>
    <w:rsid w:val="009F76CE"/>
    <w:rsid w:val="009F7782"/>
    <w:rsid w:val="00A037B7"/>
    <w:rsid w:val="00A04958"/>
    <w:rsid w:val="00A05448"/>
    <w:rsid w:val="00A05E50"/>
    <w:rsid w:val="00A10870"/>
    <w:rsid w:val="00A16C2F"/>
    <w:rsid w:val="00A20F58"/>
    <w:rsid w:val="00A21527"/>
    <w:rsid w:val="00A215A6"/>
    <w:rsid w:val="00A23FFB"/>
    <w:rsid w:val="00A249E3"/>
    <w:rsid w:val="00A25E5D"/>
    <w:rsid w:val="00A26CCE"/>
    <w:rsid w:val="00A306FF"/>
    <w:rsid w:val="00A30A8D"/>
    <w:rsid w:val="00A33E99"/>
    <w:rsid w:val="00A33FA7"/>
    <w:rsid w:val="00A354C1"/>
    <w:rsid w:val="00A35AE2"/>
    <w:rsid w:val="00A45130"/>
    <w:rsid w:val="00A460CF"/>
    <w:rsid w:val="00A472DE"/>
    <w:rsid w:val="00A506B8"/>
    <w:rsid w:val="00A5131A"/>
    <w:rsid w:val="00A51FDF"/>
    <w:rsid w:val="00A52B93"/>
    <w:rsid w:val="00A53A00"/>
    <w:rsid w:val="00A54452"/>
    <w:rsid w:val="00A54DFB"/>
    <w:rsid w:val="00A56DA4"/>
    <w:rsid w:val="00A601A6"/>
    <w:rsid w:val="00A61356"/>
    <w:rsid w:val="00A62370"/>
    <w:rsid w:val="00A62576"/>
    <w:rsid w:val="00A7195E"/>
    <w:rsid w:val="00A71A64"/>
    <w:rsid w:val="00A71C7A"/>
    <w:rsid w:val="00A72E72"/>
    <w:rsid w:val="00A73BA5"/>
    <w:rsid w:val="00A760D9"/>
    <w:rsid w:val="00A769D3"/>
    <w:rsid w:val="00A76AF0"/>
    <w:rsid w:val="00A77CEC"/>
    <w:rsid w:val="00A77DE2"/>
    <w:rsid w:val="00A82B99"/>
    <w:rsid w:val="00A8369C"/>
    <w:rsid w:val="00A84197"/>
    <w:rsid w:val="00A846B7"/>
    <w:rsid w:val="00A8636C"/>
    <w:rsid w:val="00A90EE8"/>
    <w:rsid w:val="00A90FB0"/>
    <w:rsid w:val="00A92AD0"/>
    <w:rsid w:val="00A933A8"/>
    <w:rsid w:val="00A93978"/>
    <w:rsid w:val="00A93EE1"/>
    <w:rsid w:val="00A93EFF"/>
    <w:rsid w:val="00A94764"/>
    <w:rsid w:val="00A9569E"/>
    <w:rsid w:val="00A95804"/>
    <w:rsid w:val="00A96DB0"/>
    <w:rsid w:val="00AA119D"/>
    <w:rsid w:val="00AA1369"/>
    <w:rsid w:val="00AA21F5"/>
    <w:rsid w:val="00AA3021"/>
    <w:rsid w:val="00AA4B12"/>
    <w:rsid w:val="00AA6E4C"/>
    <w:rsid w:val="00AA6E77"/>
    <w:rsid w:val="00AA75E9"/>
    <w:rsid w:val="00AB24F5"/>
    <w:rsid w:val="00AB2C12"/>
    <w:rsid w:val="00AB2F4B"/>
    <w:rsid w:val="00AB41F0"/>
    <w:rsid w:val="00AB72A4"/>
    <w:rsid w:val="00AB7E44"/>
    <w:rsid w:val="00AC07DB"/>
    <w:rsid w:val="00AC09C7"/>
    <w:rsid w:val="00AC1B9B"/>
    <w:rsid w:val="00AC2A60"/>
    <w:rsid w:val="00AC2E72"/>
    <w:rsid w:val="00AC3305"/>
    <w:rsid w:val="00AC354F"/>
    <w:rsid w:val="00AC39F5"/>
    <w:rsid w:val="00AC5410"/>
    <w:rsid w:val="00AD0FC6"/>
    <w:rsid w:val="00AD1A9C"/>
    <w:rsid w:val="00AD23B8"/>
    <w:rsid w:val="00AD4ABF"/>
    <w:rsid w:val="00AD63F8"/>
    <w:rsid w:val="00AE15A0"/>
    <w:rsid w:val="00AE3650"/>
    <w:rsid w:val="00AE47DC"/>
    <w:rsid w:val="00AE5958"/>
    <w:rsid w:val="00AF0909"/>
    <w:rsid w:val="00AF15E9"/>
    <w:rsid w:val="00AF1746"/>
    <w:rsid w:val="00AF1A6B"/>
    <w:rsid w:val="00AF27AE"/>
    <w:rsid w:val="00AF2DCC"/>
    <w:rsid w:val="00AF7751"/>
    <w:rsid w:val="00B04DB8"/>
    <w:rsid w:val="00B05823"/>
    <w:rsid w:val="00B05CA6"/>
    <w:rsid w:val="00B06801"/>
    <w:rsid w:val="00B120BC"/>
    <w:rsid w:val="00B12548"/>
    <w:rsid w:val="00B12779"/>
    <w:rsid w:val="00B13293"/>
    <w:rsid w:val="00B142CB"/>
    <w:rsid w:val="00B14F3F"/>
    <w:rsid w:val="00B15344"/>
    <w:rsid w:val="00B16C7B"/>
    <w:rsid w:val="00B16C8F"/>
    <w:rsid w:val="00B16E9D"/>
    <w:rsid w:val="00B21230"/>
    <w:rsid w:val="00B21CC1"/>
    <w:rsid w:val="00B25137"/>
    <w:rsid w:val="00B25933"/>
    <w:rsid w:val="00B27657"/>
    <w:rsid w:val="00B30B51"/>
    <w:rsid w:val="00B37328"/>
    <w:rsid w:val="00B4024F"/>
    <w:rsid w:val="00B407BD"/>
    <w:rsid w:val="00B41DD3"/>
    <w:rsid w:val="00B422AE"/>
    <w:rsid w:val="00B427AD"/>
    <w:rsid w:val="00B428E3"/>
    <w:rsid w:val="00B4342B"/>
    <w:rsid w:val="00B43693"/>
    <w:rsid w:val="00B43CF6"/>
    <w:rsid w:val="00B441F6"/>
    <w:rsid w:val="00B45115"/>
    <w:rsid w:val="00B45E79"/>
    <w:rsid w:val="00B463CF"/>
    <w:rsid w:val="00B46708"/>
    <w:rsid w:val="00B469F0"/>
    <w:rsid w:val="00B46C10"/>
    <w:rsid w:val="00B50335"/>
    <w:rsid w:val="00B50F61"/>
    <w:rsid w:val="00B51313"/>
    <w:rsid w:val="00B51333"/>
    <w:rsid w:val="00B53A5C"/>
    <w:rsid w:val="00B554B9"/>
    <w:rsid w:val="00B5568E"/>
    <w:rsid w:val="00B6002C"/>
    <w:rsid w:val="00B61241"/>
    <w:rsid w:val="00B61597"/>
    <w:rsid w:val="00B64160"/>
    <w:rsid w:val="00B65566"/>
    <w:rsid w:val="00B66F4A"/>
    <w:rsid w:val="00B66F83"/>
    <w:rsid w:val="00B67CD0"/>
    <w:rsid w:val="00B77A52"/>
    <w:rsid w:val="00B81003"/>
    <w:rsid w:val="00B814CF"/>
    <w:rsid w:val="00B81F1C"/>
    <w:rsid w:val="00B828D4"/>
    <w:rsid w:val="00B85540"/>
    <w:rsid w:val="00B85F57"/>
    <w:rsid w:val="00B862AD"/>
    <w:rsid w:val="00B86398"/>
    <w:rsid w:val="00B86EAC"/>
    <w:rsid w:val="00B92233"/>
    <w:rsid w:val="00B92555"/>
    <w:rsid w:val="00B92E79"/>
    <w:rsid w:val="00B97F57"/>
    <w:rsid w:val="00BA206C"/>
    <w:rsid w:val="00BA3907"/>
    <w:rsid w:val="00BA5246"/>
    <w:rsid w:val="00BA7028"/>
    <w:rsid w:val="00BB2570"/>
    <w:rsid w:val="00BB30D8"/>
    <w:rsid w:val="00BB55B9"/>
    <w:rsid w:val="00BB68E8"/>
    <w:rsid w:val="00BB6D4E"/>
    <w:rsid w:val="00BC2107"/>
    <w:rsid w:val="00BC50F7"/>
    <w:rsid w:val="00BC58DF"/>
    <w:rsid w:val="00BD2C2A"/>
    <w:rsid w:val="00BD4E07"/>
    <w:rsid w:val="00BD59A9"/>
    <w:rsid w:val="00BD7366"/>
    <w:rsid w:val="00BE0B1E"/>
    <w:rsid w:val="00BE0D7F"/>
    <w:rsid w:val="00BE128D"/>
    <w:rsid w:val="00BE47D1"/>
    <w:rsid w:val="00BE5E7D"/>
    <w:rsid w:val="00BE7736"/>
    <w:rsid w:val="00BF0041"/>
    <w:rsid w:val="00BF02E6"/>
    <w:rsid w:val="00BF1873"/>
    <w:rsid w:val="00BF2703"/>
    <w:rsid w:val="00BF3E54"/>
    <w:rsid w:val="00BF5EDA"/>
    <w:rsid w:val="00BF7231"/>
    <w:rsid w:val="00BF7416"/>
    <w:rsid w:val="00C01997"/>
    <w:rsid w:val="00C045DD"/>
    <w:rsid w:val="00C0507C"/>
    <w:rsid w:val="00C06AF1"/>
    <w:rsid w:val="00C07EC0"/>
    <w:rsid w:val="00C105E9"/>
    <w:rsid w:val="00C105F3"/>
    <w:rsid w:val="00C11022"/>
    <w:rsid w:val="00C128D8"/>
    <w:rsid w:val="00C13A34"/>
    <w:rsid w:val="00C153E5"/>
    <w:rsid w:val="00C16D2F"/>
    <w:rsid w:val="00C1755D"/>
    <w:rsid w:val="00C229D5"/>
    <w:rsid w:val="00C312C9"/>
    <w:rsid w:val="00C31BCC"/>
    <w:rsid w:val="00C346A6"/>
    <w:rsid w:val="00C3542A"/>
    <w:rsid w:val="00C37ABA"/>
    <w:rsid w:val="00C40890"/>
    <w:rsid w:val="00C42A06"/>
    <w:rsid w:val="00C42DFD"/>
    <w:rsid w:val="00C439F9"/>
    <w:rsid w:val="00C51653"/>
    <w:rsid w:val="00C54C06"/>
    <w:rsid w:val="00C55AB5"/>
    <w:rsid w:val="00C569B8"/>
    <w:rsid w:val="00C57329"/>
    <w:rsid w:val="00C60D70"/>
    <w:rsid w:val="00C62113"/>
    <w:rsid w:val="00C621C7"/>
    <w:rsid w:val="00C62564"/>
    <w:rsid w:val="00C63A36"/>
    <w:rsid w:val="00C67AB9"/>
    <w:rsid w:val="00C67C8D"/>
    <w:rsid w:val="00C70CA8"/>
    <w:rsid w:val="00C71E26"/>
    <w:rsid w:val="00C728A9"/>
    <w:rsid w:val="00C73C38"/>
    <w:rsid w:val="00C7584E"/>
    <w:rsid w:val="00C75C50"/>
    <w:rsid w:val="00C7605B"/>
    <w:rsid w:val="00C762C5"/>
    <w:rsid w:val="00C76A9F"/>
    <w:rsid w:val="00C803A9"/>
    <w:rsid w:val="00C82221"/>
    <w:rsid w:val="00C83DC8"/>
    <w:rsid w:val="00C85FE9"/>
    <w:rsid w:val="00C86679"/>
    <w:rsid w:val="00C86E10"/>
    <w:rsid w:val="00C8739B"/>
    <w:rsid w:val="00C87D0F"/>
    <w:rsid w:val="00C87F21"/>
    <w:rsid w:val="00C91B8E"/>
    <w:rsid w:val="00C92790"/>
    <w:rsid w:val="00C93D8B"/>
    <w:rsid w:val="00C94053"/>
    <w:rsid w:val="00C96FEF"/>
    <w:rsid w:val="00CA4035"/>
    <w:rsid w:val="00CA45D2"/>
    <w:rsid w:val="00CA4937"/>
    <w:rsid w:val="00CB2E07"/>
    <w:rsid w:val="00CB3339"/>
    <w:rsid w:val="00CB3823"/>
    <w:rsid w:val="00CB4322"/>
    <w:rsid w:val="00CB6475"/>
    <w:rsid w:val="00CB649C"/>
    <w:rsid w:val="00CB6672"/>
    <w:rsid w:val="00CB7D0E"/>
    <w:rsid w:val="00CC08BB"/>
    <w:rsid w:val="00CC1022"/>
    <w:rsid w:val="00CC1555"/>
    <w:rsid w:val="00CC1A4D"/>
    <w:rsid w:val="00CC21BA"/>
    <w:rsid w:val="00CC4AFF"/>
    <w:rsid w:val="00CC675A"/>
    <w:rsid w:val="00CC77CE"/>
    <w:rsid w:val="00CD025E"/>
    <w:rsid w:val="00CD1317"/>
    <w:rsid w:val="00CD1A9C"/>
    <w:rsid w:val="00CD4599"/>
    <w:rsid w:val="00CD623F"/>
    <w:rsid w:val="00CD68D4"/>
    <w:rsid w:val="00CD6C99"/>
    <w:rsid w:val="00CD75A7"/>
    <w:rsid w:val="00CD7E44"/>
    <w:rsid w:val="00CE23E9"/>
    <w:rsid w:val="00CE2430"/>
    <w:rsid w:val="00CE2C45"/>
    <w:rsid w:val="00CE3005"/>
    <w:rsid w:val="00CE3198"/>
    <w:rsid w:val="00CE6BBF"/>
    <w:rsid w:val="00CE6DAE"/>
    <w:rsid w:val="00CF27B6"/>
    <w:rsid w:val="00CF7249"/>
    <w:rsid w:val="00CF7464"/>
    <w:rsid w:val="00D0096F"/>
    <w:rsid w:val="00D01429"/>
    <w:rsid w:val="00D028C3"/>
    <w:rsid w:val="00D02B56"/>
    <w:rsid w:val="00D0709B"/>
    <w:rsid w:val="00D07BE3"/>
    <w:rsid w:val="00D07D91"/>
    <w:rsid w:val="00D07EF4"/>
    <w:rsid w:val="00D1476B"/>
    <w:rsid w:val="00D15264"/>
    <w:rsid w:val="00D15B05"/>
    <w:rsid w:val="00D16942"/>
    <w:rsid w:val="00D17680"/>
    <w:rsid w:val="00D2086D"/>
    <w:rsid w:val="00D2289C"/>
    <w:rsid w:val="00D22BBB"/>
    <w:rsid w:val="00D257C8"/>
    <w:rsid w:val="00D31E7E"/>
    <w:rsid w:val="00D325FB"/>
    <w:rsid w:val="00D32909"/>
    <w:rsid w:val="00D366F2"/>
    <w:rsid w:val="00D36952"/>
    <w:rsid w:val="00D371BF"/>
    <w:rsid w:val="00D375BA"/>
    <w:rsid w:val="00D421CD"/>
    <w:rsid w:val="00D44101"/>
    <w:rsid w:val="00D45976"/>
    <w:rsid w:val="00D45A11"/>
    <w:rsid w:val="00D45B1A"/>
    <w:rsid w:val="00D460EF"/>
    <w:rsid w:val="00D50049"/>
    <w:rsid w:val="00D51FAA"/>
    <w:rsid w:val="00D52C42"/>
    <w:rsid w:val="00D533C5"/>
    <w:rsid w:val="00D56F8F"/>
    <w:rsid w:val="00D57CD0"/>
    <w:rsid w:val="00D6057E"/>
    <w:rsid w:val="00D634B6"/>
    <w:rsid w:val="00D640D6"/>
    <w:rsid w:val="00D643ED"/>
    <w:rsid w:val="00D65923"/>
    <w:rsid w:val="00D67562"/>
    <w:rsid w:val="00D67FDB"/>
    <w:rsid w:val="00D70296"/>
    <w:rsid w:val="00D71839"/>
    <w:rsid w:val="00D7217A"/>
    <w:rsid w:val="00D73024"/>
    <w:rsid w:val="00D74A79"/>
    <w:rsid w:val="00D769B3"/>
    <w:rsid w:val="00D80D2A"/>
    <w:rsid w:val="00D82F92"/>
    <w:rsid w:val="00D84EDA"/>
    <w:rsid w:val="00D91805"/>
    <w:rsid w:val="00D93FAB"/>
    <w:rsid w:val="00D9603F"/>
    <w:rsid w:val="00D969BA"/>
    <w:rsid w:val="00D977BB"/>
    <w:rsid w:val="00DA0853"/>
    <w:rsid w:val="00DA31C2"/>
    <w:rsid w:val="00DA3761"/>
    <w:rsid w:val="00DA3951"/>
    <w:rsid w:val="00DA60D9"/>
    <w:rsid w:val="00DB1142"/>
    <w:rsid w:val="00DB270B"/>
    <w:rsid w:val="00DB4C72"/>
    <w:rsid w:val="00DB693C"/>
    <w:rsid w:val="00DB6A79"/>
    <w:rsid w:val="00DC0DFF"/>
    <w:rsid w:val="00DC23C1"/>
    <w:rsid w:val="00DC2898"/>
    <w:rsid w:val="00DC298C"/>
    <w:rsid w:val="00DC3DF1"/>
    <w:rsid w:val="00DC7887"/>
    <w:rsid w:val="00DC78F9"/>
    <w:rsid w:val="00DC7BF0"/>
    <w:rsid w:val="00DD003B"/>
    <w:rsid w:val="00DD064F"/>
    <w:rsid w:val="00DD1844"/>
    <w:rsid w:val="00DD3A40"/>
    <w:rsid w:val="00DD4846"/>
    <w:rsid w:val="00DD4FF3"/>
    <w:rsid w:val="00DD54C8"/>
    <w:rsid w:val="00DE0F05"/>
    <w:rsid w:val="00DE1250"/>
    <w:rsid w:val="00DE1C1F"/>
    <w:rsid w:val="00DE213A"/>
    <w:rsid w:val="00DE2C43"/>
    <w:rsid w:val="00DE51D1"/>
    <w:rsid w:val="00DE6747"/>
    <w:rsid w:val="00DE6F53"/>
    <w:rsid w:val="00DF00B1"/>
    <w:rsid w:val="00DF135D"/>
    <w:rsid w:val="00DF253F"/>
    <w:rsid w:val="00DF5CF4"/>
    <w:rsid w:val="00E01F1B"/>
    <w:rsid w:val="00E038BD"/>
    <w:rsid w:val="00E05352"/>
    <w:rsid w:val="00E06F86"/>
    <w:rsid w:val="00E073E7"/>
    <w:rsid w:val="00E11F80"/>
    <w:rsid w:val="00E122FC"/>
    <w:rsid w:val="00E13329"/>
    <w:rsid w:val="00E14CA6"/>
    <w:rsid w:val="00E163B5"/>
    <w:rsid w:val="00E172F2"/>
    <w:rsid w:val="00E177A3"/>
    <w:rsid w:val="00E208D5"/>
    <w:rsid w:val="00E22351"/>
    <w:rsid w:val="00E249B6"/>
    <w:rsid w:val="00E25268"/>
    <w:rsid w:val="00E32C82"/>
    <w:rsid w:val="00E33311"/>
    <w:rsid w:val="00E33A3A"/>
    <w:rsid w:val="00E3584D"/>
    <w:rsid w:val="00E36F63"/>
    <w:rsid w:val="00E42C89"/>
    <w:rsid w:val="00E46A01"/>
    <w:rsid w:val="00E50F9B"/>
    <w:rsid w:val="00E51749"/>
    <w:rsid w:val="00E51815"/>
    <w:rsid w:val="00E521F7"/>
    <w:rsid w:val="00E54D04"/>
    <w:rsid w:val="00E557A7"/>
    <w:rsid w:val="00E55EEE"/>
    <w:rsid w:val="00E564C2"/>
    <w:rsid w:val="00E56983"/>
    <w:rsid w:val="00E56B69"/>
    <w:rsid w:val="00E570B7"/>
    <w:rsid w:val="00E60451"/>
    <w:rsid w:val="00E63190"/>
    <w:rsid w:val="00E6395B"/>
    <w:rsid w:val="00E63F9E"/>
    <w:rsid w:val="00E654EE"/>
    <w:rsid w:val="00E738C4"/>
    <w:rsid w:val="00E7407C"/>
    <w:rsid w:val="00E744C7"/>
    <w:rsid w:val="00E75764"/>
    <w:rsid w:val="00E76228"/>
    <w:rsid w:val="00E77BA5"/>
    <w:rsid w:val="00E77BEA"/>
    <w:rsid w:val="00E8086C"/>
    <w:rsid w:val="00E82F93"/>
    <w:rsid w:val="00E83B6B"/>
    <w:rsid w:val="00E9054E"/>
    <w:rsid w:val="00E91E3D"/>
    <w:rsid w:val="00E930B1"/>
    <w:rsid w:val="00E94770"/>
    <w:rsid w:val="00E964D4"/>
    <w:rsid w:val="00E97681"/>
    <w:rsid w:val="00E97714"/>
    <w:rsid w:val="00E97B32"/>
    <w:rsid w:val="00EA0230"/>
    <w:rsid w:val="00EA05AF"/>
    <w:rsid w:val="00EA1296"/>
    <w:rsid w:val="00EA3FEF"/>
    <w:rsid w:val="00EA7249"/>
    <w:rsid w:val="00EB0B3E"/>
    <w:rsid w:val="00EB0DB8"/>
    <w:rsid w:val="00EB241A"/>
    <w:rsid w:val="00EB2E85"/>
    <w:rsid w:val="00EB3B35"/>
    <w:rsid w:val="00EB3D40"/>
    <w:rsid w:val="00EB5904"/>
    <w:rsid w:val="00EB6274"/>
    <w:rsid w:val="00EB6BA3"/>
    <w:rsid w:val="00EB7068"/>
    <w:rsid w:val="00EC4D3E"/>
    <w:rsid w:val="00EC4DE3"/>
    <w:rsid w:val="00EC4E89"/>
    <w:rsid w:val="00ED0110"/>
    <w:rsid w:val="00ED0F29"/>
    <w:rsid w:val="00ED0F70"/>
    <w:rsid w:val="00ED1288"/>
    <w:rsid w:val="00ED1CCE"/>
    <w:rsid w:val="00ED3C66"/>
    <w:rsid w:val="00ED50FC"/>
    <w:rsid w:val="00ED6316"/>
    <w:rsid w:val="00EE1F49"/>
    <w:rsid w:val="00EE3400"/>
    <w:rsid w:val="00EE3CAA"/>
    <w:rsid w:val="00EE55DA"/>
    <w:rsid w:val="00EE5879"/>
    <w:rsid w:val="00EF03AD"/>
    <w:rsid w:val="00EF2362"/>
    <w:rsid w:val="00EF4D90"/>
    <w:rsid w:val="00EF5230"/>
    <w:rsid w:val="00EF5853"/>
    <w:rsid w:val="00EF7A3C"/>
    <w:rsid w:val="00F003D2"/>
    <w:rsid w:val="00F0155C"/>
    <w:rsid w:val="00F04ED5"/>
    <w:rsid w:val="00F05382"/>
    <w:rsid w:val="00F11AC6"/>
    <w:rsid w:val="00F12DDA"/>
    <w:rsid w:val="00F17260"/>
    <w:rsid w:val="00F178CC"/>
    <w:rsid w:val="00F17D33"/>
    <w:rsid w:val="00F22512"/>
    <w:rsid w:val="00F24079"/>
    <w:rsid w:val="00F241C3"/>
    <w:rsid w:val="00F25923"/>
    <w:rsid w:val="00F26A60"/>
    <w:rsid w:val="00F275B7"/>
    <w:rsid w:val="00F27F70"/>
    <w:rsid w:val="00F300F9"/>
    <w:rsid w:val="00F30164"/>
    <w:rsid w:val="00F301CF"/>
    <w:rsid w:val="00F30319"/>
    <w:rsid w:val="00F31EF0"/>
    <w:rsid w:val="00F33609"/>
    <w:rsid w:val="00F3452A"/>
    <w:rsid w:val="00F36448"/>
    <w:rsid w:val="00F36599"/>
    <w:rsid w:val="00F47DC8"/>
    <w:rsid w:val="00F50097"/>
    <w:rsid w:val="00F504A3"/>
    <w:rsid w:val="00F511E4"/>
    <w:rsid w:val="00F5369F"/>
    <w:rsid w:val="00F54814"/>
    <w:rsid w:val="00F559E8"/>
    <w:rsid w:val="00F575A8"/>
    <w:rsid w:val="00F604DF"/>
    <w:rsid w:val="00F60C95"/>
    <w:rsid w:val="00F6259D"/>
    <w:rsid w:val="00F6627B"/>
    <w:rsid w:val="00F6771C"/>
    <w:rsid w:val="00F732B8"/>
    <w:rsid w:val="00F74B80"/>
    <w:rsid w:val="00F74D87"/>
    <w:rsid w:val="00F8136F"/>
    <w:rsid w:val="00F81806"/>
    <w:rsid w:val="00F83CEB"/>
    <w:rsid w:val="00F846BD"/>
    <w:rsid w:val="00F868DA"/>
    <w:rsid w:val="00F873E6"/>
    <w:rsid w:val="00F9062B"/>
    <w:rsid w:val="00F906C6"/>
    <w:rsid w:val="00F91751"/>
    <w:rsid w:val="00F9234A"/>
    <w:rsid w:val="00F93FC0"/>
    <w:rsid w:val="00F94B44"/>
    <w:rsid w:val="00F967B0"/>
    <w:rsid w:val="00F96BFE"/>
    <w:rsid w:val="00F97E16"/>
    <w:rsid w:val="00FA1346"/>
    <w:rsid w:val="00FA391B"/>
    <w:rsid w:val="00FA4887"/>
    <w:rsid w:val="00FB01FF"/>
    <w:rsid w:val="00FB0C38"/>
    <w:rsid w:val="00FB0CB5"/>
    <w:rsid w:val="00FB2C97"/>
    <w:rsid w:val="00FB2F9A"/>
    <w:rsid w:val="00FB692C"/>
    <w:rsid w:val="00FC20FA"/>
    <w:rsid w:val="00FC237D"/>
    <w:rsid w:val="00FC2A1D"/>
    <w:rsid w:val="00FC3D95"/>
    <w:rsid w:val="00FC729F"/>
    <w:rsid w:val="00FD1187"/>
    <w:rsid w:val="00FD19B4"/>
    <w:rsid w:val="00FD59D3"/>
    <w:rsid w:val="00FD5A83"/>
    <w:rsid w:val="00FD5B9A"/>
    <w:rsid w:val="00FE00E0"/>
    <w:rsid w:val="00FE0904"/>
    <w:rsid w:val="00FE1879"/>
    <w:rsid w:val="00FE212B"/>
    <w:rsid w:val="00FE22E0"/>
    <w:rsid w:val="00FE48A7"/>
    <w:rsid w:val="00FE53A3"/>
    <w:rsid w:val="00FE5552"/>
    <w:rsid w:val="00FE7145"/>
    <w:rsid w:val="00FE75B6"/>
    <w:rsid w:val="00FF0607"/>
    <w:rsid w:val="00FF0F77"/>
    <w:rsid w:val="00FF277F"/>
    <w:rsid w:val="00FF2903"/>
    <w:rsid w:val="00FF2E89"/>
    <w:rsid w:val="00FF36EE"/>
    <w:rsid w:val="00FF6ED6"/>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3E6"/>
    <w:rPr>
      <w:sz w:val="24"/>
      <w:szCs w:val="24"/>
      <w:lang w:val="en-GB" w:eastAsia="en-GB"/>
    </w:rPr>
  </w:style>
  <w:style w:type="paragraph" w:styleId="Heading1">
    <w:name w:val="heading 1"/>
    <w:basedOn w:val="Normal"/>
    <w:next w:val="Normal"/>
    <w:link w:val="Heading1Char"/>
    <w:uiPriority w:val="99"/>
    <w:qFormat/>
    <w:rsid w:val="007B21FD"/>
    <w:pPr>
      <w:keepNext/>
      <w:jc w:val="center"/>
      <w:outlineLvl w:val="0"/>
    </w:pPr>
    <w:rPr>
      <w:rFonts w:ascii="Arial" w:hAnsi="Arial" w:cs="Arial"/>
      <w:b/>
      <w:bCs/>
      <w:lang w:val="en-AU" w:eastAsia="bg-BG"/>
    </w:rPr>
  </w:style>
  <w:style w:type="paragraph" w:styleId="Heading2">
    <w:name w:val="heading 2"/>
    <w:basedOn w:val="Normal"/>
    <w:next w:val="Normal"/>
    <w:link w:val="Heading2Char"/>
    <w:uiPriority w:val="99"/>
    <w:qFormat/>
    <w:rsid w:val="007B21FD"/>
    <w:pPr>
      <w:keepNext/>
      <w:spacing w:before="240" w:after="60"/>
      <w:outlineLvl w:val="1"/>
    </w:pPr>
    <w:rPr>
      <w:rFonts w:ascii="Arial" w:hAnsi="Arial" w:cs="Arial"/>
      <w:b/>
      <w:bCs/>
      <w:i/>
      <w:iCs/>
      <w:sz w:val="28"/>
      <w:szCs w:val="28"/>
      <w:lang w:val="en-AU" w:eastAsia="bg-BG"/>
    </w:rPr>
  </w:style>
  <w:style w:type="paragraph" w:styleId="Heading3">
    <w:name w:val="heading 3"/>
    <w:basedOn w:val="Normal"/>
    <w:next w:val="Normal"/>
    <w:link w:val="Heading3Char"/>
    <w:uiPriority w:val="99"/>
    <w:qFormat/>
    <w:rsid w:val="007B21FD"/>
    <w:pPr>
      <w:keepNext/>
      <w:spacing w:before="240" w:after="60"/>
      <w:outlineLvl w:val="2"/>
    </w:pPr>
    <w:rPr>
      <w:rFonts w:ascii="Arial" w:hAnsi="Arial" w:cs="Arial"/>
      <w:b/>
      <w:bCs/>
      <w:sz w:val="26"/>
      <w:szCs w:val="26"/>
      <w:lang w:val="en-AU" w:eastAsia="bg-BG"/>
    </w:rPr>
  </w:style>
  <w:style w:type="paragraph" w:styleId="Heading4">
    <w:name w:val="heading 4"/>
    <w:basedOn w:val="Normal"/>
    <w:next w:val="Normal"/>
    <w:link w:val="Heading4Char"/>
    <w:uiPriority w:val="99"/>
    <w:qFormat/>
    <w:rsid w:val="007B21FD"/>
    <w:pPr>
      <w:keepNext/>
      <w:spacing w:before="240" w:after="60"/>
      <w:outlineLvl w:val="3"/>
    </w:pPr>
    <w:rPr>
      <w:rFonts w:ascii="Calibri" w:hAnsi="Calibri" w:cs="Calibri"/>
      <w:b/>
      <w:bCs/>
      <w:sz w:val="28"/>
      <w:szCs w:val="28"/>
      <w:lang w:val="bg-BG" w:eastAsia="bg-BG"/>
    </w:rPr>
  </w:style>
  <w:style w:type="paragraph" w:styleId="Heading5">
    <w:name w:val="heading 5"/>
    <w:basedOn w:val="Normal"/>
    <w:next w:val="Normal"/>
    <w:link w:val="Heading5Char"/>
    <w:uiPriority w:val="99"/>
    <w:qFormat/>
    <w:rsid w:val="007B21FD"/>
    <w:pPr>
      <w:spacing w:before="240" w:after="60"/>
      <w:outlineLvl w:val="4"/>
    </w:pPr>
    <w:rPr>
      <w:rFonts w:ascii="Calibri" w:hAnsi="Calibri" w:cs="Calibri"/>
      <w:b/>
      <w:bCs/>
      <w:i/>
      <w:iCs/>
      <w:sz w:val="26"/>
      <w:szCs w:val="26"/>
      <w:lang w:val="bg-BG" w:eastAsia="bg-BG"/>
    </w:rPr>
  </w:style>
  <w:style w:type="paragraph" w:styleId="Heading6">
    <w:name w:val="heading 6"/>
    <w:basedOn w:val="Normal"/>
    <w:next w:val="Normal"/>
    <w:link w:val="Heading6Char"/>
    <w:uiPriority w:val="99"/>
    <w:qFormat/>
    <w:rsid w:val="007B21FD"/>
    <w:pPr>
      <w:spacing w:before="240" w:after="60"/>
      <w:outlineLvl w:val="5"/>
    </w:pPr>
    <w:rPr>
      <w:b/>
      <w:bCs/>
      <w:sz w:val="22"/>
      <w:szCs w:val="22"/>
      <w:lang w:val="bg-BG" w:eastAsia="en-US"/>
    </w:rPr>
  </w:style>
  <w:style w:type="paragraph" w:styleId="Heading7">
    <w:name w:val="heading 7"/>
    <w:basedOn w:val="Normal"/>
    <w:next w:val="Normal"/>
    <w:link w:val="Heading7Char"/>
    <w:uiPriority w:val="99"/>
    <w:qFormat/>
    <w:rsid w:val="007B21FD"/>
    <w:pPr>
      <w:spacing w:before="240" w:after="60"/>
      <w:outlineLvl w:val="6"/>
    </w:pPr>
    <w:rPr>
      <w:lang w:val="en-AU" w:eastAsia="bg-BG"/>
    </w:rPr>
  </w:style>
  <w:style w:type="paragraph" w:styleId="Heading9">
    <w:name w:val="heading 9"/>
    <w:basedOn w:val="Normal"/>
    <w:next w:val="Normal"/>
    <w:link w:val="Heading9Char"/>
    <w:uiPriority w:val="99"/>
    <w:qFormat/>
    <w:locked/>
    <w:rsid w:val="00A90FB0"/>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21FD"/>
    <w:rPr>
      <w:rFonts w:ascii="Arial" w:hAnsi="Arial" w:cs="Times New Roman"/>
      <w:b/>
      <w:sz w:val="24"/>
      <w:lang w:val="en-AU" w:eastAsia="bg-BG"/>
    </w:rPr>
  </w:style>
  <w:style w:type="character" w:customStyle="1" w:styleId="Heading2Char">
    <w:name w:val="Heading 2 Char"/>
    <w:basedOn w:val="DefaultParagraphFont"/>
    <w:link w:val="Heading2"/>
    <w:uiPriority w:val="99"/>
    <w:locked/>
    <w:rsid w:val="007B21FD"/>
    <w:rPr>
      <w:rFonts w:ascii="Arial" w:hAnsi="Arial" w:cs="Times New Roman"/>
      <w:b/>
      <w:i/>
      <w:sz w:val="28"/>
      <w:lang w:val="en-AU" w:eastAsia="bg-BG"/>
    </w:rPr>
  </w:style>
  <w:style w:type="character" w:customStyle="1" w:styleId="Heading3Char">
    <w:name w:val="Heading 3 Char"/>
    <w:basedOn w:val="DefaultParagraphFont"/>
    <w:link w:val="Heading3"/>
    <w:uiPriority w:val="99"/>
    <w:locked/>
    <w:rsid w:val="007B21FD"/>
    <w:rPr>
      <w:rFonts w:ascii="Arial" w:hAnsi="Arial" w:cs="Times New Roman"/>
      <w:b/>
      <w:sz w:val="26"/>
      <w:lang w:val="en-AU" w:eastAsia="bg-BG"/>
    </w:rPr>
  </w:style>
  <w:style w:type="character" w:customStyle="1" w:styleId="Heading4Char">
    <w:name w:val="Heading 4 Char"/>
    <w:basedOn w:val="DefaultParagraphFont"/>
    <w:link w:val="Heading4"/>
    <w:uiPriority w:val="99"/>
    <w:locked/>
    <w:rsid w:val="007B21FD"/>
    <w:rPr>
      <w:rFonts w:ascii="Calibri" w:hAnsi="Calibri" w:cs="Times New Roman"/>
      <w:b/>
      <w:sz w:val="28"/>
      <w:lang w:val="bg-BG" w:eastAsia="bg-BG"/>
    </w:rPr>
  </w:style>
  <w:style w:type="character" w:customStyle="1" w:styleId="Heading5Char">
    <w:name w:val="Heading 5 Char"/>
    <w:basedOn w:val="DefaultParagraphFont"/>
    <w:link w:val="Heading5"/>
    <w:uiPriority w:val="99"/>
    <w:locked/>
    <w:rsid w:val="007B21FD"/>
    <w:rPr>
      <w:rFonts w:ascii="Calibri" w:hAnsi="Calibri" w:cs="Times New Roman"/>
      <w:b/>
      <w:i/>
      <w:sz w:val="26"/>
      <w:lang w:val="bg-BG" w:eastAsia="bg-BG"/>
    </w:rPr>
  </w:style>
  <w:style w:type="character" w:customStyle="1" w:styleId="Heading6Char">
    <w:name w:val="Heading 6 Char"/>
    <w:basedOn w:val="DefaultParagraphFont"/>
    <w:link w:val="Heading6"/>
    <w:uiPriority w:val="99"/>
    <w:semiHidden/>
    <w:locked/>
    <w:rsid w:val="007B21FD"/>
    <w:rPr>
      <w:rFonts w:cs="Times New Roman"/>
      <w:b/>
      <w:sz w:val="22"/>
      <w:lang w:val="bg-BG" w:eastAsia="en-US"/>
    </w:rPr>
  </w:style>
  <w:style w:type="character" w:customStyle="1" w:styleId="Heading7Char">
    <w:name w:val="Heading 7 Char"/>
    <w:basedOn w:val="DefaultParagraphFont"/>
    <w:link w:val="Heading7"/>
    <w:uiPriority w:val="99"/>
    <w:locked/>
    <w:rsid w:val="007B21FD"/>
    <w:rPr>
      <w:rFonts w:cs="Times New Roman"/>
      <w:sz w:val="24"/>
      <w:lang w:val="en-AU" w:eastAsia="bg-BG"/>
    </w:rPr>
  </w:style>
  <w:style w:type="character" w:customStyle="1" w:styleId="Heading9Char">
    <w:name w:val="Heading 9 Char"/>
    <w:basedOn w:val="DefaultParagraphFont"/>
    <w:link w:val="Heading9"/>
    <w:uiPriority w:val="99"/>
    <w:semiHidden/>
    <w:locked/>
    <w:rsid w:val="00DD064F"/>
    <w:rPr>
      <w:rFonts w:ascii="Cambria" w:hAnsi="Cambria" w:cs="Times New Roman"/>
      <w:lang w:val="en-GB" w:eastAsia="en-GB"/>
    </w:rPr>
  </w:style>
  <w:style w:type="paragraph" w:styleId="Header">
    <w:name w:val="header"/>
    <w:aliases w:val="(17) EPR Header"/>
    <w:basedOn w:val="Normal"/>
    <w:link w:val="HeaderChar"/>
    <w:uiPriority w:val="99"/>
    <w:rsid w:val="006A0238"/>
    <w:pPr>
      <w:tabs>
        <w:tab w:val="center" w:pos="4536"/>
        <w:tab w:val="right" w:pos="9072"/>
      </w:tabs>
    </w:pPr>
  </w:style>
  <w:style w:type="character" w:customStyle="1" w:styleId="HeaderChar">
    <w:name w:val="Header Char"/>
    <w:aliases w:val="(17) EPR Header Char"/>
    <w:basedOn w:val="DefaultParagraphFont"/>
    <w:link w:val="Header"/>
    <w:uiPriority w:val="99"/>
    <w:locked/>
    <w:rsid w:val="007B21FD"/>
    <w:rPr>
      <w:rFonts w:cs="Times New Roman"/>
      <w:sz w:val="24"/>
      <w:lang w:val="en-GB" w:eastAsia="en-GB"/>
    </w:rPr>
  </w:style>
  <w:style w:type="paragraph" w:styleId="Footer">
    <w:name w:val="footer"/>
    <w:basedOn w:val="Normal"/>
    <w:link w:val="FooterChar"/>
    <w:uiPriority w:val="99"/>
    <w:rsid w:val="006A0238"/>
    <w:pPr>
      <w:tabs>
        <w:tab w:val="center" w:pos="4536"/>
        <w:tab w:val="right" w:pos="9072"/>
      </w:tabs>
    </w:pPr>
  </w:style>
  <w:style w:type="character" w:customStyle="1" w:styleId="FooterChar">
    <w:name w:val="Footer Char"/>
    <w:basedOn w:val="DefaultParagraphFont"/>
    <w:link w:val="Footer"/>
    <w:uiPriority w:val="99"/>
    <w:locked/>
    <w:rsid w:val="007B21FD"/>
    <w:rPr>
      <w:rFonts w:cs="Times New Roman"/>
      <w:sz w:val="24"/>
      <w:lang w:val="en-GB" w:eastAsia="en-GB"/>
    </w:rPr>
  </w:style>
  <w:style w:type="paragraph" w:customStyle="1" w:styleId="TableContents">
    <w:name w:val="Table Contents"/>
    <w:basedOn w:val="BodyText"/>
    <w:uiPriority w:val="99"/>
    <w:rsid w:val="006A0238"/>
    <w:pPr>
      <w:widowControl w:val="0"/>
      <w:suppressLineNumbers/>
      <w:suppressAutoHyphens/>
      <w:spacing w:beforeAutospacing="1" w:afterAutospacing="1"/>
    </w:pPr>
    <w:rPr>
      <w:color w:val="000000"/>
      <w:lang w:val="en-US" w:eastAsia="en-US"/>
    </w:rPr>
  </w:style>
  <w:style w:type="character" w:styleId="Hyperlink">
    <w:name w:val="Hyperlink"/>
    <w:basedOn w:val="DefaultParagraphFont"/>
    <w:uiPriority w:val="99"/>
    <w:rsid w:val="006A0238"/>
    <w:rPr>
      <w:rFonts w:cs="Times New Roman"/>
      <w:color w:val="0000FF"/>
      <w:u w:val="single"/>
    </w:rPr>
  </w:style>
  <w:style w:type="paragraph" w:customStyle="1" w:styleId="Index">
    <w:name w:val="Index"/>
    <w:basedOn w:val="Normal"/>
    <w:uiPriority w:val="99"/>
    <w:rsid w:val="006A0238"/>
    <w:pPr>
      <w:widowControl w:val="0"/>
      <w:suppressLineNumbers/>
      <w:suppressAutoHyphens/>
      <w:spacing w:before="100" w:beforeAutospacing="1" w:after="100" w:afterAutospacing="1"/>
    </w:pPr>
    <w:rPr>
      <w:color w:val="000000"/>
      <w:lang w:val="en-US" w:eastAsia="en-US"/>
    </w:rPr>
  </w:style>
  <w:style w:type="table" w:styleId="TableGrid">
    <w:name w:val="Table Grid"/>
    <w:basedOn w:val="TableNormal"/>
    <w:uiPriority w:val="99"/>
    <w:rsid w:val="006A02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semiHidden/>
    <w:rsid w:val="006A0238"/>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7B21FD"/>
    <w:rPr>
      <w:rFonts w:cs="Times New Roman"/>
      <w:lang w:val="en-GB" w:eastAsia="en-US"/>
    </w:rPr>
  </w:style>
  <w:style w:type="character" w:styleId="FootnoteReference">
    <w:name w:val="footnote reference"/>
    <w:aliases w:val="Footnote symbol"/>
    <w:basedOn w:val="DefaultParagraphFont"/>
    <w:uiPriority w:val="99"/>
    <w:semiHidden/>
    <w:rsid w:val="006A0238"/>
    <w:rPr>
      <w:rFonts w:cs="Times New Roman"/>
      <w:vertAlign w:val="superscript"/>
    </w:rPr>
  </w:style>
  <w:style w:type="character" w:styleId="PageNumber">
    <w:name w:val="page number"/>
    <w:basedOn w:val="DefaultParagraphFont"/>
    <w:uiPriority w:val="99"/>
    <w:rsid w:val="006A0238"/>
    <w:rPr>
      <w:rFonts w:cs="Times New Roman"/>
    </w:rPr>
  </w:style>
  <w:style w:type="paragraph" w:customStyle="1" w:styleId="Style">
    <w:name w:val="Style"/>
    <w:uiPriority w:val="99"/>
    <w:rsid w:val="006A0238"/>
    <w:pPr>
      <w:widowControl w:val="0"/>
      <w:autoSpaceDE w:val="0"/>
      <w:autoSpaceDN w:val="0"/>
      <w:adjustRightInd w:val="0"/>
      <w:ind w:left="140" w:right="140" w:firstLine="840"/>
      <w:jc w:val="both"/>
    </w:pPr>
    <w:rPr>
      <w:sz w:val="24"/>
      <w:szCs w:val="24"/>
    </w:rPr>
  </w:style>
  <w:style w:type="paragraph" w:styleId="BodyText">
    <w:name w:val="Body Text"/>
    <w:aliases w:val="heading_txt,CV Body Text,bodytxy2,jtext,John1,One Page Summary,bt,Starbucks Body Text,heading3,3 indent,heading31,body text1,3 indent1,heading32,body text2,3 indent2,heading33,body text3,3 indent3,heading34,body text4,3 indent4,t"/>
    <w:basedOn w:val="Normal"/>
    <w:link w:val="BodyTextChar1"/>
    <w:uiPriority w:val="99"/>
    <w:rsid w:val="006A0238"/>
    <w:pPr>
      <w:spacing w:after="120"/>
    </w:pPr>
    <w:rPr>
      <w:szCs w:val="20"/>
    </w:rPr>
  </w:style>
  <w:style w:type="character" w:customStyle="1" w:styleId="BodyTextChar">
    <w:name w:val="Body Text Char"/>
    <w:aliases w:val="heading_txt Char,CV Body Text Char,bodytxy2 Char,jtext Char,John1 Char,One Page Summary Char,bt Char,Starbucks Body Text Char,heading3 Char,3 indent Char,heading31 Char,body text1 Char,3 indent1 Char,heading32 Char,body text2 Char,t Char"/>
    <w:basedOn w:val="DefaultParagraphFont"/>
    <w:link w:val="BodyText"/>
    <w:uiPriority w:val="99"/>
    <w:locked/>
    <w:rsid w:val="007B21FD"/>
    <w:rPr>
      <w:rFonts w:cs="Times New Roman"/>
      <w:lang w:val="en-US" w:eastAsia="bg-BG"/>
    </w:rPr>
  </w:style>
  <w:style w:type="paragraph" w:styleId="BalloonText">
    <w:name w:val="Balloon Text"/>
    <w:basedOn w:val="Normal"/>
    <w:link w:val="BalloonTextChar"/>
    <w:uiPriority w:val="99"/>
    <w:semiHidden/>
    <w:rsid w:val="00276B69"/>
    <w:rPr>
      <w:rFonts w:ascii="Tahoma" w:hAnsi="Tahoma" w:cs="Tahoma"/>
      <w:sz w:val="16"/>
      <w:szCs w:val="16"/>
    </w:rPr>
  </w:style>
  <w:style w:type="character" w:customStyle="1" w:styleId="BalloonTextChar">
    <w:name w:val="Balloon Text Char"/>
    <w:basedOn w:val="DefaultParagraphFont"/>
    <w:link w:val="BalloonText"/>
    <w:uiPriority w:val="99"/>
    <w:locked/>
    <w:rsid w:val="007B21FD"/>
    <w:rPr>
      <w:rFonts w:ascii="Tahoma" w:hAnsi="Tahoma" w:cs="Times New Roman"/>
      <w:sz w:val="16"/>
      <w:lang w:val="en-GB" w:eastAsia="en-GB"/>
    </w:rPr>
  </w:style>
  <w:style w:type="paragraph" w:customStyle="1" w:styleId="Char1CharCharCharCharCharCharCharCharChar">
    <w:name w:val="Char1 Char Char Char Знак Char Char Знак Char Char Знак Char Char Знак Знак"/>
    <w:basedOn w:val="Normal"/>
    <w:uiPriority w:val="99"/>
    <w:rsid w:val="004967F5"/>
    <w:pPr>
      <w:tabs>
        <w:tab w:val="left" w:pos="709"/>
      </w:tabs>
    </w:pPr>
    <w:rPr>
      <w:rFonts w:ascii="Tahoma" w:hAnsi="Tahoma"/>
      <w:lang w:val="pl-PL" w:eastAsia="pl-PL"/>
    </w:rPr>
  </w:style>
  <w:style w:type="paragraph" w:styleId="BodyText2">
    <w:name w:val="Body Text 2"/>
    <w:basedOn w:val="Normal"/>
    <w:link w:val="BodyText2Char1"/>
    <w:uiPriority w:val="99"/>
    <w:rsid w:val="007B21FD"/>
    <w:pPr>
      <w:spacing w:after="120" w:line="480" w:lineRule="auto"/>
    </w:pPr>
    <w:rPr>
      <w:szCs w:val="20"/>
    </w:rPr>
  </w:style>
  <w:style w:type="character" w:customStyle="1" w:styleId="BodyText2Char">
    <w:name w:val="Body Text 2 Char"/>
    <w:basedOn w:val="DefaultParagraphFont"/>
    <w:link w:val="BodyText2"/>
    <w:uiPriority w:val="99"/>
    <w:locked/>
    <w:rsid w:val="007B21FD"/>
    <w:rPr>
      <w:rFonts w:cs="Times New Roman"/>
      <w:lang w:val="en-AU"/>
    </w:rPr>
  </w:style>
  <w:style w:type="paragraph" w:customStyle="1" w:styleId="Default">
    <w:name w:val="Default"/>
    <w:uiPriority w:val="99"/>
    <w:rsid w:val="007B21FD"/>
    <w:pPr>
      <w:autoSpaceDE w:val="0"/>
      <w:autoSpaceDN w:val="0"/>
      <w:adjustRightInd w:val="0"/>
    </w:pPr>
    <w:rPr>
      <w:rFonts w:ascii="Arial" w:hAnsi="Arial" w:cs="Arial"/>
      <w:color w:val="000000"/>
      <w:sz w:val="24"/>
      <w:szCs w:val="24"/>
    </w:rPr>
  </w:style>
  <w:style w:type="paragraph" w:customStyle="1" w:styleId="a">
    <w:name w:val="Знак Знак Знак"/>
    <w:basedOn w:val="Normal"/>
    <w:uiPriority w:val="99"/>
    <w:rsid w:val="007B21FD"/>
    <w:pPr>
      <w:tabs>
        <w:tab w:val="left" w:pos="709"/>
      </w:tabs>
    </w:pPr>
    <w:rPr>
      <w:rFonts w:ascii="Tahoma" w:hAnsi="Tahoma" w:cs="Tahoma"/>
      <w:sz w:val="20"/>
      <w:szCs w:val="20"/>
      <w:lang w:val="pl-PL" w:eastAsia="pl-PL"/>
    </w:rPr>
  </w:style>
  <w:style w:type="paragraph" w:customStyle="1" w:styleId="a0">
    <w:name w:val="Списък на абзаци"/>
    <w:basedOn w:val="Normal"/>
    <w:link w:val="a1"/>
    <w:uiPriority w:val="99"/>
    <w:rsid w:val="007B21FD"/>
    <w:pPr>
      <w:spacing w:after="200" w:line="276" w:lineRule="auto"/>
      <w:ind w:left="720"/>
    </w:pPr>
    <w:rPr>
      <w:rFonts w:ascii="Calibri" w:hAnsi="Calibri"/>
      <w:sz w:val="22"/>
      <w:szCs w:val="20"/>
      <w:lang w:val="en-AU" w:eastAsia="en-US"/>
    </w:rPr>
  </w:style>
  <w:style w:type="character" w:customStyle="1" w:styleId="a1">
    <w:name w:val="Списък на абзаци Знак"/>
    <w:link w:val="a0"/>
    <w:uiPriority w:val="99"/>
    <w:locked/>
    <w:rsid w:val="007B21FD"/>
    <w:rPr>
      <w:rFonts w:ascii="Calibri" w:hAnsi="Calibri"/>
      <w:sz w:val="22"/>
      <w:lang w:val="en-AU" w:eastAsia="en-US"/>
    </w:rPr>
  </w:style>
  <w:style w:type="paragraph" w:customStyle="1" w:styleId="FR2">
    <w:name w:val="FR2"/>
    <w:uiPriority w:val="99"/>
    <w:rsid w:val="007B21FD"/>
    <w:pPr>
      <w:widowControl w:val="0"/>
      <w:jc w:val="right"/>
    </w:pPr>
    <w:rPr>
      <w:rFonts w:ascii="Arial" w:hAnsi="Arial" w:cs="Arial"/>
      <w:sz w:val="24"/>
      <w:szCs w:val="24"/>
      <w:lang w:eastAsia="en-US"/>
    </w:rPr>
  </w:style>
  <w:style w:type="character" w:customStyle="1" w:styleId="BodyTextChar1">
    <w:name w:val="Body Text Char1"/>
    <w:aliases w:val="heading_txt Char1,CV Body Text Char1,bodytxy2 Char1,jtext Char1,John1 Char1,One Page Summary Char1,bt Char1,Starbucks Body Text Char1,heading3 Char1,3 indent Char1,heading31 Char1,body text1 Char1,3 indent1 Char1,heading32 Char1,t Char1"/>
    <w:link w:val="BodyText"/>
    <w:uiPriority w:val="99"/>
    <w:locked/>
    <w:rsid w:val="007B21FD"/>
    <w:rPr>
      <w:sz w:val="24"/>
      <w:lang w:val="en-GB" w:eastAsia="en-GB"/>
    </w:rPr>
  </w:style>
  <w:style w:type="paragraph" w:customStyle="1" w:styleId="Bulets">
    <w:name w:val="Bulets"/>
    <w:basedOn w:val="Normal"/>
    <w:link w:val="BuletsChar"/>
    <w:uiPriority w:val="99"/>
    <w:rsid w:val="007B21FD"/>
    <w:pPr>
      <w:numPr>
        <w:numId w:val="16"/>
      </w:numPr>
      <w:spacing w:before="120"/>
      <w:jc w:val="both"/>
    </w:pPr>
    <w:rPr>
      <w:rFonts w:ascii="Arial" w:hAnsi="Arial"/>
      <w:lang w:val="bg-BG" w:eastAsia="bg-BG"/>
    </w:rPr>
  </w:style>
  <w:style w:type="character" w:customStyle="1" w:styleId="BuletsChar">
    <w:name w:val="Bulets Char"/>
    <w:link w:val="Bulets"/>
    <w:uiPriority w:val="99"/>
    <w:locked/>
    <w:rsid w:val="007B21FD"/>
    <w:rPr>
      <w:rFonts w:ascii="Arial" w:hAnsi="Arial"/>
      <w:sz w:val="24"/>
      <w:szCs w:val="24"/>
    </w:rPr>
  </w:style>
  <w:style w:type="paragraph" w:customStyle="1" w:styleId="bulets0">
    <w:name w:val="bulets"/>
    <w:basedOn w:val="Normal"/>
    <w:uiPriority w:val="99"/>
    <w:rsid w:val="007B21FD"/>
    <w:pPr>
      <w:spacing w:before="100" w:beforeAutospacing="1" w:after="100" w:afterAutospacing="1"/>
    </w:pPr>
    <w:rPr>
      <w:lang w:val="bg-BG" w:eastAsia="bg-BG"/>
    </w:rPr>
  </w:style>
  <w:style w:type="paragraph" w:styleId="BodyTextIndent2">
    <w:name w:val="Body Text Indent 2"/>
    <w:basedOn w:val="Normal"/>
    <w:link w:val="BodyTextIndent2Char"/>
    <w:uiPriority w:val="99"/>
    <w:rsid w:val="007B21FD"/>
    <w:pPr>
      <w:spacing w:after="120" w:line="480" w:lineRule="auto"/>
      <w:ind w:left="283"/>
    </w:pPr>
    <w:rPr>
      <w:sz w:val="20"/>
      <w:szCs w:val="20"/>
      <w:lang w:val="en-AU" w:eastAsia="bg-BG"/>
    </w:rPr>
  </w:style>
  <w:style w:type="character" w:customStyle="1" w:styleId="BodyTextIndent2Char">
    <w:name w:val="Body Text Indent 2 Char"/>
    <w:basedOn w:val="DefaultParagraphFont"/>
    <w:link w:val="BodyTextIndent2"/>
    <w:uiPriority w:val="99"/>
    <w:locked/>
    <w:rsid w:val="007B21FD"/>
    <w:rPr>
      <w:rFonts w:cs="Times New Roman"/>
      <w:lang w:val="en-AU" w:eastAsia="bg-BG"/>
    </w:rPr>
  </w:style>
  <w:style w:type="paragraph" w:styleId="BodyTextIndent3">
    <w:name w:val="Body Text Indent 3"/>
    <w:basedOn w:val="Normal"/>
    <w:link w:val="BodyTextIndent3Char"/>
    <w:uiPriority w:val="99"/>
    <w:rsid w:val="007B21FD"/>
    <w:pPr>
      <w:spacing w:after="120"/>
      <w:ind w:left="283"/>
    </w:pPr>
    <w:rPr>
      <w:sz w:val="16"/>
      <w:szCs w:val="16"/>
      <w:lang w:val="bg-BG" w:eastAsia="en-US"/>
    </w:rPr>
  </w:style>
  <w:style w:type="character" w:customStyle="1" w:styleId="BodyTextIndent3Char">
    <w:name w:val="Body Text Indent 3 Char"/>
    <w:basedOn w:val="DefaultParagraphFont"/>
    <w:link w:val="BodyTextIndent3"/>
    <w:uiPriority w:val="99"/>
    <w:locked/>
    <w:rsid w:val="007B21FD"/>
    <w:rPr>
      <w:rFonts w:cs="Times New Roman"/>
      <w:sz w:val="16"/>
      <w:lang w:val="bg-BG" w:eastAsia="en-US"/>
    </w:rPr>
  </w:style>
  <w:style w:type="character" w:customStyle="1" w:styleId="BodyText2Char1">
    <w:name w:val="Body Text 2 Char1"/>
    <w:link w:val="BodyText2"/>
    <w:uiPriority w:val="99"/>
    <w:locked/>
    <w:rsid w:val="007B21FD"/>
    <w:rPr>
      <w:sz w:val="24"/>
      <w:lang w:val="en-GB" w:eastAsia="en-GB"/>
    </w:rPr>
  </w:style>
  <w:style w:type="paragraph" w:styleId="BodyText3">
    <w:name w:val="Body Text 3"/>
    <w:basedOn w:val="Normal"/>
    <w:link w:val="BodyText3Char"/>
    <w:uiPriority w:val="99"/>
    <w:rsid w:val="007B21FD"/>
    <w:pPr>
      <w:spacing w:after="120"/>
    </w:pPr>
    <w:rPr>
      <w:sz w:val="16"/>
      <w:szCs w:val="16"/>
      <w:lang w:val="en-AU" w:eastAsia="bg-BG"/>
    </w:rPr>
  </w:style>
  <w:style w:type="character" w:customStyle="1" w:styleId="BodyText3Char">
    <w:name w:val="Body Text 3 Char"/>
    <w:basedOn w:val="DefaultParagraphFont"/>
    <w:link w:val="BodyText3"/>
    <w:uiPriority w:val="99"/>
    <w:semiHidden/>
    <w:locked/>
    <w:rsid w:val="007B21FD"/>
    <w:rPr>
      <w:rFonts w:cs="Times New Roman"/>
      <w:sz w:val="16"/>
      <w:lang w:val="en-AU" w:eastAsia="bg-BG"/>
    </w:rPr>
  </w:style>
  <w:style w:type="paragraph" w:customStyle="1" w:styleId="CharCharCharChar">
    <w:name w:val="Char Char Char Char"/>
    <w:basedOn w:val="Normal"/>
    <w:uiPriority w:val="99"/>
    <w:rsid w:val="007B21FD"/>
    <w:pPr>
      <w:tabs>
        <w:tab w:val="left" w:pos="709"/>
      </w:tabs>
    </w:pPr>
    <w:rPr>
      <w:rFonts w:ascii="Tahoma" w:hAnsi="Tahoma" w:cs="Tahoma"/>
      <w:lang w:val="pl-PL" w:eastAsia="pl-PL"/>
    </w:rPr>
  </w:style>
  <w:style w:type="paragraph" w:customStyle="1" w:styleId="BodyText21">
    <w:name w:val="Body Text 21"/>
    <w:basedOn w:val="Normal"/>
    <w:uiPriority w:val="99"/>
    <w:rsid w:val="007B21FD"/>
    <w:pPr>
      <w:suppressAutoHyphens/>
      <w:spacing w:after="120" w:line="480" w:lineRule="auto"/>
    </w:pPr>
    <w:rPr>
      <w:rFonts w:eastAsia="Batang"/>
      <w:lang w:val="bg-BG" w:eastAsia="ar-SA"/>
    </w:rPr>
  </w:style>
  <w:style w:type="paragraph" w:customStyle="1" w:styleId="BodyTextIndent21">
    <w:name w:val="Body Text Indent 21"/>
    <w:basedOn w:val="Normal"/>
    <w:uiPriority w:val="99"/>
    <w:rsid w:val="007B21FD"/>
    <w:pPr>
      <w:suppressAutoHyphens/>
      <w:spacing w:after="120" w:line="480" w:lineRule="auto"/>
      <w:ind w:left="283"/>
    </w:pPr>
    <w:rPr>
      <w:rFonts w:eastAsia="Batang"/>
      <w:lang w:val="bg-BG" w:eastAsia="ar-SA"/>
    </w:rPr>
  </w:style>
  <w:style w:type="paragraph" w:styleId="List">
    <w:name w:val="List"/>
    <w:basedOn w:val="Normal"/>
    <w:uiPriority w:val="99"/>
    <w:rsid w:val="007B21FD"/>
    <w:pPr>
      <w:ind w:left="283" w:hanging="283"/>
    </w:pPr>
    <w:rPr>
      <w:sz w:val="20"/>
      <w:szCs w:val="20"/>
      <w:lang w:val="en-AU" w:eastAsia="bg-BG"/>
    </w:rPr>
  </w:style>
  <w:style w:type="character" w:customStyle="1" w:styleId="apple-style-span">
    <w:name w:val="apple-style-span"/>
    <w:uiPriority w:val="99"/>
    <w:rsid w:val="007B21FD"/>
  </w:style>
  <w:style w:type="paragraph" w:styleId="Title">
    <w:name w:val="Title"/>
    <w:aliases w:val="Char Char"/>
    <w:basedOn w:val="Normal"/>
    <w:link w:val="TitleChar"/>
    <w:uiPriority w:val="99"/>
    <w:qFormat/>
    <w:rsid w:val="007B21FD"/>
    <w:pPr>
      <w:jc w:val="center"/>
    </w:pPr>
    <w:rPr>
      <w:b/>
      <w:bCs/>
      <w:sz w:val="28"/>
      <w:szCs w:val="28"/>
      <w:lang w:val="bg-BG" w:eastAsia="en-US"/>
    </w:rPr>
  </w:style>
  <w:style w:type="character" w:customStyle="1" w:styleId="TitleChar">
    <w:name w:val="Title Char"/>
    <w:aliases w:val="Char Char Char"/>
    <w:basedOn w:val="DefaultParagraphFont"/>
    <w:link w:val="Title"/>
    <w:uiPriority w:val="99"/>
    <w:locked/>
    <w:rsid w:val="007B21FD"/>
    <w:rPr>
      <w:rFonts w:cs="Times New Roman"/>
      <w:b/>
      <w:sz w:val="28"/>
      <w:lang w:val="bg-BG" w:eastAsia="en-US"/>
    </w:rPr>
  </w:style>
  <w:style w:type="paragraph" w:customStyle="1" w:styleId="Pa11">
    <w:name w:val="Pa11"/>
    <w:basedOn w:val="Normal"/>
    <w:next w:val="Normal"/>
    <w:uiPriority w:val="99"/>
    <w:rsid w:val="007B21FD"/>
    <w:pPr>
      <w:autoSpaceDE w:val="0"/>
      <w:autoSpaceDN w:val="0"/>
      <w:adjustRightInd w:val="0"/>
      <w:spacing w:line="193" w:lineRule="atLeast"/>
    </w:pPr>
    <w:rPr>
      <w:rFonts w:ascii="TimokCYR" w:hAnsi="TimokCYR" w:cs="TimokCYR"/>
      <w:lang w:val="bg-BG" w:eastAsia="bg-BG"/>
    </w:rPr>
  </w:style>
  <w:style w:type="character" w:customStyle="1" w:styleId="newdocreference">
    <w:name w:val="newdocreference"/>
    <w:uiPriority w:val="99"/>
    <w:rsid w:val="007B21FD"/>
  </w:style>
  <w:style w:type="paragraph" w:customStyle="1" w:styleId="1">
    <w:name w:val="Без разредка1"/>
    <w:uiPriority w:val="99"/>
    <w:rsid w:val="007B21FD"/>
    <w:rPr>
      <w:rFonts w:ascii="Calibri" w:hAnsi="Calibri" w:cs="Calibri"/>
      <w:lang w:eastAsia="en-US"/>
    </w:rPr>
  </w:style>
  <w:style w:type="character" w:styleId="Strong">
    <w:name w:val="Strong"/>
    <w:basedOn w:val="DefaultParagraphFont"/>
    <w:uiPriority w:val="99"/>
    <w:qFormat/>
    <w:rsid w:val="007B21FD"/>
    <w:rPr>
      <w:rFonts w:cs="Times New Roman"/>
      <w:b/>
    </w:rPr>
  </w:style>
  <w:style w:type="paragraph" w:styleId="NormalWeb">
    <w:name w:val="Normal (Web)"/>
    <w:basedOn w:val="Normal"/>
    <w:uiPriority w:val="99"/>
    <w:rsid w:val="007B21FD"/>
    <w:pPr>
      <w:spacing w:before="100" w:beforeAutospacing="1" w:after="100" w:afterAutospacing="1"/>
    </w:pPr>
    <w:rPr>
      <w:lang w:val="bg-BG" w:eastAsia="bg-BG"/>
    </w:rPr>
  </w:style>
  <w:style w:type="character" w:customStyle="1" w:styleId="Style9pt">
    <w:name w:val="Style 9 pt"/>
    <w:uiPriority w:val="99"/>
    <w:rsid w:val="007B21FD"/>
    <w:rPr>
      <w:rFonts w:ascii="Arial" w:hAnsi="Arial"/>
      <w:sz w:val="18"/>
    </w:rPr>
  </w:style>
  <w:style w:type="paragraph" w:styleId="ListNumber3">
    <w:name w:val="List Number 3"/>
    <w:basedOn w:val="Normal"/>
    <w:uiPriority w:val="99"/>
    <w:rsid w:val="007B21FD"/>
    <w:pPr>
      <w:tabs>
        <w:tab w:val="num" w:pos="926"/>
      </w:tabs>
      <w:ind w:left="926" w:hanging="360"/>
      <w:jc w:val="both"/>
    </w:pPr>
    <w:rPr>
      <w:rFonts w:ascii="Univers" w:hAnsi="Univers" w:cs="Univers"/>
      <w:sz w:val="22"/>
      <w:szCs w:val="22"/>
      <w:lang w:eastAsia="en-US"/>
    </w:rPr>
  </w:style>
  <w:style w:type="paragraph" w:customStyle="1" w:styleId="Style7">
    <w:name w:val="Style7"/>
    <w:basedOn w:val="Normal"/>
    <w:uiPriority w:val="99"/>
    <w:rsid w:val="007B21FD"/>
    <w:pPr>
      <w:widowControl w:val="0"/>
      <w:autoSpaceDE w:val="0"/>
      <w:autoSpaceDN w:val="0"/>
      <w:adjustRightInd w:val="0"/>
      <w:spacing w:line="266" w:lineRule="exact"/>
      <w:ind w:firstLine="410"/>
      <w:jc w:val="both"/>
    </w:pPr>
    <w:rPr>
      <w:lang w:val="bg-BG" w:eastAsia="bg-BG"/>
    </w:rPr>
  </w:style>
  <w:style w:type="paragraph" w:customStyle="1" w:styleId="10">
    <w:name w:val="Списък на абзаци1"/>
    <w:basedOn w:val="Normal"/>
    <w:uiPriority w:val="99"/>
    <w:rsid w:val="007B21FD"/>
    <w:pPr>
      <w:spacing w:after="200" w:line="276" w:lineRule="auto"/>
      <w:ind w:left="720"/>
    </w:pPr>
    <w:rPr>
      <w:rFonts w:ascii="Calibri" w:hAnsi="Calibri" w:cs="Calibri"/>
      <w:sz w:val="22"/>
      <w:szCs w:val="22"/>
      <w:lang w:val="bg-BG" w:eastAsia="en-US"/>
    </w:rPr>
  </w:style>
  <w:style w:type="paragraph" w:styleId="BodyTextFirstIndent">
    <w:name w:val="Body Text First Indent"/>
    <w:basedOn w:val="BodyText"/>
    <w:link w:val="BodyTextFirstIndentChar"/>
    <w:uiPriority w:val="99"/>
    <w:rsid w:val="007B21FD"/>
    <w:pPr>
      <w:ind w:firstLine="210"/>
    </w:pPr>
    <w:rPr>
      <w:lang w:val="bg-BG" w:eastAsia="bg-BG"/>
    </w:rPr>
  </w:style>
  <w:style w:type="character" w:customStyle="1" w:styleId="BodyTextFirstIndentChar">
    <w:name w:val="Body Text First Indent Char"/>
    <w:basedOn w:val="BodyTextChar1"/>
    <w:link w:val="BodyTextFirstIndent"/>
    <w:uiPriority w:val="99"/>
    <w:locked/>
    <w:rsid w:val="007B21FD"/>
    <w:rPr>
      <w:rFonts w:cs="Times New Roman"/>
      <w:lang w:val="bg-BG" w:eastAsia="bg-BG"/>
    </w:rPr>
  </w:style>
  <w:style w:type="character" w:customStyle="1" w:styleId="11">
    <w:name w:val="Заглавие Знак1"/>
    <w:uiPriority w:val="99"/>
    <w:rsid w:val="007B21FD"/>
    <w:rPr>
      <w:rFonts w:ascii="Cambria" w:hAnsi="Cambria"/>
      <w:color w:val="17365D"/>
      <w:spacing w:val="5"/>
      <w:kern w:val="28"/>
      <w:sz w:val="52"/>
    </w:rPr>
  </w:style>
  <w:style w:type="paragraph" w:customStyle="1" w:styleId="normaltableau">
    <w:name w:val="normal_tableau"/>
    <w:basedOn w:val="Normal"/>
    <w:uiPriority w:val="99"/>
    <w:rsid w:val="007B21FD"/>
    <w:pPr>
      <w:suppressAutoHyphens/>
      <w:spacing w:before="120" w:after="120"/>
      <w:jc w:val="both"/>
    </w:pPr>
    <w:rPr>
      <w:rFonts w:ascii="Optima" w:hAnsi="Optima" w:cs="Optima"/>
      <w:sz w:val="22"/>
      <w:szCs w:val="22"/>
      <w:lang w:eastAsia="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7B21FD"/>
    <w:rPr>
      <w:lang w:val="en-GB" w:eastAsia="en-GB"/>
    </w:rPr>
  </w:style>
  <w:style w:type="paragraph" w:styleId="ListBullet">
    <w:name w:val="List Bullet"/>
    <w:basedOn w:val="Normal"/>
    <w:uiPriority w:val="99"/>
    <w:rsid w:val="007B21FD"/>
    <w:pPr>
      <w:numPr>
        <w:numId w:val="17"/>
      </w:numPr>
      <w:spacing w:after="240"/>
      <w:jc w:val="both"/>
    </w:pPr>
    <w:rPr>
      <w:lang w:eastAsia="en-US"/>
    </w:rPr>
  </w:style>
  <w:style w:type="character" w:customStyle="1" w:styleId="Bulets1">
    <w:name w:val="Bulets Знак"/>
    <w:uiPriority w:val="99"/>
    <w:rsid w:val="007B21FD"/>
    <w:rPr>
      <w:rFonts w:ascii="Arial" w:hAnsi="Arial"/>
      <w:sz w:val="24"/>
      <w:lang w:val="en-GB" w:eastAsia="en-US"/>
    </w:rPr>
  </w:style>
  <w:style w:type="paragraph" w:styleId="CommentText">
    <w:name w:val="annotation text"/>
    <w:basedOn w:val="Normal"/>
    <w:link w:val="CommentTextChar"/>
    <w:uiPriority w:val="99"/>
    <w:rsid w:val="007B21FD"/>
    <w:pPr>
      <w:numPr>
        <w:numId w:val="19"/>
      </w:numPr>
      <w:tabs>
        <w:tab w:val="clear" w:pos="283"/>
      </w:tabs>
      <w:ind w:left="0" w:firstLine="0"/>
    </w:pPr>
    <w:rPr>
      <w:sz w:val="20"/>
      <w:szCs w:val="20"/>
      <w:lang w:val="bg-BG" w:eastAsia="bg-BG"/>
    </w:rPr>
  </w:style>
  <w:style w:type="character" w:customStyle="1" w:styleId="CommentTextChar">
    <w:name w:val="Comment Text Char"/>
    <w:basedOn w:val="DefaultParagraphFont"/>
    <w:link w:val="CommentText"/>
    <w:uiPriority w:val="99"/>
    <w:locked/>
    <w:rsid w:val="007B21FD"/>
    <w:rPr>
      <w:sz w:val="20"/>
      <w:szCs w:val="20"/>
    </w:rPr>
  </w:style>
  <w:style w:type="paragraph" w:styleId="CommentSubject">
    <w:name w:val="annotation subject"/>
    <w:basedOn w:val="CommentText"/>
    <w:next w:val="CommentText"/>
    <w:link w:val="CommentSubjectChar"/>
    <w:uiPriority w:val="99"/>
    <w:semiHidden/>
    <w:rsid w:val="007B21FD"/>
    <w:rPr>
      <w:b/>
      <w:bCs/>
    </w:rPr>
  </w:style>
  <w:style w:type="character" w:customStyle="1" w:styleId="CommentSubjectChar">
    <w:name w:val="Comment Subject Char"/>
    <w:basedOn w:val="CommentTextChar"/>
    <w:link w:val="CommentSubject"/>
    <w:uiPriority w:val="99"/>
    <w:semiHidden/>
    <w:locked/>
    <w:rsid w:val="007B21FD"/>
    <w:rPr>
      <w:b/>
      <w:bCs/>
    </w:rPr>
  </w:style>
  <w:style w:type="paragraph" w:styleId="Subtitle">
    <w:name w:val="Subtitle"/>
    <w:basedOn w:val="Normal"/>
    <w:link w:val="SubtitleChar"/>
    <w:uiPriority w:val="99"/>
    <w:qFormat/>
    <w:rsid w:val="007B21FD"/>
    <w:pPr>
      <w:overflowPunct w:val="0"/>
      <w:autoSpaceDE w:val="0"/>
      <w:autoSpaceDN w:val="0"/>
      <w:adjustRightInd w:val="0"/>
      <w:jc w:val="center"/>
      <w:textAlignment w:val="baseline"/>
    </w:pPr>
    <w:rPr>
      <w:b/>
      <w:bCs/>
      <w:sz w:val="28"/>
      <w:szCs w:val="28"/>
      <w:u w:val="single"/>
      <w:lang w:val="pl-PL" w:eastAsia="pl-PL"/>
    </w:rPr>
  </w:style>
  <w:style w:type="character" w:customStyle="1" w:styleId="SubtitleChar">
    <w:name w:val="Subtitle Char"/>
    <w:basedOn w:val="DefaultParagraphFont"/>
    <w:link w:val="Subtitle"/>
    <w:uiPriority w:val="99"/>
    <w:locked/>
    <w:rsid w:val="007B21FD"/>
    <w:rPr>
      <w:rFonts w:cs="Times New Roman"/>
      <w:b/>
      <w:sz w:val="28"/>
      <w:u w:val="single"/>
      <w:lang w:val="pl-PL" w:eastAsia="pl-PL"/>
    </w:rPr>
  </w:style>
  <w:style w:type="character" w:customStyle="1" w:styleId="Bodytext0">
    <w:name w:val="Body text_"/>
    <w:link w:val="BodyText1"/>
    <w:uiPriority w:val="99"/>
    <w:locked/>
    <w:rsid w:val="007B21FD"/>
    <w:rPr>
      <w:sz w:val="24"/>
      <w:shd w:val="clear" w:color="auto" w:fill="FFFFFF"/>
    </w:rPr>
  </w:style>
  <w:style w:type="paragraph" w:customStyle="1" w:styleId="BodyText1">
    <w:name w:val="Body Text1"/>
    <w:basedOn w:val="Normal"/>
    <w:link w:val="Bodytext0"/>
    <w:uiPriority w:val="99"/>
    <w:rsid w:val="007B21FD"/>
    <w:pPr>
      <w:shd w:val="clear" w:color="auto" w:fill="FFFFFF"/>
      <w:spacing w:before="360" w:line="379" w:lineRule="exact"/>
      <w:jc w:val="both"/>
    </w:pPr>
    <w:rPr>
      <w:szCs w:val="20"/>
      <w:shd w:val="clear" w:color="auto" w:fill="FFFFFF"/>
      <w:lang w:val="bg-BG" w:eastAsia="bg-BG"/>
    </w:rPr>
  </w:style>
  <w:style w:type="character" w:customStyle="1" w:styleId="FontStyle50">
    <w:name w:val="Font Style50"/>
    <w:uiPriority w:val="99"/>
    <w:rsid w:val="007B21FD"/>
    <w:rPr>
      <w:rFonts w:ascii="Times New Roman" w:hAnsi="Times New Roman"/>
      <w:sz w:val="22"/>
    </w:rPr>
  </w:style>
  <w:style w:type="paragraph" w:customStyle="1" w:styleId="Style31">
    <w:name w:val="Style31"/>
    <w:basedOn w:val="Normal"/>
    <w:uiPriority w:val="99"/>
    <w:rsid w:val="007B21FD"/>
    <w:pPr>
      <w:widowControl w:val="0"/>
      <w:suppressAutoHyphens/>
      <w:autoSpaceDE w:val="0"/>
      <w:jc w:val="both"/>
    </w:pPr>
    <w:rPr>
      <w:rFonts w:ascii="Arial Narrow" w:hAnsi="Arial Narrow" w:cs="Arial Narrow"/>
      <w:lang w:val="bg-BG" w:eastAsia="ar-SA"/>
    </w:rPr>
  </w:style>
  <w:style w:type="paragraph" w:customStyle="1" w:styleId="Style18">
    <w:name w:val="Style18"/>
    <w:basedOn w:val="Normal"/>
    <w:uiPriority w:val="99"/>
    <w:rsid w:val="007B21FD"/>
    <w:pPr>
      <w:widowControl w:val="0"/>
      <w:suppressAutoHyphens/>
      <w:autoSpaceDE w:val="0"/>
      <w:spacing w:line="274" w:lineRule="exact"/>
      <w:ind w:hanging="355"/>
      <w:jc w:val="both"/>
    </w:pPr>
    <w:rPr>
      <w:rFonts w:ascii="Arial Narrow" w:hAnsi="Arial Narrow" w:cs="Arial Narrow"/>
      <w:lang w:val="bg-BG" w:eastAsia="ar-SA"/>
    </w:rPr>
  </w:style>
  <w:style w:type="paragraph" w:customStyle="1" w:styleId="Style21">
    <w:name w:val="Style21"/>
    <w:basedOn w:val="Normal"/>
    <w:uiPriority w:val="99"/>
    <w:rsid w:val="007B21FD"/>
    <w:pPr>
      <w:widowControl w:val="0"/>
      <w:suppressAutoHyphens/>
      <w:autoSpaceDE w:val="0"/>
      <w:spacing w:line="278" w:lineRule="exact"/>
      <w:jc w:val="both"/>
    </w:pPr>
    <w:rPr>
      <w:rFonts w:ascii="Arial Narrow" w:hAnsi="Arial Narrow" w:cs="Arial Narrow"/>
      <w:lang w:val="bg-BG" w:eastAsia="ar-SA"/>
    </w:rPr>
  </w:style>
  <w:style w:type="paragraph" w:customStyle="1" w:styleId="Style23">
    <w:name w:val="Style23"/>
    <w:basedOn w:val="Normal"/>
    <w:uiPriority w:val="99"/>
    <w:rsid w:val="007B21FD"/>
    <w:pPr>
      <w:widowControl w:val="0"/>
      <w:suppressAutoHyphens/>
      <w:autoSpaceDE w:val="0"/>
      <w:spacing w:line="274" w:lineRule="exact"/>
      <w:jc w:val="both"/>
    </w:pPr>
    <w:rPr>
      <w:rFonts w:ascii="Arial Narrow" w:hAnsi="Arial Narrow" w:cs="Arial Narrow"/>
      <w:lang w:val="bg-BG" w:eastAsia="ar-SA"/>
    </w:rPr>
  </w:style>
  <w:style w:type="paragraph" w:customStyle="1" w:styleId="Style24">
    <w:name w:val="Style24"/>
    <w:basedOn w:val="Normal"/>
    <w:uiPriority w:val="99"/>
    <w:rsid w:val="007B21FD"/>
    <w:pPr>
      <w:widowControl w:val="0"/>
      <w:suppressAutoHyphens/>
      <w:autoSpaceDE w:val="0"/>
    </w:pPr>
    <w:rPr>
      <w:rFonts w:ascii="Arial Narrow" w:hAnsi="Arial Narrow" w:cs="Arial Narrow"/>
      <w:lang w:val="bg-BG" w:eastAsia="ar-SA"/>
    </w:rPr>
  </w:style>
  <w:style w:type="character" w:customStyle="1" w:styleId="FontStyle29">
    <w:name w:val="Font Style29"/>
    <w:uiPriority w:val="99"/>
    <w:rsid w:val="007B21FD"/>
    <w:rPr>
      <w:rFonts w:ascii="Times New Roman" w:hAnsi="Times New Roman"/>
      <w:sz w:val="22"/>
    </w:rPr>
  </w:style>
  <w:style w:type="paragraph" w:customStyle="1" w:styleId="2">
    <w:name w:val="Списък на абзаци2"/>
    <w:aliases w:val="Гл точки"/>
    <w:basedOn w:val="Normal"/>
    <w:uiPriority w:val="99"/>
    <w:rsid w:val="007B21FD"/>
    <w:pPr>
      <w:spacing w:after="200" w:line="276" w:lineRule="auto"/>
      <w:ind w:left="720"/>
    </w:pPr>
    <w:rPr>
      <w:rFonts w:ascii="Calibri" w:hAnsi="Calibri" w:cs="Calibri"/>
      <w:sz w:val="22"/>
      <w:szCs w:val="22"/>
      <w:lang w:val="bg-BG" w:eastAsia="en-US"/>
    </w:rPr>
  </w:style>
  <w:style w:type="character" w:customStyle="1" w:styleId="FontStyle432">
    <w:name w:val="Font Style432"/>
    <w:uiPriority w:val="99"/>
    <w:rsid w:val="007B21FD"/>
    <w:rPr>
      <w:rFonts w:ascii="Times New Roman" w:hAnsi="Times New Roman"/>
      <w:i/>
      <w:sz w:val="22"/>
    </w:rPr>
  </w:style>
  <w:style w:type="paragraph" w:customStyle="1" w:styleId="20">
    <w:name w:val="Без разредка2"/>
    <w:aliases w:val="Heading1,Гл.т."/>
    <w:uiPriority w:val="99"/>
    <w:rsid w:val="007B21FD"/>
    <w:rPr>
      <w:sz w:val="24"/>
      <w:szCs w:val="24"/>
      <w:lang w:val="en-US" w:eastAsia="en-US"/>
    </w:rPr>
  </w:style>
  <w:style w:type="character" w:customStyle="1" w:styleId="a2">
    <w:name w:val="Основен текст + Удебелен"/>
    <w:uiPriority w:val="99"/>
    <w:rsid w:val="007B21FD"/>
    <w:rPr>
      <w:rFonts w:ascii="Arial Narrow" w:hAnsi="Arial Narrow"/>
      <w:b/>
      <w:w w:val="100"/>
      <w:sz w:val="23"/>
      <w:shd w:val="clear" w:color="auto" w:fill="FFFFFF"/>
    </w:rPr>
  </w:style>
  <w:style w:type="paragraph" w:customStyle="1" w:styleId="Style59">
    <w:name w:val="Style59"/>
    <w:basedOn w:val="Normal"/>
    <w:uiPriority w:val="99"/>
    <w:rsid w:val="007B21FD"/>
    <w:pPr>
      <w:widowControl w:val="0"/>
      <w:autoSpaceDE w:val="0"/>
      <w:autoSpaceDN w:val="0"/>
      <w:adjustRightInd w:val="0"/>
      <w:spacing w:line="278" w:lineRule="exact"/>
      <w:ind w:firstLine="557"/>
      <w:jc w:val="both"/>
    </w:pPr>
    <w:rPr>
      <w:lang w:val="bg-BG" w:eastAsia="bg-BG"/>
    </w:rPr>
  </w:style>
  <w:style w:type="character" w:customStyle="1" w:styleId="Bodytext4">
    <w:name w:val="Body text (4)_"/>
    <w:link w:val="Bodytext41"/>
    <w:uiPriority w:val="99"/>
    <w:locked/>
    <w:rsid w:val="007B21FD"/>
    <w:rPr>
      <w:rFonts w:ascii="Verdana" w:hAnsi="Verdana"/>
      <w:i/>
      <w:sz w:val="18"/>
      <w:shd w:val="clear" w:color="auto" w:fill="FFFFFF"/>
    </w:rPr>
  </w:style>
  <w:style w:type="paragraph" w:customStyle="1" w:styleId="Bodytext41">
    <w:name w:val="Body text (4)1"/>
    <w:basedOn w:val="Normal"/>
    <w:link w:val="Bodytext4"/>
    <w:uiPriority w:val="99"/>
    <w:rsid w:val="007B21FD"/>
    <w:pPr>
      <w:shd w:val="clear" w:color="auto" w:fill="FFFFFF"/>
      <w:spacing w:after="1260" w:line="226" w:lineRule="exact"/>
      <w:ind w:hanging="280"/>
    </w:pPr>
    <w:rPr>
      <w:rFonts w:ascii="Verdana" w:hAnsi="Verdana"/>
      <w:i/>
      <w:sz w:val="18"/>
      <w:szCs w:val="20"/>
      <w:shd w:val="clear" w:color="auto" w:fill="FFFFFF"/>
      <w:lang w:val="bg-BG" w:eastAsia="bg-BG"/>
    </w:rPr>
  </w:style>
  <w:style w:type="character" w:customStyle="1" w:styleId="BodytextBold7">
    <w:name w:val="Body text + Bold7"/>
    <w:uiPriority w:val="99"/>
    <w:rsid w:val="007B21FD"/>
    <w:rPr>
      <w:rFonts w:ascii="Verdana" w:hAnsi="Verdana"/>
      <w:b/>
      <w:sz w:val="18"/>
      <w:shd w:val="clear" w:color="auto" w:fill="FFFFFF"/>
    </w:rPr>
  </w:style>
  <w:style w:type="character" w:styleId="Emphasis">
    <w:name w:val="Emphasis"/>
    <w:basedOn w:val="DefaultParagraphFont"/>
    <w:uiPriority w:val="99"/>
    <w:qFormat/>
    <w:rsid w:val="007B21FD"/>
    <w:rPr>
      <w:rFonts w:cs="Times New Roman"/>
      <w:b/>
    </w:rPr>
  </w:style>
  <w:style w:type="character" w:customStyle="1" w:styleId="st">
    <w:name w:val="st"/>
    <w:uiPriority w:val="99"/>
    <w:rsid w:val="007B21FD"/>
  </w:style>
  <w:style w:type="character" w:styleId="CommentReference">
    <w:name w:val="annotation reference"/>
    <w:basedOn w:val="DefaultParagraphFont"/>
    <w:uiPriority w:val="99"/>
    <w:semiHidden/>
    <w:rsid w:val="00FF6ED6"/>
    <w:rPr>
      <w:rFonts w:cs="Times New Roman"/>
      <w:sz w:val="16"/>
    </w:rPr>
  </w:style>
  <w:style w:type="character" w:customStyle="1" w:styleId="infolabel1">
    <w:name w:val="infolabel1"/>
    <w:uiPriority w:val="99"/>
    <w:rsid w:val="002563ED"/>
    <w:rPr>
      <w:color w:val="333399"/>
      <w:sz w:val="16"/>
    </w:rPr>
  </w:style>
  <w:style w:type="paragraph" w:customStyle="1" w:styleId="StyleFirstline05">
    <w:name w:val="Style First line:  0.5&quot;"/>
    <w:basedOn w:val="Normal"/>
    <w:uiPriority w:val="99"/>
    <w:rsid w:val="008F6CE1"/>
    <w:pPr>
      <w:widowControl w:val="0"/>
      <w:autoSpaceDE w:val="0"/>
      <w:autoSpaceDN w:val="0"/>
      <w:adjustRightInd w:val="0"/>
      <w:spacing w:before="120"/>
      <w:ind w:firstLine="720"/>
      <w:jc w:val="both"/>
    </w:pPr>
    <w:rPr>
      <w:rFonts w:ascii="Arial" w:hAnsi="Arial" w:cs="Arial"/>
      <w:szCs w:val="20"/>
      <w:lang w:val="ru-RU" w:eastAsia="en-US"/>
    </w:rPr>
  </w:style>
  <w:style w:type="paragraph" w:customStyle="1" w:styleId="Char2CharChar">
    <w:name w:val="Char2 Char Char"/>
    <w:basedOn w:val="Normal"/>
    <w:uiPriority w:val="99"/>
    <w:rsid w:val="00683824"/>
    <w:pPr>
      <w:tabs>
        <w:tab w:val="left" w:pos="709"/>
      </w:tabs>
    </w:pPr>
    <w:rPr>
      <w:rFonts w:ascii="Tahoma" w:hAnsi="Tahoma" w:cs="Tahoma"/>
      <w:lang w:val="pl-PL" w:eastAsia="pl-PL"/>
    </w:rPr>
  </w:style>
  <w:style w:type="paragraph" w:styleId="BodyTextIndent">
    <w:name w:val="Body Text Indent"/>
    <w:basedOn w:val="Normal"/>
    <w:link w:val="BodyTextIndentChar"/>
    <w:uiPriority w:val="99"/>
    <w:rsid w:val="0073139D"/>
    <w:pPr>
      <w:spacing w:after="120"/>
      <w:ind w:left="283"/>
    </w:pPr>
  </w:style>
  <w:style w:type="character" w:customStyle="1" w:styleId="BodyTextIndentChar">
    <w:name w:val="Body Text Indent Char"/>
    <w:basedOn w:val="DefaultParagraphFont"/>
    <w:link w:val="BodyTextIndent"/>
    <w:uiPriority w:val="99"/>
    <w:semiHidden/>
    <w:locked/>
    <w:rsid w:val="00CF7249"/>
    <w:rPr>
      <w:rFonts w:cs="Times New Roman"/>
      <w:sz w:val="24"/>
      <w:szCs w:val="24"/>
      <w:lang w:val="en-GB" w:eastAsia="en-GB"/>
    </w:rPr>
  </w:style>
  <w:style w:type="paragraph" w:customStyle="1" w:styleId="tigrseq">
    <w:name w:val="tigrseq"/>
    <w:basedOn w:val="Normal"/>
    <w:uiPriority w:val="99"/>
    <w:rsid w:val="00DA3761"/>
    <w:pPr>
      <w:spacing w:before="100" w:beforeAutospacing="1" w:after="100" w:afterAutospacing="1"/>
    </w:pPr>
    <w:rPr>
      <w:lang w:val="en-US" w:eastAsia="en-US"/>
    </w:rPr>
  </w:style>
  <w:style w:type="paragraph" w:styleId="NoSpacing">
    <w:name w:val="No Spacing"/>
    <w:uiPriority w:val="99"/>
    <w:qFormat/>
    <w:rsid w:val="00DA3761"/>
    <w:rPr>
      <w:sz w:val="24"/>
      <w:szCs w:val="24"/>
      <w:lang w:val="en-US" w:eastAsia="en-US"/>
    </w:rPr>
  </w:style>
  <w:style w:type="paragraph" w:styleId="Revision">
    <w:name w:val="Revision"/>
    <w:hidden/>
    <w:uiPriority w:val="99"/>
    <w:semiHidden/>
    <w:rsid w:val="00F30319"/>
    <w:rPr>
      <w:sz w:val="24"/>
      <w:szCs w:val="24"/>
      <w:lang w:val="en-GB" w:eastAsia="en-GB"/>
    </w:rPr>
  </w:style>
  <w:style w:type="paragraph" w:styleId="ListParagraph">
    <w:name w:val="List Paragraph"/>
    <w:basedOn w:val="Normal"/>
    <w:uiPriority w:val="99"/>
    <w:qFormat/>
    <w:rsid w:val="00AF2DCC"/>
    <w:pPr>
      <w:ind w:left="708"/>
    </w:pPr>
  </w:style>
  <w:style w:type="paragraph" w:styleId="HTMLPreformatted">
    <w:name w:val="HTML Preformatted"/>
    <w:basedOn w:val="Normal"/>
    <w:link w:val="HTMLPreformattedChar"/>
    <w:uiPriority w:val="99"/>
    <w:rsid w:val="000A5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bg-BG" w:eastAsia="bg-BG"/>
    </w:rPr>
  </w:style>
  <w:style w:type="character" w:customStyle="1" w:styleId="HTMLPreformattedChar">
    <w:name w:val="HTML Preformatted Char"/>
    <w:basedOn w:val="DefaultParagraphFont"/>
    <w:link w:val="HTMLPreformatted"/>
    <w:uiPriority w:val="99"/>
    <w:locked/>
    <w:rsid w:val="000A52C3"/>
    <w:rPr>
      <w:rFonts w:ascii="Courier New" w:hAnsi="Courier New" w:cs="Times New Roman"/>
    </w:rPr>
  </w:style>
  <w:style w:type="character" w:customStyle="1" w:styleId="filled-value">
    <w:name w:val="filled-value"/>
    <w:uiPriority w:val="99"/>
    <w:rsid w:val="000A52C3"/>
  </w:style>
  <w:style w:type="paragraph" w:customStyle="1" w:styleId="--">
    <w:name w:val="-- Алинея"/>
    <w:basedOn w:val="Normal"/>
    <w:uiPriority w:val="99"/>
    <w:rsid w:val="00992008"/>
    <w:pPr>
      <w:numPr>
        <w:numId w:val="29"/>
      </w:numPr>
    </w:pPr>
    <w:rPr>
      <w:rFonts w:ascii="Hebar" w:hAnsi="Hebar"/>
      <w:szCs w:val="20"/>
      <w:lang w:eastAsia="bg-BG"/>
    </w:rPr>
  </w:style>
  <w:style w:type="paragraph" w:customStyle="1" w:styleId="CharCharCharCharCharCharChar1CharCharCharCharCharCharChar">
    <w:name w:val="Char Char Char Char Char Char Char1 Char Char Char Char Char Char Char"/>
    <w:basedOn w:val="Normal"/>
    <w:uiPriority w:val="99"/>
    <w:rsid w:val="000539CB"/>
    <w:pPr>
      <w:tabs>
        <w:tab w:val="left" w:pos="709"/>
      </w:tabs>
    </w:pPr>
    <w:rPr>
      <w:rFonts w:ascii="Tahoma" w:hAnsi="Tahoma"/>
      <w:lang w:val="pl-PL" w:eastAsia="pl-PL"/>
    </w:rPr>
  </w:style>
  <w:style w:type="paragraph" w:customStyle="1" w:styleId="NumPar2">
    <w:name w:val="NumPar 2"/>
    <w:basedOn w:val="Heading2"/>
    <w:next w:val="Normal"/>
    <w:uiPriority w:val="99"/>
    <w:rsid w:val="009A3292"/>
    <w:pPr>
      <w:keepNext w:val="0"/>
      <w:numPr>
        <w:ilvl w:val="1"/>
      </w:numPr>
      <w:tabs>
        <w:tab w:val="num" w:pos="720"/>
      </w:tabs>
      <w:spacing w:before="0" w:after="240"/>
      <w:ind w:left="720" w:hanging="720"/>
      <w:jc w:val="both"/>
      <w:outlineLvl w:val="9"/>
    </w:pPr>
    <w:rPr>
      <w:rFonts w:ascii="Times New Roman" w:hAnsi="Times New Roman" w:cs="Times New Roman"/>
      <w:b w:val="0"/>
      <w:bCs w:val="0"/>
      <w:i w:val="0"/>
      <w:iCs w:val="0"/>
      <w:sz w:val="24"/>
      <w:szCs w:val="20"/>
      <w:lang w:val="en-GB" w:eastAsia="en-GB"/>
    </w:rPr>
  </w:style>
  <w:style w:type="paragraph" w:customStyle="1" w:styleId="Text2">
    <w:name w:val="Text 2"/>
    <w:basedOn w:val="Normal"/>
    <w:uiPriority w:val="99"/>
    <w:rsid w:val="009A3292"/>
    <w:pPr>
      <w:tabs>
        <w:tab w:val="left" w:pos="2161"/>
      </w:tabs>
      <w:spacing w:after="240"/>
      <w:ind w:left="1202"/>
      <w:jc w:val="both"/>
    </w:pPr>
    <w:rPr>
      <w:szCs w:val="20"/>
    </w:rPr>
  </w:style>
  <w:style w:type="paragraph" w:customStyle="1" w:styleId="Text1">
    <w:name w:val="Text 1"/>
    <w:basedOn w:val="Normal"/>
    <w:uiPriority w:val="99"/>
    <w:rsid w:val="009A3292"/>
    <w:pPr>
      <w:spacing w:after="240"/>
      <w:ind w:left="482"/>
      <w:jc w:val="both"/>
    </w:pPr>
    <w:rPr>
      <w:szCs w:val="20"/>
    </w:rPr>
  </w:style>
  <w:style w:type="paragraph" w:styleId="List2">
    <w:name w:val="List 2"/>
    <w:basedOn w:val="Normal"/>
    <w:uiPriority w:val="99"/>
    <w:rsid w:val="00A90FB0"/>
    <w:pPr>
      <w:ind w:left="566" w:hanging="283"/>
    </w:pPr>
  </w:style>
  <w:style w:type="paragraph" w:styleId="ListBullet2">
    <w:name w:val="List Bullet 2"/>
    <w:basedOn w:val="Normal"/>
    <w:uiPriority w:val="99"/>
    <w:rsid w:val="00A90FB0"/>
    <w:pPr>
      <w:numPr>
        <w:numId w:val="10"/>
      </w:numPr>
      <w:tabs>
        <w:tab w:val="clear" w:pos="1209"/>
        <w:tab w:val="num" w:pos="643"/>
      </w:tabs>
      <w:ind w:left="643"/>
    </w:pPr>
  </w:style>
  <w:style w:type="paragraph" w:styleId="List3">
    <w:name w:val="List 3"/>
    <w:basedOn w:val="Normal"/>
    <w:uiPriority w:val="99"/>
    <w:rsid w:val="008803F4"/>
    <w:pPr>
      <w:ind w:left="849" w:hanging="283"/>
    </w:pPr>
  </w:style>
  <w:style w:type="paragraph" w:styleId="ListBullet3">
    <w:name w:val="List Bullet 3"/>
    <w:basedOn w:val="Normal"/>
    <w:uiPriority w:val="99"/>
    <w:rsid w:val="008803F4"/>
    <w:pPr>
      <w:numPr>
        <w:numId w:val="12"/>
      </w:numPr>
      <w:tabs>
        <w:tab w:val="clear" w:pos="360"/>
        <w:tab w:val="num" w:pos="926"/>
      </w:tabs>
      <w:ind w:left="926"/>
    </w:pPr>
  </w:style>
  <w:style w:type="paragraph" w:styleId="ListBullet4">
    <w:name w:val="List Bullet 4"/>
    <w:basedOn w:val="Normal"/>
    <w:uiPriority w:val="99"/>
    <w:rsid w:val="008803F4"/>
    <w:pPr>
      <w:numPr>
        <w:numId w:val="13"/>
      </w:numPr>
      <w:tabs>
        <w:tab w:val="clear" w:pos="643"/>
        <w:tab w:val="num" w:pos="1209"/>
      </w:tabs>
      <w:ind w:left="1209"/>
    </w:pPr>
  </w:style>
  <w:style w:type="numbering" w:customStyle="1" w:styleId="StyleBulletedWingdingssymbolBefore063cmHanging06">
    <w:name w:val="Style Bulleted Wingdings (symbol) Before:  0.63 cm Hanging:  0.6..."/>
    <w:rsid w:val="00096572"/>
    <w:pPr>
      <w:numPr>
        <w:numId w:val="18"/>
      </w:numPr>
    </w:pPr>
  </w:style>
</w:styles>
</file>

<file path=word/webSettings.xml><?xml version="1.0" encoding="utf-8"?>
<w:webSettings xmlns:r="http://schemas.openxmlformats.org/officeDocument/2006/relationships" xmlns:w="http://schemas.openxmlformats.org/wordprocessingml/2006/main">
  <w:divs>
    <w:div w:id="298075608">
      <w:marLeft w:val="0"/>
      <w:marRight w:val="0"/>
      <w:marTop w:val="0"/>
      <w:marBottom w:val="0"/>
      <w:divBdr>
        <w:top w:val="none" w:sz="0" w:space="0" w:color="auto"/>
        <w:left w:val="none" w:sz="0" w:space="0" w:color="auto"/>
        <w:bottom w:val="none" w:sz="0" w:space="0" w:color="auto"/>
        <w:right w:val="none" w:sz="0" w:space="0" w:color="auto"/>
      </w:divBdr>
    </w:div>
    <w:div w:id="298075609">
      <w:marLeft w:val="0"/>
      <w:marRight w:val="0"/>
      <w:marTop w:val="0"/>
      <w:marBottom w:val="0"/>
      <w:divBdr>
        <w:top w:val="none" w:sz="0" w:space="0" w:color="auto"/>
        <w:left w:val="none" w:sz="0" w:space="0" w:color="auto"/>
        <w:bottom w:val="none" w:sz="0" w:space="0" w:color="auto"/>
        <w:right w:val="none" w:sz="0" w:space="0" w:color="auto"/>
      </w:divBdr>
      <w:divsChild>
        <w:div w:id="298075606">
          <w:marLeft w:val="0"/>
          <w:marRight w:val="0"/>
          <w:marTop w:val="0"/>
          <w:marBottom w:val="0"/>
          <w:divBdr>
            <w:top w:val="none" w:sz="0" w:space="0" w:color="auto"/>
            <w:left w:val="none" w:sz="0" w:space="0" w:color="auto"/>
            <w:bottom w:val="none" w:sz="0" w:space="0" w:color="auto"/>
            <w:right w:val="none" w:sz="0" w:space="0" w:color="auto"/>
          </w:divBdr>
        </w:div>
      </w:divsChild>
    </w:div>
    <w:div w:id="298075610">
      <w:marLeft w:val="0"/>
      <w:marRight w:val="0"/>
      <w:marTop w:val="0"/>
      <w:marBottom w:val="0"/>
      <w:divBdr>
        <w:top w:val="none" w:sz="0" w:space="0" w:color="auto"/>
        <w:left w:val="none" w:sz="0" w:space="0" w:color="auto"/>
        <w:bottom w:val="none" w:sz="0" w:space="0" w:color="auto"/>
        <w:right w:val="none" w:sz="0" w:space="0" w:color="auto"/>
      </w:divBdr>
      <w:divsChild>
        <w:div w:id="298075607">
          <w:marLeft w:val="0"/>
          <w:marRight w:val="0"/>
          <w:marTop w:val="0"/>
          <w:marBottom w:val="75"/>
          <w:divBdr>
            <w:top w:val="none" w:sz="0" w:space="0" w:color="auto"/>
            <w:left w:val="none" w:sz="0" w:space="0" w:color="auto"/>
            <w:bottom w:val="none" w:sz="0" w:space="0" w:color="auto"/>
            <w:right w:val="none" w:sz="0" w:space="0" w:color="auto"/>
          </w:divBdr>
        </w:div>
      </w:divsChild>
    </w:div>
    <w:div w:id="298075611">
      <w:marLeft w:val="0"/>
      <w:marRight w:val="0"/>
      <w:marTop w:val="0"/>
      <w:marBottom w:val="0"/>
      <w:divBdr>
        <w:top w:val="none" w:sz="0" w:space="0" w:color="auto"/>
        <w:left w:val="none" w:sz="0" w:space="0" w:color="auto"/>
        <w:bottom w:val="none" w:sz="0" w:space="0" w:color="auto"/>
        <w:right w:val="none" w:sz="0" w:space="0" w:color="auto"/>
      </w:divBdr>
      <w:divsChild>
        <w:div w:id="29807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znitsa.nit.bg/obshhestveni-porchki.html" TargetMode="Externa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1468</TotalTime>
  <Pages>61</Pages>
  <Words>17928</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за използването на листа за проверка :</dc:title>
  <dc:subject/>
  <dc:creator>DGeorgiev</dc:creator>
  <cp:keywords/>
  <dc:description/>
  <cp:lastModifiedBy>Metin</cp:lastModifiedBy>
  <cp:revision>107</cp:revision>
  <cp:lastPrinted>2016-03-28T13:08:00Z</cp:lastPrinted>
  <dcterms:created xsi:type="dcterms:W3CDTF">2016-03-07T09:02:00Z</dcterms:created>
  <dcterms:modified xsi:type="dcterms:W3CDTF">2016-04-14T07:16:00Z</dcterms:modified>
</cp:coreProperties>
</file>