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14C3" w:rsidRPr="00B314C3" w:rsidRDefault="00B314C3" w:rsidP="00B314C3">
      <w:pPr>
        <w:pStyle w:val="1"/>
        <w:tabs>
          <w:tab w:val="left" w:pos="1170"/>
        </w:tabs>
        <w:spacing w:before="0" w:after="0"/>
        <w:rPr>
          <w:rFonts w:ascii="Times New Roman" w:hAnsi="Times New Roman"/>
          <w:sz w:val="24"/>
          <w:szCs w:val="24"/>
          <w:lang w:val="bg-BG"/>
        </w:rPr>
      </w:pPr>
      <w:r w:rsidRPr="00B314C3">
        <w:rPr>
          <w:rFonts w:ascii="Times New Roman" w:hAnsi="Times New Roman"/>
          <w:noProof/>
          <w:sz w:val="24"/>
          <w:szCs w:val="24"/>
          <w:lang w:val="bg-BG" w:eastAsia="bg-BG"/>
        </w:rPr>
        <w:pict>
          <v:group id="_x0000_s1026" style="position:absolute;margin-left:90pt;margin-top:-9pt;width:378pt;height:2in;z-index:251658240" coordorigin="3651,601" coordsize="7560,2520">
            <v:line id="_x0000_s1027" style="position:absolute" from="3831,1681" to="11031,1681" strokeweight="4.5pt">
              <v:stroke linestyle="thickThin"/>
            </v:line>
            <v:shapetype id="_x0000_t202" coordsize="21600,21600" o:spt="202" path="m,l,21600r21600,l21600,xe">
              <v:stroke joinstyle="miter"/>
              <v:path gradientshapeok="t" o:connecttype="rect"/>
            </v:shapetype>
            <v:shape id="_x0000_s1028" type="#_x0000_t202" style="position:absolute;left:4011;top:1681;width:3780;height:1440" filled="f" stroked="f">
              <v:textbox style="mso-next-textbox:#_x0000_s1028">
                <w:txbxContent>
                  <w:p w:rsidR="00B314C3" w:rsidRPr="00B314C3" w:rsidRDefault="00B314C3" w:rsidP="00B314C3">
                    <w:pPr>
                      <w:spacing w:after="0"/>
                      <w:rPr>
                        <w:rFonts w:ascii="Comic Sans MS" w:hAnsi="Comic Sans MS"/>
                        <w:b/>
                        <w:sz w:val="16"/>
                        <w:szCs w:val="16"/>
                      </w:rPr>
                    </w:pPr>
                    <w:r>
                      <w:rPr>
                        <w:rFonts w:ascii="Comic Sans MS" w:hAnsi="Comic Sans MS"/>
                        <w:b/>
                      </w:rPr>
                      <w:t xml:space="preserve"> </w:t>
                    </w:r>
                    <w:proofErr w:type="gramStart"/>
                    <w:r w:rsidRPr="00B314C3">
                      <w:rPr>
                        <w:rFonts w:ascii="Comic Sans MS" w:hAnsi="Comic Sans MS"/>
                        <w:b/>
                        <w:sz w:val="16"/>
                        <w:szCs w:val="16"/>
                      </w:rPr>
                      <w:t>факс</w:t>
                    </w:r>
                    <w:proofErr w:type="gramEnd"/>
                    <w:r w:rsidRPr="00B314C3">
                      <w:rPr>
                        <w:rFonts w:ascii="Comic Sans MS" w:hAnsi="Comic Sans MS"/>
                        <w:b/>
                        <w:sz w:val="16"/>
                        <w:szCs w:val="16"/>
                      </w:rPr>
                      <w:t>: 08475/24-03</w:t>
                    </w:r>
                  </w:p>
                  <w:p w:rsidR="00B314C3" w:rsidRPr="00B314C3" w:rsidRDefault="00B314C3" w:rsidP="00B314C3">
                    <w:pPr>
                      <w:spacing w:after="0"/>
                      <w:rPr>
                        <w:rFonts w:ascii="Comic Sans MS" w:hAnsi="Comic Sans MS"/>
                        <w:b/>
                        <w:sz w:val="16"/>
                        <w:szCs w:val="16"/>
                      </w:rPr>
                    </w:pPr>
                    <w:r w:rsidRPr="00B314C3">
                      <w:rPr>
                        <w:rFonts w:ascii="Comic Sans MS" w:hAnsi="Comic Sans MS"/>
                        <w:b/>
                        <w:sz w:val="16"/>
                        <w:szCs w:val="16"/>
                      </w:rPr>
                      <w:t xml:space="preserve">Е-mail: </w:t>
                    </w:r>
                    <w:hyperlink r:id="rId9" w:history="1">
                      <w:r w:rsidRPr="00B314C3">
                        <w:rPr>
                          <w:rStyle w:val="af4"/>
                          <w:rFonts w:ascii="Comic Sans MS" w:hAnsi="Comic Sans MS"/>
                          <w:b/>
                          <w:sz w:val="16"/>
                          <w:szCs w:val="16"/>
                        </w:rPr>
                        <w:t>obshtina@loznitsa.bg</w:t>
                      </w:r>
                    </w:hyperlink>
                  </w:p>
                  <w:p w:rsidR="00B314C3" w:rsidRPr="00B314C3" w:rsidRDefault="00B314C3" w:rsidP="00B314C3">
                    <w:pPr>
                      <w:spacing w:after="0"/>
                      <w:ind w:firstLine="708"/>
                      <w:rPr>
                        <w:rFonts w:ascii="Comic Sans MS" w:hAnsi="Comic Sans MS"/>
                        <w:b/>
                        <w:sz w:val="16"/>
                        <w:szCs w:val="16"/>
                      </w:rPr>
                    </w:pPr>
                    <w:r w:rsidRPr="00B314C3">
                      <w:rPr>
                        <w:rFonts w:ascii="Comic Sans MS" w:hAnsi="Comic Sans MS"/>
                        <w:b/>
                        <w:sz w:val="16"/>
                        <w:szCs w:val="16"/>
                      </w:rPr>
                      <w:t xml:space="preserve"> </w:t>
                    </w:r>
                    <w:hyperlink r:id="rId10" w:history="1">
                      <w:r w:rsidRPr="00B314C3">
                        <w:rPr>
                          <w:rStyle w:val="af4"/>
                          <w:rFonts w:ascii="Comic Sans MS" w:hAnsi="Comic Sans MS"/>
                          <w:b/>
                          <w:sz w:val="16"/>
                          <w:szCs w:val="16"/>
                        </w:rPr>
                        <w:t>obloznica@abv.bg</w:t>
                      </w:r>
                    </w:hyperlink>
                  </w:p>
                  <w:p w:rsidR="00B314C3" w:rsidRPr="00B314C3" w:rsidRDefault="00B314C3" w:rsidP="00B314C3">
                    <w:pPr>
                      <w:spacing w:after="0"/>
                      <w:ind w:firstLine="708"/>
                      <w:rPr>
                        <w:rFonts w:ascii="Comic Sans MS" w:hAnsi="Comic Sans MS"/>
                        <w:b/>
                        <w:sz w:val="16"/>
                        <w:szCs w:val="16"/>
                      </w:rPr>
                    </w:pPr>
                    <w:r w:rsidRPr="00B314C3">
                      <w:rPr>
                        <w:rFonts w:ascii="Comic Sans MS" w:hAnsi="Comic Sans MS"/>
                        <w:b/>
                        <w:sz w:val="16"/>
                        <w:szCs w:val="16"/>
                      </w:rPr>
                      <w:t xml:space="preserve"> </w:t>
                    </w:r>
                    <w:hyperlink r:id="rId11" w:history="1">
                      <w:r w:rsidRPr="00B314C3">
                        <w:rPr>
                          <w:rStyle w:val="af4"/>
                          <w:rFonts w:ascii="Comic Sans MS" w:hAnsi="Comic Sans MS"/>
                          <w:b/>
                          <w:sz w:val="16"/>
                          <w:szCs w:val="16"/>
                        </w:rPr>
                        <w:t>www.loznitsa.bg</w:t>
                      </w:r>
                    </w:hyperlink>
                  </w:p>
                  <w:p w:rsidR="00B314C3" w:rsidRDefault="00B314C3" w:rsidP="00B314C3">
                    <w:pPr>
                      <w:ind w:firstLine="708"/>
                      <w:rPr>
                        <w:rFonts w:ascii="Comic Sans MS" w:hAnsi="Comic Sans MS"/>
                        <w:b/>
                        <w:sz w:val="18"/>
                      </w:rPr>
                    </w:pPr>
                  </w:p>
                </w:txbxContent>
              </v:textbox>
            </v:shape>
            <v:shape id="_x0000_s1029" type="#_x0000_t202" style="position:absolute;left:8511;top:1681;width:2340;height:1440" filled="f" stroked="f">
              <v:textbox style="mso-next-textbox:#_x0000_s1029">
                <w:txbxContent>
                  <w:p w:rsidR="00B314C3" w:rsidRPr="00B314C3" w:rsidRDefault="00B314C3" w:rsidP="00B314C3">
                    <w:pPr>
                      <w:rPr>
                        <w:rFonts w:ascii="Comic Sans MS" w:hAnsi="Comic Sans MS"/>
                        <w:b/>
                        <w:sz w:val="16"/>
                        <w:szCs w:val="16"/>
                      </w:rPr>
                    </w:pPr>
                    <w:r w:rsidRPr="00B314C3">
                      <w:rPr>
                        <w:rFonts w:ascii="Comic Sans MS" w:hAnsi="Comic Sans MS"/>
                        <w:b/>
                        <w:sz w:val="16"/>
                        <w:szCs w:val="16"/>
                      </w:rPr>
                      <w:t>Кмет</w:t>
                    </w:r>
                    <w:proofErr w:type="gramStart"/>
                    <w:r w:rsidRPr="00B314C3">
                      <w:rPr>
                        <w:rFonts w:ascii="Comic Sans MS" w:hAnsi="Comic Sans MS"/>
                        <w:b/>
                        <w:sz w:val="16"/>
                        <w:szCs w:val="16"/>
                      </w:rPr>
                      <w:t>:08475</w:t>
                    </w:r>
                    <w:proofErr w:type="gramEnd"/>
                    <w:r w:rsidRPr="00B314C3">
                      <w:rPr>
                        <w:rFonts w:ascii="Comic Sans MS" w:hAnsi="Comic Sans MS"/>
                        <w:b/>
                        <w:sz w:val="16"/>
                        <w:szCs w:val="16"/>
                      </w:rPr>
                      <w:t>/25-51</w:t>
                    </w:r>
                  </w:p>
                  <w:p w:rsidR="00B314C3" w:rsidRDefault="00B314C3" w:rsidP="00B314C3">
                    <w:pPr>
                      <w:rPr>
                        <w:rFonts w:ascii="Comic Sans MS" w:hAnsi="Comic Sans MS"/>
                        <w:b/>
                      </w:rPr>
                    </w:pPr>
                    <w:r>
                      <w:rPr>
                        <w:rFonts w:ascii="Comic Sans MS" w:hAnsi="Comic Sans MS"/>
                        <w:b/>
                      </w:rPr>
                      <w:t xml:space="preserve"> </w:t>
                    </w:r>
                  </w:p>
                </w:txbxContent>
              </v:textbox>
            </v:shape>
            <v:shape id="_x0000_s1030" type="#_x0000_t202" style="position:absolute;left:3651;top:601;width:7560;height:1214" filled="f" stroked="f">
              <v:textbox style="mso-next-textbox:#_x0000_s1030">
                <w:txbxContent>
                  <w:p w:rsidR="00B314C3" w:rsidRDefault="00B314C3" w:rsidP="00B314C3">
                    <w:pPr>
                      <w:jc w:val="center"/>
                      <w:rPr>
                        <w:rFonts w:ascii="TypoUpright BT" w:hAnsi="TypoUpright BT"/>
                        <w:b/>
                        <w:color w:val="0000FF"/>
                        <w:sz w:val="36"/>
                        <w:szCs w:val="36"/>
                        <w:lang w:val="ru-RU"/>
                      </w:rPr>
                    </w:pPr>
                    <w:r>
                      <w:rPr>
                        <w:rFonts w:ascii="Bookman Old Style" w:hAnsi="Bookman Old Style"/>
                        <w:b/>
                        <w:color w:val="0000FF"/>
                        <w:sz w:val="36"/>
                        <w:szCs w:val="36"/>
                        <w:lang w:val="ru-RU"/>
                      </w:rPr>
                      <w:t>О</w:t>
                    </w:r>
                    <w:r>
                      <w:rPr>
                        <w:rFonts w:ascii="TypoUpright BT" w:hAnsi="TypoUpright BT"/>
                        <w:b/>
                        <w:color w:val="0000FF"/>
                        <w:sz w:val="36"/>
                        <w:szCs w:val="36"/>
                        <w:lang w:val="ru-RU"/>
                      </w:rPr>
                      <w:t xml:space="preserve"> </w:t>
                    </w:r>
                    <w:r>
                      <w:rPr>
                        <w:rFonts w:ascii="Bookman Old Style" w:hAnsi="Bookman Old Style"/>
                        <w:b/>
                        <w:color w:val="0000FF"/>
                        <w:sz w:val="36"/>
                        <w:szCs w:val="36"/>
                        <w:lang w:val="ru-RU"/>
                      </w:rPr>
                      <w:t>Б</w:t>
                    </w:r>
                    <w:r>
                      <w:rPr>
                        <w:rFonts w:ascii="TypoUpright BT" w:hAnsi="TypoUpright BT"/>
                        <w:b/>
                        <w:color w:val="0000FF"/>
                        <w:sz w:val="36"/>
                        <w:szCs w:val="36"/>
                        <w:lang w:val="ru-RU"/>
                      </w:rPr>
                      <w:t xml:space="preserve"> </w:t>
                    </w:r>
                    <w:proofErr w:type="gramStart"/>
                    <w:r>
                      <w:rPr>
                        <w:rFonts w:ascii="Bookman Old Style" w:hAnsi="Bookman Old Style"/>
                        <w:b/>
                        <w:color w:val="0000FF"/>
                        <w:sz w:val="36"/>
                        <w:szCs w:val="36"/>
                        <w:lang w:val="ru-RU"/>
                      </w:rPr>
                      <w:t>Щ</w:t>
                    </w:r>
                    <w:proofErr w:type="gramEnd"/>
                    <w:r>
                      <w:rPr>
                        <w:rFonts w:ascii="TypoUpright BT" w:hAnsi="TypoUpright BT"/>
                        <w:b/>
                        <w:color w:val="0000FF"/>
                        <w:sz w:val="36"/>
                        <w:szCs w:val="36"/>
                        <w:lang w:val="ru-RU"/>
                      </w:rPr>
                      <w:t xml:space="preserve"> </w:t>
                    </w:r>
                    <w:r>
                      <w:rPr>
                        <w:rFonts w:ascii="Bookman Old Style" w:hAnsi="Bookman Old Style"/>
                        <w:b/>
                        <w:color w:val="0000FF"/>
                        <w:sz w:val="36"/>
                        <w:szCs w:val="36"/>
                        <w:lang w:val="ru-RU"/>
                      </w:rPr>
                      <w:t>И</w:t>
                    </w:r>
                    <w:r>
                      <w:rPr>
                        <w:rFonts w:ascii="TypoUpright BT" w:hAnsi="TypoUpright BT"/>
                        <w:b/>
                        <w:color w:val="0000FF"/>
                        <w:sz w:val="36"/>
                        <w:szCs w:val="36"/>
                        <w:lang w:val="ru-RU"/>
                      </w:rPr>
                      <w:t xml:space="preserve"> </w:t>
                    </w:r>
                    <w:r>
                      <w:rPr>
                        <w:rFonts w:ascii="Bookman Old Style" w:hAnsi="Bookman Old Style"/>
                        <w:b/>
                        <w:color w:val="0000FF"/>
                        <w:sz w:val="36"/>
                        <w:szCs w:val="36"/>
                        <w:lang w:val="ru-RU"/>
                      </w:rPr>
                      <w:t>Н</w:t>
                    </w:r>
                    <w:r>
                      <w:rPr>
                        <w:rFonts w:ascii="TypoUpright BT" w:hAnsi="TypoUpright BT"/>
                        <w:b/>
                        <w:color w:val="0000FF"/>
                        <w:sz w:val="36"/>
                        <w:szCs w:val="36"/>
                        <w:lang w:val="ru-RU"/>
                      </w:rPr>
                      <w:t xml:space="preserve"> </w:t>
                    </w:r>
                    <w:r>
                      <w:rPr>
                        <w:rFonts w:ascii="Bookman Old Style" w:hAnsi="Bookman Old Style"/>
                        <w:b/>
                        <w:color w:val="0000FF"/>
                        <w:sz w:val="36"/>
                        <w:szCs w:val="36"/>
                        <w:lang w:val="ru-RU"/>
                      </w:rPr>
                      <w:t>А</w:t>
                    </w:r>
                    <w:r>
                      <w:rPr>
                        <w:rFonts w:ascii="TypoUpright BT" w:hAnsi="TypoUpright BT"/>
                        <w:b/>
                        <w:color w:val="0000FF"/>
                        <w:sz w:val="36"/>
                        <w:szCs w:val="36"/>
                        <w:lang w:val="ru-RU"/>
                      </w:rPr>
                      <w:t xml:space="preserve">  </w:t>
                    </w:r>
                    <w:r>
                      <w:rPr>
                        <w:b/>
                        <w:color w:val="0000FF"/>
                        <w:sz w:val="36"/>
                        <w:szCs w:val="36"/>
                        <w:lang w:val="ru-RU"/>
                      </w:rPr>
                      <w:t xml:space="preserve"> </w:t>
                    </w:r>
                    <w:r>
                      <w:rPr>
                        <w:rFonts w:ascii="Bookman Old Style" w:hAnsi="Bookman Old Style"/>
                        <w:b/>
                        <w:color w:val="0000FF"/>
                        <w:sz w:val="36"/>
                        <w:szCs w:val="36"/>
                        <w:lang w:val="ru-RU"/>
                      </w:rPr>
                      <w:t>Л</w:t>
                    </w:r>
                    <w:r>
                      <w:rPr>
                        <w:rFonts w:ascii="TypoUpright BT" w:hAnsi="TypoUpright BT"/>
                        <w:b/>
                        <w:color w:val="0000FF"/>
                        <w:sz w:val="36"/>
                        <w:szCs w:val="36"/>
                        <w:lang w:val="ru-RU"/>
                      </w:rPr>
                      <w:t xml:space="preserve"> </w:t>
                    </w:r>
                    <w:r>
                      <w:rPr>
                        <w:rFonts w:ascii="Bookman Old Style" w:hAnsi="Bookman Old Style"/>
                        <w:b/>
                        <w:color w:val="0000FF"/>
                        <w:sz w:val="36"/>
                        <w:szCs w:val="36"/>
                        <w:lang w:val="ru-RU"/>
                      </w:rPr>
                      <w:t>О</w:t>
                    </w:r>
                    <w:r>
                      <w:rPr>
                        <w:rFonts w:ascii="TypoUpright BT" w:hAnsi="TypoUpright BT"/>
                        <w:b/>
                        <w:color w:val="0000FF"/>
                        <w:sz w:val="36"/>
                        <w:szCs w:val="36"/>
                        <w:lang w:val="ru-RU"/>
                      </w:rPr>
                      <w:t xml:space="preserve"> </w:t>
                    </w:r>
                    <w:r>
                      <w:rPr>
                        <w:rFonts w:ascii="Bookman Old Style" w:hAnsi="Bookman Old Style"/>
                        <w:b/>
                        <w:color w:val="0000FF"/>
                        <w:sz w:val="36"/>
                        <w:szCs w:val="36"/>
                        <w:lang w:val="ru-RU"/>
                      </w:rPr>
                      <w:t>З</w:t>
                    </w:r>
                    <w:r>
                      <w:rPr>
                        <w:rFonts w:ascii="TypoUpright BT" w:hAnsi="TypoUpright BT"/>
                        <w:b/>
                        <w:color w:val="0000FF"/>
                        <w:sz w:val="36"/>
                        <w:szCs w:val="36"/>
                        <w:lang w:val="ru-RU"/>
                      </w:rPr>
                      <w:t xml:space="preserve"> </w:t>
                    </w:r>
                    <w:r>
                      <w:rPr>
                        <w:rFonts w:ascii="Bookman Old Style" w:hAnsi="Bookman Old Style"/>
                        <w:b/>
                        <w:color w:val="0000FF"/>
                        <w:sz w:val="36"/>
                        <w:szCs w:val="36"/>
                        <w:lang w:val="ru-RU"/>
                      </w:rPr>
                      <w:t>Н</w:t>
                    </w:r>
                    <w:r>
                      <w:rPr>
                        <w:rFonts w:ascii="TypoUpright BT" w:hAnsi="TypoUpright BT"/>
                        <w:b/>
                        <w:color w:val="0000FF"/>
                        <w:sz w:val="36"/>
                        <w:szCs w:val="36"/>
                        <w:lang w:val="ru-RU"/>
                      </w:rPr>
                      <w:t xml:space="preserve"> </w:t>
                    </w:r>
                    <w:r>
                      <w:rPr>
                        <w:rFonts w:ascii="Bookman Old Style" w:hAnsi="Bookman Old Style"/>
                        <w:b/>
                        <w:color w:val="0000FF"/>
                        <w:sz w:val="36"/>
                        <w:szCs w:val="36"/>
                        <w:lang w:val="ru-RU"/>
                      </w:rPr>
                      <w:t>И</w:t>
                    </w:r>
                    <w:r>
                      <w:rPr>
                        <w:rFonts w:ascii="TypoUpright BT" w:hAnsi="TypoUpright BT"/>
                        <w:b/>
                        <w:color w:val="0000FF"/>
                        <w:sz w:val="36"/>
                        <w:szCs w:val="36"/>
                        <w:lang w:val="ru-RU"/>
                      </w:rPr>
                      <w:t xml:space="preserve"> </w:t>
                    </w:r>
                    <w:r>
                      <w:rPr>
                        <w:rFonts w:ascii="Bookman Old Style" w:hAnsi="Bookman Old Style"/>
                        <w:b/>
                        <w:color w:val="0000FF"/>
                        <w:sz w:val="36"/>
                        <w:szCs w:val="36"/>
                        <w:lang w:val="ru-RU"/>
                      </w:rPr>
                      <w:t>Ц</w:t>
                    </w:r>
                    <w:r>
                      <w:rPr>
                        <w:rFonts w:ascii="TypoUpright BT" w:hAnsi="TypoUpright BT"/>
                        <w:b/>
                        <w:color w:val="0000FF"/>
                        <w:sz w:val="36"/>
                        <w:szCs w:val="36"/>
                        <w:lang w:val="ru-RU"/>
                      </w:rPr>
                      <w:t xml:space="preserve"> </w:t>
                    </w:r>
                    <w:r>
                      <w:rPr>
                        <w:rFonts w:ascii="Bookman Old Style" w:hAnsi="Bookman Old Style"/>
                        <w:b/>
                        <w:color w:val="0000FF"/>
                        <w:sz w:val="36"/>
                        <w:szCs w:val="36"/>
                        <w:lang w:val="ru-RU"/>
                      </w:rPr>
                      <w:t>А</w:t>
                    </w:r>
                  </w:p>
                  <w:p w:rsidR="00B314C3" w:rsidRDefault="00B314C3" w:rsidP="00B314C3">
                    <w:pPr>
                      <w:jc w:val="center"/>
                      <w:rPr>
                        <w:rFonts w:ascii="TypoUpright BT" w:hAnsi="TypoUpright BT"/>
                        <w:b/>
                        <w:color w:val="0000FF"/>
                        <w:sz w:val="36"/>
                        <w:szCs w:val="36"/>
                      </w:rPr>
                    </w:pPr>
                    <w:r>
                      <w:rPr>
                        <w:rFonts w:ascii="Bookman Old Style" w:hAnsi="Bookman Old Style"/>
                        <w:b/>
                        <w:color w:val="0000FF"/>
                        <w:sz w:val="36"/>
                        <w:szCs w:val="36"/>
                        <w:lang w:val="ru-RU"/>
                      </w:rPr>
                      <w:t xml:space="preserve"> </w:t>
                    </w:r>
                    <w:r>
                      <w:rPr>
                        <w:rFonts w:ascii="Bookman Old Style" w:hAnsi="Bookman Old Style"/>
                        <w:b/>
                        <w:color w:val="0000FF"/>
                        <w:sz w:val="36"/>
                        <w:szCs w:val="36"/>
                      </w:rPr>
                      <w:t>О</w:t>
                    </w:r>
                    <w:r>
                      <w:rPr>
                        <w:rFonts w:ascii="TypoUpright BT" w:hAnsi="TypoUpright BT"/>
                        <w:b/>
                        <w:color w:val="0000FF"/>
                        <w:sz w:val="36"/>
                        <w:szCs w:val="36"/>
                      </w:rPr>
                      <w:t xml:space="preserve"> </w:t>
                    </w:r>
                    <w:r>
                      <w:rPr>
                        <w:rFonts w:ascii="Bookman Old Style" w:hAnsi="Bookman Old Style"/>
                        <w:b/>
                        <w:color w:val="0000FF"/>
                        <w:sz w:val="36"/>
                        <w:szCs w:val="36"/>
                      </w:rPr>
                      <w:t>Б</w:t>
                    </w:r>
                    <w:r>
                      <w:rPr>
                        <w:rFonts w:ascii="TypoUpright BT" w:hAnsi="TypoUpright BT"/>
                        <w:b/>
                        <w:color w:val="0000FF"/>
                        <w:sz w:val="36"/>
                        <w:szCs w:val="36"/>
                      </w:rPr>
                      <w:t xml:space="preserve"> </w:t>
                    </w:r>
                    <w:r>
                      <w:rPr>
                        <w:rFonts w:ascii="Bookman Old Style" w:hAnsi="Bookman Old Style"/>
                        <w:b/>
                        <w:color w:val="0000FF"/>
                        <w:sz w:val="36"/>
                        <w:szCs w:val="36"/>
                      </w:rPr>
                      <w:t>Л</w:t>
                    </w:r>
                    <w:r>
                      <w:rPr>
                        <w:rFonts w:ascii="TypoUpright BT" w:hAnsi="TypoUpright BT"/>
                        <w:b/>
                        <w:color w:val="0000FF"/>
                        <w:sz w:val="36"/>
                        <w:szCs w:val="36"/>
                      </w:rPr>
                      <w:t xml:space="preserve"> </w:t>
                    </w:r>
                    <w:r>
                      <w:rPr>
                        <w:rFonts w:ascii="Bookman Old Style" w:hAnsi="Bookman Old Style"/>
                        <w:b/>
                        <w:color w:val="0000FF"/>
                        <w:sz w:val="36"/>
                        <w:szCs w:val="36"/>
                      </w:rPr>
                      <w:t>А</w:t>
                    </w:r>
                    <w:r>
                      <w:rPr>
                        <w:rFonts w:ascii="TypoUpright BT" w:hAnsi="TypoUpright BT"/>
                        <w:b/>
                        <w:color w:val="0000FF"/>
                        <w:sz w:val="36"/>
                        <w:szCs w:val="36"/>
                      </w:rPr>
                      <w:t xml:space="preserve"> </w:t>
                    </w:r>
                    <w:r>
                      <w:rPr>
                        <w:rFonts w:ascii="Bookman Old Style" w:hAnsi="Bookman Old Style"/>
                        <w:b/>
                        <w:color w:val="0000FF"/>
                        <w:sz w:val="36"/>
                        <w:szCs w:val="36"/>
                      </w:rPr>
                      <w:t>С</w:t>
                    </w:r>
                    <w:r>
                      <w:rPr>
                        <w:rFonts w:ascii="TypoUpright BT" w:hAnsi="TypoUpright BT"/>
                        <w:b/>
                        <w:color w:val="0000FF"/>
                        <w:sz w:val="36"/>
                        <w:szCs w:val="36"/>
                      </w:rPr>
                      <w:t xml:space="preserve"> </w:t>
                    </w:r>
                    <w:r>
                      <w:rPr>
                        <w:rFonts w:ascii="Bookman Old Style" w:hAnsi="Bookman Old Style"/>
                        <w:b/>
                        <w:color w:val="0000FF"/>
                        <w:sz w:val="36"/>
                        <w:szCs w:val="36"/>
                      </w:rPr>
                      <w:t>Т</w:t>
                    </w:r>
                    <w:r>
                      <w:rPr>
                        <w:rFonts w:ascii="TypoUpright BT" w:hAnsi="TypoUpright BT"/>
                        <w:b/>
                        <w:color w:val="0000FF"/>
                        <w:sz w:val="36"/>
                        <w:szCs w:val="36"/>
                      </w:rPr>
                      <w:t xml:space="preserve">  </w:t>
                    </w:r>
                    <w:r>
                      <w:rPr>
                        <w:b/>
                        <w:color w:val="0000FF"/>
                        <w:sz w:val="36"/>
                        <w:szCs w:val="36"/>
                      </w:rPr>
                      <w:t xml:space="preserve"> </w:t>
                    </w:r>
                    <w:r>
                      <w:rPr>
                        <w:rFonts w:ascii="Bookman Old Style" w:hAnsi="Bookman Old Style"/>
                        <w:b/>
                        <w:color w:val="0000FF"/>
                        <w:sz w:val="36"/>
                        <w:szCs w:val="36"/>
                      </w:rPr>
                      <w:t>Р</w:t>
                    </w:r>
                    <w:r>
                      <w:rPr>
                        <w:rFonts w:ascii="TypoUpright BT" w:hAnsi="TypoUpright BT"/>
                        <w:b/>
                        <w:color w:val="0000FF"/>
                        <w:sz w:val="36"/>
                        <w:szCs w:val="36"/>
                      </w:rPr>
                      <w:t xml:space="preserve"> </w:t>
                    </w:r>
                    <w:r>
                      <w:rPr>
                        <w:rFonts w:ascii="Bookman Old Style" w:hAnsi="Bookman Old Style"/>
                        <w:b/>
                        <w:color w:val="0000FF"/>
                        <w:sz w:val="36"/>
                        <w:szCs w:val="36"/>
                      </w:rPr>
                      <w:t>А</w:t>
                    </w:r>
                    <w:r>
                      <w:rPr>
                        <w:rFonts w:ascii="TypoUpright BT" w:hAnsi="TypoUpright BT"/>
                        <w:b/>
                        <w:color w:val="0000FF"/>
                        <w:sz w:val="36"/>
                        <w:szCs w:val="36"/>
                      </w:rPr>
                      <w:t xml:space="preserve"> </w:t>
                    </w:r>
                    <w:r>
                      <w:rPr>
                        <w:rFonts w:ascii="Bookman Old Style" w:hAnsi="Bookman Old Style"/>
                        <w:b/>
                        <w:color w:val="0000FF"/>
                        <w:sz w:val="36"/>
                        <w:szCs w:val="36"/>
                      </w:rPr>
                      <w:t>З</w:t>
                    </w:r>
                    <w:r>
                      <w:rPr>
                        <w:rFonts w:ascii="TypoUpright BT" w:hAnsi="TypoUpright BT"/>
                        <w:b/>
                        <w:color w:val="0000FF"/>
                        <w:sz w:val="36"/>
                        <w:szCs w:val="36"/>
                      </w:rPr>
                      <w:t xml:space="preserve"> </w:t>
                    </w:r>
                    <w:r>
                      <w:rPr>
                        <w:rFonts w:ascii="Bookman Old Style" w:hAnsi="Bookman Old Style"/>
                        <w:b/>
                        <w:color w:val="0000FF"/>
                        <w:sz w:val="36"/>
                        <w:szCs w:val="36"/>
                      </w:rPr>
                      <w:t>Г</w:t>
                    </w:r>
                    <w:r>
                      <w:rPr>
                        <w:rFonts w:ascii="TypoUpright BT" w:hAnsi="TypoUpright BT"/>
                        <w:b/>
                        <w:color w:val="0000FF"/>
                        <w:sz w:val="36"/>
                        <w:szCs w:val="36"/>
                      </w:rPr>
                      <w:t xml:space="preserve"> </w:t>
                    </w:r>
                    <w:r>
                      <w:rPr>
                        <w:rFonts w:ascii="Bookman Old Style" w:hAnsi="Bookman Old Style"/>
                        <w:b/>
                        <w:color w:val="0000FF"/>
                        <w:sz w:val="36"/>
                        <w:szCs w:val="36"/>
                      </w:rPr>
                      <w:t>Р</w:t>
                    </w:r>
                    <w:r>
                      <w:rPr>
                        <w:rFonts w:ascii="TypoUpright BT" w:hAnsi="TypoUpright BT"/>
                        <w:b/>
                        <w:color w:val="0000FF"/>
                        <w:sz w:val="36"/>
                        <w:szCs w:val="36"/>
                      </w:rPr>
                      <w:t xml:space="preserve"> </w:t>
                    </w:r>
                    <w:r>
                      <w:rPr>
                        <w:rFonts w:ascii="Bookman Old Style" w:hAnsi="Bookman Old Style"/>
                        <w:b/>
                        <w:color w:val="0000FF"/>
                        <w:sz w:val="36"/>
                        <w:szCs w:val="36"/>
                      </w:rPr>
                      <w:t>А</w:t>
                    </w:r>
                    <w:r>
                      <w:rPr>
                        <w:rFonts w:ascii="TypoUpright BT" w:hAnsi="TypoUpright BT"/>
                        <w:b/>
                        <w:color w:val="0000FF"/>
                        <w:sz w:val="36"/>
                        <w:szCs w:val="36"/>
                      </w:rPr>
                      <w:t xml:space="preserve"> </w:t>
                    </w:r>
                    <w:r>
                      <w:rPr>
                        <w:rFonts w:ascii="Bookman Old Style" w:hAnsi="Bookman Old Style"/>
                        <w:b/>
                        <w:color w:val="0000FF"/>
                        <w:sz w:val="36"/>
                        <w:szCs w:val="36"/>
                      </w:rPr>
                      <w:t>Д</w:t>
                    </w:r>
                  </w:p>
                </w:txbxContent>
              </v:textbox>
            </v:shape>
          </v:group>
        </w:pict>
      </w:r>
      <w:r w:rsidRPr="00B314C3">
        <w:rPr>
          <w:rFonts w:ascii="Times New Roman" w:hAnsi="Times New Roman"/>
          <w:noProof/>
          <w:sz w:val="24"/>
          <w:szCs w:val="24"/>
          <w:lang w:val="bg-BG" w:eastAsia="bg-BG"/>
        </w:rPr>
        <w:drawing>
          <wp:anchor distT="0" distB="0" distL="114300" distR="114300" simplePos="0" relativeHeight="251660288" behindDoc="0" locked="0" layoutInCell="1" allowOverlap="1" wp14:anchorId="3CA6AE51" wp14:editId="617A295F">
            <wp:simplePos x="0" y="0"/>
            <wp:positionH relativeFrom="column">
              <wp:posOffset>228600</wp:posOffset>
            </wp:positionH>
            <wp:positionV relativeFrom="paragraph">
              <wp:posOffset>0</wp:posOffset>
            </wp:positionV>
            <wp:extent cx="1143000" cy="1485900"/>
            <wp:effectExtent l="0" t="0" r="0" b="0"/>
            <wp:wrapNone/>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0" cy="1485900"/>
                    </a:xfrm>
                    <a:prstGeom prst="rect">
                      <a:avLst/>
                    </a:prstGeom>
                    <a:noFill/>
                  </pic:spPr>
                </pic:pic>
              </a:graphicData>
            </a:graphic>
            <wp14:sizeRelH relativeFrom="page">
              <wp14:pctWidth>0</wp14:pctWidth>
            </wp14:sizeRelH>
            <wp14:sizeRelV relativeFrom="page">
              <wp14:pctHeight>0</wp14:pctHeight>
            </wp14:sizeRelV>
          </wp:anchor>
        </w:drawing>
      </w:r>
      <w:r w:rsidRPr="00B314C3">
        <w:rPr>
          <w:rFonts w:ascii="Times New Roman" w:hAnsi="Times New Roman"/>
          <w:sz w:val="24"/>
          <w:szCs w:val="24"/>
          <w:lang w:val="bg-BG"/>
        </w:rPr>
        <w:tab/>
      </w:r>
    </w:p>
    <w:p w:rsidR="00B314C3" w:rsidRPr="00B314C3" w:rsidRDefault="00B314C3" w:rsidP="00B314C3">
      <w:pPr>
        <w:pStyle w:val="1"/>
        <w:tabs>
          <w:tab w:val="left" w:pos="1170"/>
        </w:tabs>
        <w:spacing w:before="0" w:after="0"/>
        <w:rPr>
          <w:rFonts w:ascii="Times New Roman" w:hAnsi="Times New Roman"/>
          <w:sz w:val="24"/>
          <w:szCs w:val="24"/>
          <w:lang w:val="bg-BG"/>
        </w:rPr>
      </w:pPr>
    </w:p>
    <w:p w:rsidR="00B314C3" w:rsidRPr="00B314C3" w:rsidRDefault="00B314C3" w:rsidP="00B314C3">
      <w:pPr>
        <w:pStyle w:val="1"/>
        <w:tabs>
          <w:tab w:val="left" w:pos="1170"/>
        </w:tabs>
        <w:spacing w:before="0" w:after="0"/>
        <w:rPr>
          <w:rFonts w:ascii="Times New Roman" w:hAnsi="Times New Roman"/>
          <w:sz w:val="24"/>
          <w:szCs w:val="24"/>
          <w:lang w:val="bg-BG"/>
        </w:rPr>
      </w:pPr>
    </w:p>
    <w:p w:rsidR="00B314C3" w:rsidRPr="00B314C3" w:rsidRDefault="00B314C3" w:rsidP="00B314C3">
      <w:pPr>
        <w:pStyle w:val="1"/>
        <w:tabs>
          <w:tab w:val="left" w:pos="1170"/>
        </w:tabs>
        <w:spacing w:before="0" w:after="0"/>
        <w:rPr>
          <w:rFonts w:ascii="Times New Roman" w:hAnsi="Times New Roman"/>
          <w:sz w:val="24"/>
          <w:szCs w:val="24"/>
          <w:lang w:val="bg-BG"/>
        </w:rPr>
      </w:pPr>
    </w:p>
    <w:p w:rsidR="00B314C3" w:rsidRPr="00B314C3" w:rsidRDefault="00B314C3" w:rsidP="00B314C3">
      <w:pPr>
        <w:pStyle w:val="1"/>
        <w:tabs>
          <w:tab w:val="left" w:pos="1170"/>
        </w:tabs>
        <w:spacing w:before="0" w:after="0"/>
        <w:rPr>
          <w:rFonts w:ascii="Times New Roman" w:hAnsi="Times New Roman"/>
          <w:sz w:val="24"/>
          <w:szCs w:val="24"/>
          <w:lang w:val="bg-BG"/>
        </w:rPr>
      </w:pPr>
    </w:p>
    <w:p w:rsidR="00D06BEC" w:rsidRPr="00B314C3" w:rsidRDefault="00D06BEC" w:rsidP="00D06BEC">
      <w:pPr>
        <w:spacing w:after="0" w:line="360" w:lineRule="auto"/>
        <w:jc w:val="both"/>
        <w:rPr>
          <w:rFonts w:ascii="Georgia" w:hAnsi="Georgia"/>
          <w:b/>
          <w:lang w:val="bg-BG"/>
        </w:rPr>
      </w:pPr>
    </w:p>
    <w:p w:rsidR="00B314C3" w:rsidRPr="00B314C3" w:rsidRDefault="00B314C3" w:rsidP="00D06BEC">
      <w:pPr>
        <w:spacing w:after="0" w:line="360" w:lineRule="auto"/>
        <w:jc w:val="both"/>
        <w:rPr>
          <w:rFonts w:ascii="Georgia" w:hAnsi="Georgia"/>
          <w:b/>
          <w:lang w:val="bg-BG"/>
        </w:rPr>
      </w:pPr>
    </w:p>
    <w:p w:rsidR="00B314C3" w:rsidRPr="00B314C3" w:rsidRDefault="00B314C3" w:rsidP="00D06BEC">
      <w:pPr>
        <w:spacing w:after="0" w:line="360" w:lineRule="auto"/>
        <w:jc w:val="both"/>
        <w:rPr>
          <w:rFonts w:ascii="Georgia" w:hAnsi="Georgia"/>
          <w:b/>
          <w:lang w:val="bg-BG"/>
        </w:rPr>
      </w:pPr>
    </w:p>
    <w:p w:rsidR="00D06BEC" w:rsidRPr="00B314C3" w:rsidRDefault="00D06BEC" w:rsidP="00D06BEC">
      <w:pPr>
        <w:spacing w:after="0" w:line="360" w:lineRule="auto"/>
        <w:jc w:val="right"/>
        <w:rPr>
          <w:rFonts w:ascii="Georgia" w:hAnsi="Georgia"/>
          <w:b/>
          <w:lang w:val="bg-BG"/>
        </w:rPr>
      </w:pPr>
      <w:r w:rsidRPr="00B314C3">
        <w:rPr>
          <w:rFonts w:ascii="Georgia" w:hAnsi="Georgia"/>
          <w:b/>
          <w:lang w:val="bg-BG"/>
        </w:rPr>
        <w:t>ВЪЗЛОЖИТЕЛ :………………….</w:t>
      </w:r>
    </w:p>
    <w:p w:rsidR="00D06BEC" w:rsidRPr="00B314C3" w:rsidRDefault="00D06BEC" w:rsidP="00D06BEC">
      <w:pPr>
        <w:spacing w:after="0" w:line="360" w:lineRule="auto"/>
        <w:jc w:val="right"/>
        <w:rPr>
          <w:rFonts w:ascii="Georgia" w:hAnsi="Georgia"/>
          <w:b/>
          <w:lang w:val="bg-BG"/>
        </w:rPr>
      </w:pPr>
      <w:r w:rsidRPr="00B314C3">
        <w:rPr>
          <w:rFonts w:ascii="Georgia" w:hAnsi="Georgia"/>
          <w:b/>
          <w:lang w:val="bg-BG"/>
        </w:rPr>
        <w:t xml:space="preserve">КМЕТ НА ОБЩИНА </w:t>
      </w:r>
      <w:r w:rsidR="00003DAE" w:rsidRPr="00B314C3">
        <w:rPr>
          <w:rFonts w:ascii="Georgia" w:hAnsi="Georgia"/>
          <w:b/>
          <w:lang w:val="bg-BG"/>
        </w:rPr>
        <w:t>ЛОЗНИЦА</w:t>
      </w:r>
    </w:p>
    <w:p w:rsidR="00D06BEC" w:rsidRPr="00B314C3" w:rsidRDefault="00003DAE" w:rsidP="00D06BEC">
      <w:pPr>
        <w:spacing w:after="0" w:line="360" w:lineRule="auto"/>
        <w:jc w:val="right"/>
        <w:rPr>
          <w:rFonts w:ascii="Georgia" w:hAnsi="Georgia"/>
          <w:b/>
          <w:lang w:val="bg-BG"/>
        </w:rPr>
      </w:pPr>
      <w:r w:rsidRPr="00B314C3">
        <w:rPr>
          <w:rFonts w:ascii="Georgia" w:hAnsi="Georgia"/>
          <w:b/>
          <w:lang w:val="bg-BG"/>
        </w:rPr>
        <w:t>СЕВГИН ШУКРИ</w:t>
      </w:r>
    </w:p>
    <w:p w:rsidR="00D06BEC" w:rsidRPr="00B314C3" w:rsidRDefault="00D06BEC" w:rsidP="00D06BEC">
      <w:pPr>
        <w:spacing w:after="0" w:line="360" w:lineRule="auto"/>
        <w:jc w:val="right"/>
        <w:rPr>
          <w:rFonts w:ascii="Georgia" w:hAnsi="Georgia"/>
          <w:lang w:val="bg-BG"/>
        </w:rPr>
      </w:pPr>
    </w:p>
    <w:p w:rsidR="00D06BEC" w:rsidRPr="00B314C3" w:rsidRDefault="00D06BEC" w:rsidP="002418C4">
      <w:pPr>
        <w:spacing w:after="0" w:line="240" w:lineRule="auto"/>
        <w:jc w:val="right"/>
        <w:rPr>
          <w:rFonts w:ascii="Georgia" w:hAnsi="Georgia"/>
          <w:i/>
          <w:lang w:val="bg-BG"/>
        </w:rPr>
      </w:pPr>
      <w:r w:rsidRPr="00B314C3">
        <w:rPr>
          <w:rFonts w:ascii="Georgia" w:hAnsi="Georgia"/>
          <w:i/>
          <w:lang w:val="bg-BG"/>
        </w:rPr>
        <w:t>В този документ  има заличена информация</w:t>
      </w:r>
    </w:p>
    <w:p w:rsidR="00D06BEC" w:rsidRPr="00B314C3" w:rsidRDefault="00D06BEC" w:rsidP="002418C4">
      <w:pPr>
        <w:spacing w:after="0" w:line="240" w:lineRule="auto"/>
        <w:jc w:val="right"/>
        <w:rPr>
          <w:rFonts w:ascii="Georgia" w:hAnsi="Georgia"/>
          <w:i/>
          <w:lang w:val="bg-BG"/>
        </w:rPr>
      </w:pPr>
      <w:r w:rsidRPr="00B314C3">
        <w:rPr>
          <w:rFonts w:ascii="Georgia" w:hAnsi="Georgia"/>
          <w:i/>
          <w:lang w:val="bg-BG"/>
        </w:rPr>
        <w:t xml:space="preserve"> на основание чл.42,ал.5 от ЗОП</w:t>
      </w:r>
    </w:p>
    <w:p w:rsidR="00D06BEC" w:rsidRPr="00B314C3" w:rsidRDefault="00D06BEC" w:rsidP="002418C4">
      <w:pPr>
        <w:spacing w:after="0" w:line="240" w:lineRule="auto"/>
        <w:jc w:val="right"/>
        <w:rPr>
          <w:rFonts w:ascii="Georgia" w:hAnsi="Georgia"/>
          <w:i/>
          <w:lang w:val="bg-BG"/>
        </w:rPr>
      </w:pPr>
      <w:r w:rsidRPr="00B314C3">
        <w:rPr>
          <w:rFonts w:ascii="Georgia" w:hAnsi="Georgia"/>
          <w:i/>
          <w:lang w:val="bg-BG"/>
        </w:rPr>
        <w:t xml:space="preserve"> и във връзка с чл.2, ал. 1 от ЗЗЛД</w:t>
      </w:r>
    </w:p>
    <w:p w:rsidR="00D06BEC" w:rsidRPr="00B314C3" w:rsidRDefault="00D06BEC" w:rsidP="00D06BEC">
      <w:pPr>
        <w:spacing w:after="0" w:line="360" w:lineRule="auto"/>
        <w:jc w:val="both"/>
        <w:rPr>
          <w:rFonts w:ascii="Georgia" w:hAnsi="Georgia"/>
          <w:color w:val="FF0000"/>
          <w:lang w:val="bg-BG"/>
        </w:rPr>
      </w:pPr>
    </w:p>
    <w:p w:rsidR="00D06BEC" w:rsidRPr="00B314C3" w:rsidRDefault="00D06BEC" w:rsidP="00D06BEC">
      <w:pPr>
        <w:spacing w:after="0" w:line="360" w:lineRule="auto"/>
        <w:jc w:val="center"/>
        <w:rPr>
          <w:rFonts w:ascii="Georgia" w:hAnsi="Georgia"/>
          <w:b/>
          <w:sz w:val="32"/>
          <w:szCs w:val="32"/>
          <w:lang w:val="bg-BG"/>
        </w:rPr>
      </w:pPr>
      <w:r w:rsidRPr="00B314C3">
        <w:rPr>
          <w:rFonts w:ascii="Georgia" w:hAnsi="Georgia"/>
          <w:b/>
          <w:sz w:val="32"/>
          <w:szCs w:val="32"/>
          <w:lang w:val="bg-BG"/>
        </w:rPr>
        <w:t>ДОКУМЕНТАЦИЯ</w:t>
      </w:r>
    </w:p>
    <w:p w:rsidR="00D06BEC" w:rsidRPr="00B314C3" w:rsidRDefault="00D06BEC" w:rsidP="00D06BEC">
      <w:pPr>
        <w:spacing w:after="0" w:line="360" w:lineRule="auto"/>
        <w:jc w:val="center"/>
        <w:rPr>
          <w:rFonts w:ascii="Georgia" w:hAnsi="Georgia"/>
          <w:b/>
          <w:lang w:val="bg-BG"/>
        </w:rPr>
      </w:pPr>
      <w:r w:rsidRPr="00B314C3">
        <w:rPr>
          <w:rFonts w:ascii="Georgia" w:hAnsi="Georgia"/>
          <w:b/>
          <w:lang w:val="bg-BG"/>
        </w:rPr>
        <w:t>ЗА УЧАСТИЕ В ПРОЦЕДУРА ЗА ВЪЗЛАГАНЕ НА ОБЩЕСТВЕНА ПОРЪЧКА ЗА СТРОИТЕЛСТВО   ПО РЕДА НА "ПУБЛИЧНО СЪСТЕЗАНИЕ" ОТ ЗАКОНА ЗА ОБЩЕСТВЕНИТЕ ПОРЪЧКИ С ПРЕДМЕТ:</w:t>
      </w:r>
    </w:p>
    <w:p w:rsidR="00C402CF" w:rsidRPr="00B314C3" w:rsidRDefault="00C402CF" w:rsidP="00C402CF">
      <w:pPr>
        <w:spacing w:after="0" w:line="360" w:lineRule="auto"/>
        <w:jc w:val="both"/>
        <w:rPr>
          <w:rFonts w:ascii="Georgia" w:hAnsi="Georgia"/>
          <w:b/>
          <w:lang w:val="bg-BG"/>
        </w:rPr>
      </w:pPr>
    </w:p>
    <w:p w:rsidR="00D06BEC" w:rsidRPr="00B314C3" w:rsidRDefault="00C402CF" w:rsidP="00003DAE">
      <w:pPr>
        <w:spacing w:after="0" w:line="360" w:lineRule="auto"/>
        <w:jc w:val="both"/>
        <w:rPr>
          <w:rFonts w:ascii="Georgia" w:hAnsi="Georgia"/>
          <w:color w:val="FF0000"/>
          <w:lang w:val="bg-BG"/>
        </w:rPr>
      </w:pPr>
      <w:r w:rsidRPr="00B314C3">
        <w:rPr>
          <w:rFonts w:ascii="Georgia" w:hAnsi="Georgia"/>
          <w:b/>
          <w:lang w:val="bg-BG"/>
        </w:rPr>
        <w:t xml:space="preserve">„РЕМОНТ НА УЛИЧНА МРЕЖА В НАСЕЛЕНИ МЕСТА В ОБЩИНА ЛОЗНИЦА" </w:t>
      </w:r>
    </w:p>
    <w:p w:rsidR="00D06BEC" w:rsidRPr="00B314C3" w:rsidRDefault="00D06BEC" w:rsidP="00D06BEC">
      <w:pPr>
        <w:spacing w:after="0" w:line="360" w:lineRule="auto"/>
        <w:jc w:val="both"/>
        <w:rPr>
          <w:rFonts w:ascii="Georgia" w:hAnsi="Georgia"/>
          <w:b/>
          <w:sz w:val="20"/>
          <w:szCs w:val="20"/>
          <w:lang w:val="bg-BG"/>
        </w:rPr>
      </w:pPr>
      <w:r w:rsidRPr="00B314C3">
        <w:rPr>
          <w:rFonts w:ascii="Georgia" w:hAnsi="Georgia"/>
          <w:b/>
          <w:sz w:val="20"/>
          <w:szCs w:val="20"/>
          <w:lang w:val="bg-BG"/>
        </w:rPr>
        <w:t>СЪДЪРЖАНИЕ:</w:t>
      </w:r>
    </w:p>
    <w:p w:rsidR="00D06BEC" w:rsidRPr="00B314C3" w:rsidRDefault="00D06BEC" w:rsidP="00D06BEC">
      <w:pPr>
        <w:spacing w:after="0" w:line="360" w:lineRule="auto"/>
        <w:jc w:val="both"/>
        <w:rPr>
          <w:rFonts w:ascii="Georgia" w:hAnsi="Georgia"/>
          <w:sz w:val="20"/>
          <w:szCs w:val="20"/>
          <w:lang w:val="bg-BG"/>
        </w:rPr>
      </w:pPr>
      <w:r w:rsidRPr="00B314C3">
        <w:rPr>
          <w:rFonts w:ascii="Georgia" w:hAnsi="Georgia"/>
          <w:sz w:val="20"/>
          <w:szCs w:val="20"/>
          <w:lang w:val="bg-BG"/>
        </w:rPr>
        <w:t>ЧАСТ I: ПЪЛНО ОПИСАНИЕ НА ПОРЪЧКАТА</w:t>
      </w:r>
    </w:p>
    <w:p w:rsidR="00D06BEC" w:rsidRPr="00B314C3" w:rsidRDefault="00D06BEC" w:rsidP="00D06BEC">
      <w:pPr>
        <w:spacing w:after="0" w:line="360" w:lineRule="auto"/>
        <w:jc w:val="both"/>
        <w:rPr>
          <w:rFonts w:ascii="Georgia" w:hAnsi="Georgia"/>
          <w:sz w:val="20"/>
          <w:szCs w:val="20"/>
          <w:lang w:val="bg-BG"/>
        </w:rPr>
      </w:pPr>
      <w:r w:rsidRPr="00B314C3">
        <w:rPr>
          <w:rFonts w:ascii="Georgia" w:hAnsi="Georgia"/>
          <w:sz w:val="20"/>
          <w:szCs w:val="20"/>
          <w:lang w:val="bg-BG"/>
        </w:rPr>
        <w:t xml:space="preserve">ЧАСТ II : УСЛОВИЯ ЗА УЧАСТИЕ В ПРОЦЕДУРАТА </w:t>
      </w:r>
    </w:p>
    <w:p w:rsidR="00D06BEC" w:rsidRPr="00B314C3" w:rsidRDefault="00D06BEC" w:rsidP="00D06BEC">
      <w:pPr>
        <w:spacing w:after="0" w:line="360" w:lineRule="auto"/>
        <w:jc w:val="both"/>
        <w:rPr>
          <w:rFonts w:ascii="Georgia" w:hAnsi="Georgia"/>
          <w:sz w:val="20"/>
          <w:szCs w:val="20"/>
          <w:lang w:val="bg-BG"/>
        </w:rPr>
      </w:pPr>
      <w:r w:rsidRPr="00B314C3">
        <w:rPr>
          <w:rFonts w:ascii="Georgia" w:hAnsi="Georgia"/>
          <w:sz w:val="20"/>
          <w:szCs w:val="20"/>
          <w:lang w:val="bg-BG"/>
        </w:rPr>
        <w:t xml:space="preserve">РАЗДЕЛ І: ОБЩИ ИЗИСКВАНИЯ КЪМ УЧАСТНИЦИТЕ </w:t>
      </w:r>
    </w:p>
    <w:p w:rsidR="00D06BEC" w:rsidRPr="00B314C3" w:rsidRDefault="00D06BEC" w:rsidP="00D06BEC">
      <w:pPr>
        <w:spacing w:after="0" w:line="360" w:lineRule="auto"/>
        <w:jc w:val="both"/>
        <w:rPr>
          <w:rFonts w:ascii="Georgia" w:hAnsi="Georgia"/>
          <w:sz w:val="20"/>
          <w:szCs w:val="20"/>
          <w:lang w:val="bg-BG"/>
        </w:rPr>
      </w:pPr>
      <w:r w:rsidRPr="00B314C3">
        <w:rPr>
          <w:rFonts w:ascii="Georgia" w:hAnsi="Georgia"/>
          <w:sz w:val="20"/>
          <w:szCs w:val="20"/>
          <w:lang w:val="bg-BG"/>
        </w:rPr>
        <w:t xml:space="preserve">РАЗДЕЛ II: ИЗИСКВАНИЯ КЪМ ЛИЧНО СЪСТОЯНИЕ </w:t>
      </w:r>
    </w:p>
    <w:p w:rsidR="00D06BEC" w:rsidRPr="00B314C3" w:rsidRDefault="00D06BEC" w:rsidP="00D06BEC">
      <w:pPr>
        <w:spacing w:after="0" w:line="360" w:lineRule="auto"/>
        <w:jc w:val="both"/>
        <w:rPr>
          <w:rFonts w:ascii="Georgia" w:hAnsi="Georgia"/>
          <w:sz w:val="20"/>
          <w:szCs w:val="20"/>
          <w:lang w:val="bg-BG"/>
        </w:rPr>
      </w:pPr>
      <w:r w:rsidRPr="00B314C3">
        <w:rPr>
          <w:rFonts w:ascii="Georgia" w:hAnsi="Georgia"/>
          <w:sz w:val="20"/>
          <w:szCs w:val="20"/>
          <w:lang w:val="bg-BG"/>
        </w:rPr>
        <w:t>РАЗДЕЛ ІІІ:  КРИТЕРИИ ЗА ПОДБОР</w:t>
      </w:r>
    </w:p>
    <w:p w:rsidR="00D06BEC" w:rsidRPr="00B314C3" w:rsidRDefault="00D06BEC" w:rsidP="00D06BEC">
      <w:pPr>
        <w:spacing w:after="0" w:line="360" w:lineRule="auto"/>
        <w:jc w:val="both"/>
        <w:rPr>
          <w:rFonts w:ascii="Georgia" w:hAnsi="Georgia"/>
          <w:sz w:val="20"/>
          <w:szCs w:val="20"/>
          <w:lang w:val="bg-BG"/>
        </w:rPr>
      </w:pPr>
      <w:r w:rsidRPr="00B314C3">
        <w:rPr>
          <w:rFonts w:ascii="Georgia" w:hAnsi="Georgia"/>
          <w:sz w:val="20"/>
          <w:szCs w:val="20"/>
          <w:lang w:val="bg-BG"/>
        </w:rPr>
        <w:t xml:space="preserve">ЧАСТ ІІІ : УКАЗАНИЯ ЗА ПОДГОТОВКА НА ОФЕРТИТЕ </w:t>
      </w:r>
    </w:p>
    <w:p w:rsidR="00D06BEC" w:rsidRPr="00B314C3" w:rsidRDefault="00D06BEC" w:rsidP="00D06BEC">
      <w:pPr>
        <w:spacing w:after="0" w:line="360" w:lineRule="auto"/>
        <w:jc w:val="both"/>
        <w:rPr>
          <w:rFonts w:ascii="Georgia" w:hAnsi="Georgia"/>
          <w:sz w:val="20"/>
          <w:szCs w:val="20"/>
          <w:lang w:val="bg-BG"/>
        </w:rPr>
      </w:pPr>
      <w:r w:rsidRPr="00B314C3">
        <w:rPr>
          <w:rFonts w:ascii="Georgia" w:hAnsi="Georgia"/>
          <w:sz w:val="20"/>
          <w:szCs w:val="20"/>
          <w:lang w:val="bg-BG"/>
        </w:rPr>
        <w:t xml:space="preserve">РАЗДЕЛ І : ДОКУМЕНТАЦИЯ ЗА УЧАСТИЕ </w:t>
      </w:r>
    </w:p>
    <w:p w:rsidR="00D06BEC" w:rsidRPr="00B314C3" w:rsidRDefault="00D06BEC" w:rsidP="00D06BEC">
      <w:pPr>
        <w:spacing w:after="0" w:line="360" w:lineRule="auto"/>
        <w:jc w:val="both"/>
        <w:rPr>
          <w:rFonts w:ascii="Georgia" w:hAnsi="Georgia"/>
          <w:sz w:val="20"/>
          <w:szCs w:val="20"/>
          <w:lang w:val="bg-BG"/>
        </w:rPr>
      </w:pPr>
      <w:r w:rsidRPr="00B314C3">
        <w:rPr>
          <w:rFonts w:ascii="Georgia" w:hAnsi="Georgia"/>
          <w:sz w:val="20"/>
          <w:szCs w:val="20"/>
          <w:lang w:val="bg-BG"/>
        </w:rPr>
        <w:t>РАЗДЕЛ II : ИЗИСКВАНИЯ КЪМ ДОКУМЕНТИТЕ И ОФЕРТИТЕ</w:t>
      </w:r>
    </w:p>
    <w:p w:rsidR="00D06BEC" w:rsidRPr="00B314C3" w:rsidRDefault="00D06BEC" w:rsidP="00D06BEC">
      <w:pPr>
        <w:spacing w:after="0" w:line="360" w:lineRule="auto"/>
        <w:jc w:val="both"/>
        <w:rPr>
          <w:rFonts w:ascii="Georgia" w:hAnsi="Georgia"/>
          <w:sz w:val="20"/>
          <w:szCs w:val="20"/>
          <w:lang w:val="bg-BG"/>
        </w:rPr>
      </w:pPr>
      <w:r w:rsidRPr="00B314C3">
        <w:rPr>
          <w:rFonts w:ascii="Georgia" w:hAnsi="Georgia"/>
          <w:sz w:val="20"/>
          <w:szCs w:val="20"/>
          <w:lang w:val="bg-BG"/>
        </w:rPr>
        <w:t>РАЗДЕЛ ІІІ : ПРЕДСТАВЯНЕ НА ОФЕРТАТА</w:t>
      </w:r>
    </w:p>
    <w:p w:rsidR="00D06BEC" w:rsidRPr="00B314C3" w:rsidRDefault="00D06BEC" w:rsidP="00D06BEC">
      <w:pPr>
        <w:spacing w:after="0" w:line="360" w:lineRule="auto"/>
        <w:jc w:val="both"/>
        <w:rPr>
          <w:rFonts w:ascii="Georgia" w:hAnsi="Georgia"/>
          <w:sz w:val="20"/>
          <w:szCs w:val="20"/>
          <w:lang w:val="bg-BG"/>
        </w:rPr>
      </w:pPr>
      <w:r w:rsidRPr="00B314C3">
        <w:rPr>
          <w:rFonts w:ascii="Georgia" w:hAnsi="Georgia"/>
          <w:sz w:val="20"/>
          <w:szCs w:val="20"/>
          <w:lang w:val="bg-BG"/>
        </w:rPr>
        <w:t>ЧАСТ ІV: ДЕЙНОСТ НА КОМИСИЯТА, ИЗБОР НА ИЗПЪЛНИТЕЛ И СКЛЮЧВАНЕ НА ДОГОВОР</w:t>
      </w:r>
    </w:p>
    <w:p w:rsidR="00D06BEC" w:rsidRPr="00B314C3" w:rsidRDefault="00D06BEC" w:rsidP="00D06BEC">
      <w:pPr>
        <w:spacing w:after="0" w:line="360" w:lineRule="auto"/>
        <w:jc w:val="both"/>
        <w:rPr>
          <w:rFonts w:ascii="Georgia" w:hAnsi="Georgia"/>
          <w:sz w:val="20"/>
          <w:szCs w:val="20"/>
          <w:lang w:val="bg-BG"/>
        </w:rPr>
      </w:pPr>
      <w:r w:rsidRPr="00B314C3">
        <w:rPr>
          <w:rFonts w:ascii="Georgia" w:hAnsi="Georgia"/>
          <w:sz w:val="20"/>
          <w:szCs w:val="20"/>
          <w:lang w:val="bg-BG"/>
        </w:rPr>
        <w:t>ЧАСТ  V: ДРУГИ УСЛОВИЯ</w:t>
      </w:r>
    </w:p>
    <w:p w:rsidR="00D06BEC" w:rsidRPr="00B314C3" w:rsidRDefault="00D06BEC" w:rsidP="00D06BEC">
      <w:pPr>
        <w:spacing w:after="0" w:line="360" w:lineRule="auto"/>
        <w:jc w:val="both"/>
        <w:rPr>
          <w:rFonts w:ascii="Georgia" w:hAnsi="Georgia"/>
          <w:sz w:val="20"/>
          <w:szCs w:val="20"/>
          <w:lang w:val="bg-BG"/>
        </w:rPr>
      </w:pPr>
      <w:r w:rsidRPr="00B314C3">
        <w:rPr>
          <w:rFonts w:ascii="Georgia" w:hAnsi="Georgia"/>
          <w:sz w:val="20"/>
          <w:szCs w:val="20"/>
          <w:lang w:val="bg-BG"/>
        </w:rPr>
        <w:t>ЧАСТ VІ : КРИТЕРИЙ И МЕТОДИКА ЗА ОЦЕНКА НА ОФЕРТИТЕ</w:t>
      </w:r>
    </w:p>
    <w:p w:rsidR="00D06BEC" w:rsidRPr="00B314C3" w:rsidRDefault="00D06BEC" w:rsidP="00D06BEC">
      <w:pPr>
        <w:spacing w:after="0" w:line="360" w:lineRule="auto"/>
        <w:jc w:val="both"/>
        <w:rPr>
          <w:rFonts w:ascii="Georgia" w:hAnsi="Georgia"/>
          <w:sz w:val="20"/>
          <w:szCs w:val="20"/>
          <w:lang w:val="bg-BG"/>
        </w:rPr>
      </w:pPr>
      <w:r w:rsidRPr="00B314C3">
        <w:rPr>
          <w:rFonts w:ascii="Georgia" w:hAnsi="Georgia"/>
          <w:sz w:val="20"/>
          <w:szCs w:val="20"/>
          <w:lang w:val="bg-BG"/>
        </w:rPr>
        <w:t>ЧАСТ VII: ОБРАЗЦИ И ПРИЛОЖЕНИЯ</w:t>
      </w:r>
    </w:p>
    <w:p w:rsidR="00003DAE" w:rsidRPr="00B314C3" w:rsidRDefault="00003DAE" w:rsidP="00D06BEC">
      <w:pPr>
        <w:spacing w:after="0" w:line="360" w:lineRule="auto"/>
        <w:jc w:val="center"/>
        <w:rPr>
          <w:rFonts w:ascii="Georgia" w:hAnsi="Georgia"/>
          <w:lang w:val="bg-BG"/>
        </w:rPr>
      </w:pPr>
    </w:p>
    <w:p w:rsidR="00003DAE" w:rsidRPr="00B314C3" w:rsidRDefault="00003DAE" w:rsidP="00D06BEC">
      <w:pPr>
        <w:spacing w:after="0" w:line="360" w:lineRule="auto"/>
        <w:jc w:val="center"/>
        <w:rPr>
          <w:rFonts w:ascii="Georgia" w:hAnsi="Georgia"/>
          <w:lang w:val="bg-BG"/>
        </w:rPr>
      </w:pPr>
    </w:p>
    <w:p w:rsidR="00003DAE" w:rsidRPr="00B314C3" w:rsidRDefault="00003DAE" w:rsidP="00D06BEC">
      <w:pPr>
        <w:spacing w:after="0" w:line="360" w:lineRule="auto"/>
        <w:jc w:val="center"/>
        <w:rPr>
          <w:rFonts w:ascii="Georgia" w:hAnsi="Georgia"/>
          <w:lang w:val="bg-BG"/>
        </w:rPr>
      </w:pPr>
    </w:p>
    <w:p w:rsidR="00200BF3" w:rsidRPr="00B314C3" w:rsidRDefault="00003DAE" w:rsidP="00D06BEC">
      <w:pPr>
        <w:spacing w:after="0" w:line="360" w:lineRule="auto"/>
        <w:jc w:val="center"/>
        <w:rPr>
          <w:rFonts w:ascii="Georgia" w:hAnsi="Georgia"/>
          <w:sz w:val="20"/>
          <w:szCs w:val="20"/>
          <w:lang w:val="bg-BG"/>
        </w:rPr>
      </w:pPr>
      <w:r w:rsidRPr="00B314C3">
        <w:rPr>
          <w:rFonts w:ascii="Georgia" w:hAnsi="Georgia"/>
          <w:sz w:val="20"/>
          <w:szCs w:val="20"/>
          <w:lang w:val="bg-BG"/>
        </w:rPr>
        <w:t>ЮНИ</w:t>
      </w:r>
      <w:r w:rsidR="00D06BEC" w:rsidRPr="00B314C3">
        <w:rPr>
          <w:rFonts w:ascii="Georgia" w:hAnsi="Georgia"/>
          <w:sz w:val="20"/>
          <w:szCs w:val="20"/>
          <w:lang w:val="bg-BG"/>
        </w:rPr>
        <w:t>, 2020г.</w:t>
      </w:r>
    </w:p>
    <w:p w:rsidR="002E6AA0" w:rsidRPr="00B314C3" w:rsidRDefault="002E6AA0" w:rsidP="00D06BEC">
      <w:pPr>
        <w:spacing w:after="0" w:line="360" w:lineRule="auto"/>
        <w:jc w:val="center"/>
        <w:rPr>
          <w:rFonts w:ascii="Georgia" w:hAnsi="Georgia"/>
          <w:lang w:val="bg-BG"/>
        </w:rPr>
      </w:pPr>
    </w:p>
    <w:p w:rsidR="00633C47" w:rsidRPr="00B314C3" w:rsidRDefault="009F5051" w:rsidP="00A40A95">
      <w:pPr>
        <w:spacing w:after="0" w:line="240" w:lineRule="auto"/>
        <w:rPr>
          <w:rFonts w:ascii="Georgia" w:eastAsia="Times New Roman" w:hAnsi="Georgia" w:cs="Arial"/>
          <w:b/>
          <w:caps/>
          <w:spacing w:val="15"/>
          <w:lang w:val="bg-BG" w:eastAsia="bg-BG"/>
        </w:rPr>
      </w:pPr>
      <w:bookmarkStart w:id="0" w:name="_Hlk531180201"/>
      <w:r w:rsidRPr="00B314C3">
        <w:rPr>
          <w:rFonts w:ascii="Georgia" w:eastAsia="Times New Roman" w:hAnsi="Georgia" w:cs="Times New Roman"/>
          <w:b/>
          <w:caps/>
          <w:spacing w:val="15"/>
          <w:lang w:val="bg-BG" w:eastAsia="bg-BG"/>
        </w:rPr>
        <w:t>ЧАСТ I</w:t>
      </w:r>
      <w:r w:rsidRPr="00B314C3">
        <w:rPr>
          <w:rFonts w:ascii="Georgia" w:eastAsia="Times New Roman" w:hAnsi="Georgia" w:cs="Arial"/>
          <w:b/>
          <w:caps/>
          <w:spacing w:val="15"/>
          <w:lang w:val="bg-BG" w:eastAsia="bg-BG"/>
        </w:rPr>
        <w:t xml:space="preserve"> : </w:t>
      </w:r>
      <w:r w:rsidR="00633C47" w:rsidRPr="00B314C3">
        <w:rPr>
          <w:rFonts w:ascii="Georgia" w:eastAsia="Times New Roman" w:hAnsi="Georgia" w:cs="Arial"/>
          <w:b/>
          <w:caps/>
          <w:spacing w:val="15"/>
          <w:lang w:val="bg-BG" w:eastAsia="bg-BG"/>
        </w:rPr>
        <w:t>ПЪЛНО ОПИСАНИЕ НА ПОРЪЧКАТА</w:t>
      </w:r>
    </w:p>
    <w:p w:rsidR="00B22FFC" w:rsidRPr="00B314C3" w:rsidRDefault="00B22FFC" w:rsidP="00A40A95">
      <w:pPr>
        <w:spacing w:after="0" w:line="240" w:lineRule="auto"/>
        <w:rPr>
          <w:rFonts w:ascii="Georgia" w:eastAsia="Times New Roman" w:hAnsi="Georgia" w:cs="Arial"/>
          <w:b/>
          <w:caps/>
          <w:spacing w:val="15"/>
          <w:lang w:val="bg-BG" w:eastAsia="bg-BG"/>
        </w:rPr>
      </w:pPr>
    </w:p>
    <w:bookmarkEnd w:id="0"/>
    <w:p w:rsidR="00650F00" w:rsidRPr="00B314C3" w:rsidRDefault="007B2CA6" w:rsidP="00A40A95">
      <w:pPr>
        <w:pStyle w:val="a9"/>
        <w:tabs>
          <w:tab w:val="left" w:pos="0"/>
        </w:tabs>
        <w:spacing w:after="0" w:line="240" w:lineRule="auto"/>
        <w:ind w:left="0"/>
        <w:jc w:val="both"/>
        <w:rPr>
          <w:rFonts w:ascii="Georgia" w:eastAsia="Times New Roman" w:hAnsi="Georgia" w:cs="Arial"/>
          <w:b/>
          <w:bCs/>
          <w:lang w:val="bg-BG"/>
        </w:rPr>
      </w:pPr>
      <w:r w:rsidRPr="00B314C3">
        <w:rPr>
          <w:rFonts w:ascii="Georgia" w:eastAsia="Times New Roman" w:hAnsi="Georgia" w:cs="Arial"/>
          <w:b/>
          <w:bCs/>
          <w:lang w:val="bg-BG"/>
        </w:rPr>
        <w:t>1.</w:t>
      </w:r>
      <w:r w:rsidR="00754EC1" w:rsidRPr="00B314C3">
        <w:rPr>
          <w:rFonts w:ascii="Georgia" w:eastAsia="Times New Roman" w:hAnsi="Georgia" w:cs="Arial"/>
          <w:b/>
          <w:bCs/>
          <w:lang w:val="bg-BG"/>
        </w:rPr>
        <w:t xml:space="preserve">Възложител </w:t>
      </w:r>
      <w:r w:rsidR="00650F00" w:rsidRPr="00B314C3">
        <w:rPr>
          <w:rFonts w:ascii="Georgia" w:eastAsia="Times New Roman" w:hAnsi="Georgia" w:cs="Arial"/>
          <w:b/>
          <w:bCs/>
          <w:lang w:val="bg-BG"/>
        </w:rPr>
        <w:t xml:space="preserve">на поръчката </w:t>
      </w:r>
    </w:p>
    <w:p w:rsidR="0080317D" w:rsidRPr="00B314C3" w:rsidRDefault="00650F00" w:rsidP="00A40A95">
      <w:pPr>
        <w:spacing w:after="0" w:line="240" w:lineRule="auto"/>
        <w:jc w:val="both"/>
        <w:rPr>
          <w:rFonts w:ascii="Georgia" w:eastAsia="Times New Roman" w:hAnsi="Georgia" w:cs="Arial"/>
          <w:lang w:val="bg-BG"/>
        </w:rPr>
      </w:pPr>
      <w:r w:rsidRPr="00B314C3">
        <w:rPr>
          <w:rFonts w:ascii="Georgia" w:hAnsi="Georgia" w:cs="Arial"/>
          <w:lang w:val="bg-BG"/>
        </w:rPr>
        <w:t xml:space="preserve">Възложител на настоящата процедура за избор на изпълнител на обществена поръчка </w:t>
      </w:r>
      <w:r w:rsidR="007B2CA6" w:rsidRPr="00B314C3">
        <w:rPr>
          <w:rFonts w:ascii="Georgia" w:hAnsi="Georgia" w:cs="Arial"/>
          <w:lang w:val="bg-BG"/>
        </w:rPr>
        <w:t xml:space="preserve">за строителство </w:t>
      </w:r>
      <w:r w:rsidRPr="00B314C3">
        <w:rPr>
          <w:rFonts w:ascii="Georgia" w:hAnsi="Georgia" w:cs="Arial"/>
          <w:lang w:val="bg-BG"/>
        </w:rPr>
        <w:t xml:space="preserve">с предмет </w:t>
      </w:r>
      <w:bookmarkStart w:id="1" w:name="_Hlk531075562"/>
      <w:r w:rsidR="00C402CF" w:rsidRPr="00B314C3">
        <w:rPr>
          <w:rFonts w:ascii="Georgia" w:hAnsi="Georgia" w:cs="Arial"/>
          <w:lang w:val="bg-BG"/>
        </w:rPr>
        <w:t>„Ремонт на улична мрежа в населени места в община Лозница"</w:t>
      </w:r>
      <w:r w:rsidR="00D06BEC" w:rsidRPr="00B314C3">
        <w:rPr>
          <w:rFonts w:ascii="Georgia" w:hAnsi="Georgia" w:cs="Arial"/>
          <w:lang w:val="bg-BG"/>
        </w:rPr>
        <w:t>,</w:t>
      </w:r>
      <w:r w:rsidR="009E69FA" w:rsidRPr="00B314C3">
        <w:rPr>
          <w:rFonts w:ascii="Georgia" w:hAnsi="Georgia" w:cs="Arial"/>
          <w:lang w:val="bg-BG"/>
        </w:rPr>
        <w:t xml:space="preserve"> </w:t>
      </w:r>
      <w:r w:rsidR="00A358C4" w:rsidRPr="00B314C3">
        <w:rPr>
          <w:rFonts w:ascii="Georgia" w:hAnsi="Georgia" w:cs="Arial"/>
          <w:lang w:val="bg-BG"/>
        </w:rPr>
        <w:t xml:space="preserve">възлагана по реда на </w:t>
      </w:r>
      <w:r w:rsidR="007B2CA6" w:rsidRPr="00B314C3">
        <w:rPr>
          <w:rFonts w:ascii="Georgia" w:hAnsi="Georgia" w:cs="Arial"/>
          <w:lang w:val="bg-BG"/>
        </w:rPr>
        <w:t xml:space="preserve">"Публично състезание" от </w:t>
      </w:r>
      <w:r w:rsidR="00A358C4" w:rsidRPr="00B314C3">
        <w:rPr>
          <w:rFonts w:ascii="Georgia" w:hAnsi="Georgia" w:cs="Arial"/>
          <w:lang w:val="bg-BG"/>
        </w:rPr>
        <w:t>Закона за обществените поръчки,</w:t>
      </w:r>
      <w:r w:rsidRPr="00B314C3">
        <w:rPr>
          <w:rFonts w:ascii="Georgia" w:eastAsia="Times New Roman" w:hAnsi="Georgia" w:cs="Arial"/>
          <w:b/>
          <w:lang w:val="bg-BG"/>
        </w:rPr>
        <w:t xml:space="preserve"> </w:t>
      </w:r>
      <w:bookmarkEnd w:id="1"/>
      <w:r w:rsidRPr="00B314C3">
        <w:rPr>
          <w:rFonts w:ascii="Georgia" w:eastAsia="Times New Roman" w:hAnsi="Georgia" w:cs="Arial"/>
          <w:lang w:val="bg-BG"/>
        </w:rPr>
        <w:t>е</w:t>
      </w:r>
      <w:r w:rsidR="00B94837" w:rsidRPr="00B314C3">
        <w:rPr>
          <w:rFonts w:ascii="Georgia" w:eastAsia="Times New Roman" w:hAnsi="Georgia" w:cs="Arial"/>
          <w:lang w:val="bg-BG"/>
        </w:rPr>
        <w:t xml:space="preserve"> к</w:t>
      </w:r>
      <w:r w:rsidR="00754EC1" w:rsidRPr="00B314C3">
        <w:rPr>
          <w:rFonts w:ascii="Georgia" w:eastAsia="Times New Roman" w:hAnsi="Georgia" w:cs="Arial"/>
          <w:lang w:val="bg-BG"/>
        </w:rPr>
        <w:t xml:space="preserve">метът на </w:t>
      </w:r>
      <w:bookmarkStart w:id="2" w:name="_Hlk530754943"/>
      <w:r w:rsidR="00B94837" w:rsidRPr="00B314C3">
        <w:rPr>
          <w:rFonts w:ascii="Georgia" w:eastAsia="Times New Roman" w:hAnsi="Georgia" w:cs="Arial"/>
          <w:lang w:val="bg-BG"/>
        </w:rPr>
        <w:t>о</w:t>
      </w:r>
      <w:r w:rsidR="009E69FA" w:rsidRPr="00B314C3">
        <w:rPr>
          <w:rFonts w:ascii="Georgia" w:eastAsia="Times New Roman" w:hAnsi="Georgia" w:cs="Arial"/>
          <w:lang w:val="bg-BG"/>
        </w:rPr>
        <w:t xml:space="preserve">бщина </w:t>
      </w:r>
      <w:r w:rsidR="00C402CF" w:rsidRPr="00B314C3">
        <w:rPr>
          <w:rFonts w:ascii="Georgia" w:eastAsia="Times New Roman" w:hAnsi="Georgia" w:cs="Arial"/>
          <w:lang w:val="bg-BG"/>
        </w:rPr>
        <w:t>Лозница</w:t>
      </w:r>
      <w:bookmarkEnd w:id="2"/>
      <w:r w:rsidR="00C402CF" w:rsidRPr="00B314C3">
        <w:rPr>
          <w:rFonts w:ascii="Georgia" w:eastAsia="Times New Roman" w:hAnsi="Georgia" w:cs="Arial"/>
          <w:lang w:val="bg-BG"/>
        </w:rPr>
        <w:t>.</w:t>
      </w:r>
    </w:p>
    <w:p w:rsidR="005B5417" w:rsidRPr="00B314C3" w:rsidRDefault="0027249A" w:rsidP="00A40A95">
      <w:pPr>
        <w:tabs>
          <w:tab w:val="left" w:pos="0"/>
        </w:tabs>
        <w:spacing w:after="0" w:line="240" w:lineRule="auto"/>
        <w:jc w:val="both"/>
        <w:rPr>
          <w:rFonts w:ascii="Georgia" w:eastAsia="Times New Roman" w:hAnsi="Georgia" w:cs="Arial"/>
          <w:b/>
          <w:bCs/>
          <w:lang w:val="bg-BG"/>
        </w:rPr>
      </w:pPr>
      <w:r w:rsidRPr="00B314C3">
        <w:rPr>
          <w:rFonts w:ascii="Georgia" w:eastAsia="Times New Roman" w:hAnsi="Georgia" w:cs="Arial"/>
          <w:b/>
          <w:bCs/>
          <w:lang w:val="bg-BG"/>
        </w:rPr>
        <w:t>Данни за Възл</w:t>
      </w:r>
      <w:r w:rsidR="001F724E" w:rsidRPr="00B314C3">
        <w:rPr>
          <w:rFonts w:ascii="Georgia" w:eastAsia="Times New Roman" w:hAnsi="Georgia" w:cs="Arial"/>
          <w:b/>
          <w:bCs/>
          <w:lang w:val="bg-BG"/>
        </w:rPr>
        <w:t>ожителя</w:t>
      </w:r>
      <w:r w:rsidRPr="00B314C3">
        <w:rPr>
          <w:rFonts w:ascii="Georgia" w:eastAsia="Times New Roman" w:hAnsi="Georgia" w:cs="Arial"/>
          <w:b/>
          <w:bCs/>
          <w:lang w:val="bg-BG"/>
        </w:rPr>
        <w:t>:</w:t>
      </w:r>
    </w:p>
    <w:tbl>
      <w:tblPr>
        <w:tblOverlap w:val="never"/>
        <w:tblW w:w="0" w:type="auto"/>
        <w:jc w:val="center"/>
        <w:tblInd w:w="-172" w:type="dxa"/>
        <w:tblLayout w:type="fixed"/>
        <w:tblCellMar>
          <w:left w:w="10" w:type="dxa"/>
          <w:right w:w="10" w:type="dxa"/>
        </w:tblCellMar>
        <w:tblLook w:val="04A0" w:firstRow="1" w:lastRow="0" w:firstColumn="1" w:lastColumn="0" w:noHBand="0" w:noVBand="1"/>
      </w:tblPr>
      <w:tblGrid>
        <w:gridCol w:w="4967"/>
        <w:gridCol w:w="4642"/>
      </w:tblGrid>
      <w:tr w:rsidR="001F724E" w:rsidRPr="00B314C3" w:rsidTr="00624DEC">
        <w:trPr>
          <w:trHeight w:hRule="exact" w:val="350"/>
          <w:jc w:val="center"/>
        </w:trPr>
        <w:tc>
          <w:tcPr>
            <w:tcW w:w="4967" w:type="dxa"/>
            <w:tcBorders>
              <w:top w:val="single" w:sz="4" w:space="0" w:color="auto"/>
              <w:left w:val="single" w:sz="4" w:space="0" w:color="auto"/>
            </w:tcBorders>
            <w:shd w:val="clear" w:color="auto" w:fill="FFFFFF"/>
            <w:vAlign w:val="bottom"/>
          </w:tcPr>
          <w:p w:rsidR="001F724E" w:rsidRPr="00B314C3" w:rsidRDefault="001F724E" w:rsidP="00A40A95">
            <w:pPr>
              <w:pStyle w:val="Bodytext20"/>
              <w:shd w:val="clear" w:color="auto" w:fill="auto"/>
              <w:spacing w:after="0" w:line="240" w:lineRule="auto"/>
              <w:rPr>
                <w:rFonts w:ascii="Georgia" w:hAnsi="Georgia" w:cs="Arial"/>
                <w:lang w:val="bg-BG"/>
              </w:rPr>
            </w:pPr>
            <w:r w:rsidRPr="00B314C3">
              <w:rPr>
                <w:rStyle w:val="Bodytext2Bold"/>
                <w:rFonts w:ascii="Georgia" w:hAnsi="Georgia" w:cs="Arial"/>
                <w:sz w:val="22"/>
                <w:szCs w:val="22"/>
              </w:rPr>
              <w:t>Официално наименование</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B314C3" w:rsidRDefault="001F724E" w:rsidP="00C402CF">
            <w:pPr>
              <w:pStyle w:val="Bodytext20"/>
              <w:shd w:val="clear" w:color="auto" w:fill="auto"/>
              <w:spacing w:after="0" w:line="240" w:lineRule="auto"/>
              <w:rPr>
                <w:rFonts w:ascii="Georgia" w:hAnsi="Georgia" w:cs="Arial"/>
                <w:lang w:val="bg-BG"/>
              </w:rPr>
            </w:pPr>
            <w:r w:rsidRPr="00B314C3">
              <w:rPr>
                <w:rStyle w:val="Bodytext2Bold"/>
                <w:rFonts w:ascii="Georgia" w:hAnsi="Georgia" w:cs="Arial"/>
                <w:sz w:val="22"/>
                <w:szCs w:val="22"/>
              </w:rPr>
              <w:t xml:space="preserve">Община </w:t>
            </w:r>
            <w:r w:rsidR="00C402CF" w:rsidRPr="00B314C3">
              <w:rPr>
                <w:rStyle w:val="Bodytext2Bold"/>
                <w:rFonts w:ascii="Georgia" w:hAnsi="Georgia" w:cs="Arial"/>
                <w:sz w:val="22"/>
                <w:szCs w:val="22"/>
              </w:rPr>
              <w:t>Лозница</w:t>
            </w:r>
          </w:p>
        </w:tc>
      </w:tr>
      <w:tr w:rsidR="001F724E" w:rsidRPr="00B314C3" w:rsidTr="00624DEC">
        <w:trPr>
          <w:trHeight w:hRule="exact" w:val="312"/>
          <w:jc w:val="center"/>
        </w:trPr>
        <w:tc>
          <w:tcPr>
            <w:tcW w:w="4967" w:type="dxa"/>
            <w:tcBorders>
              <w:top w:val="single" w:sz="4" w:space="0" w:color="auto"/>
              <w:left w:val="single" w:sz="4" w:space="0" w:color="auto"/>
            </w:tcBorders>
            <w:shd w:val="clear" w:color="auto" w:fill="FFFFFF"/>
            <w:vAlign w:val="bottom"/>
          </w:tcPr>
          <w:p w:rsidR="001F724E" w:rsidRPr="00B314C3" w:rsidRDefault="001F724E" w:rsidP="00A40A95">
            <w:pPr>
              <w:pStyle w:val="Bodytext20"/>
              <w:shd w:val="clear" w:color="auto" w:fill="auto"/>
              <w:spacing w:after="0" w:line="240" w:lineRule="auto"/>
              <w:rPr>
                <w:rFonts w:ascii="Georgia" w:hAnsi="Georgia" w:cs="Arial"/>
                <w:lang w:val="bg-BG"/>
              </w:rPr>
            </w:pPr>
            <w:r w:rsidRPr="00B314C3">
              <w:rPr>
                <w:rStyle w:val="Bodytext2Bold"/>
                <w:rFonts w:ascii="Georgia" w:hAnsi="Georgia" w:cs="Arial"/>
                <w:sz w:val="22"/>
                <w:szCs w:val="22"/>
              </w:rPr>
              <w:t>Булстат</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B314C3" w:rsidRDefault="001F724E" w:rsidP="00A40A95">
            <w:pPr>
              <w:pStyle w:val="Bodytext20"/>
              <w:shd w:val="clear" w:color="auto" w:fill="auto"/>
              <w:spacing w:after="0" w:line="240" w:lineRule="auto"/>
              <w:rPr>
                <w:rFonts w:ascii="Georgia" w:hAnsi="Georgia" w:cs="Arial"/>
                <w:color w:val="FF0000"/>
                <w:lang w:val="bg-BG"/>
              </w:rPr>
            </w:pPr>
          </w:p>
        </w:tc>
      </w:tr>
      <w:tr w:rsidR="001F724E" w:rsidRPr="00B314C3" w:rsidTr="00624DEC">
        <w:trPr>
          <w:trHeight w:hRule="exact" w:val="298"/>
          <w:jc w:val="center"/>
        </w:trPr>
        <w:tc>
          <w:tcPr>
            <w:tcW w:w="4967" w:type="dxa"/>
            <w:tcBorders>
              <w:top w:val="single" w:sz="4" w:space="0" w:color="auto"/>
              <w:left w:val="single" w:sz="4" w:space="0" w:color="auto"/>
            </w:tcBorders>
            <w:shd w:val="clear" w:color="auto" w:fill="FFFFFF"/>
            <w:vAlign w:val="bottom"/>
          </w:tcPr>
          <w:p w:rsidR="001F724E" w:rsidRPr="00B314C3" w:rsidRDefault="001F724E" w:rsidP="00A40A95">
            <w:pPr>
              <w:pStyle w:val="Bodytext20"/>
              <w:shd w:val="clear" w:color="auto" w:fill="auto"/>
              <w:spacing w:after="0" w:line="240" w:lineRule="auto"/>
              <w:rPr>
                <w:rFonts w:ascii="Georgia" w:hAnsi="Georgia" w:cs="Arial"/>
                <w:lang w:val="bg-BG"/>
              </w:rPr>
            </w:pPr>
            <w:r w:rsidRPr="00B314C3">
              <w:rPr>
                <w:rStyle w:val="Bodytext2Bold"/>
                <w:rFonts w:ascii="Georgia" w:hAnsi="Georgia" w:cs="Arial"/>
                <w:sz w:val="22"/>
                <w:szCs w:val="22"/>
              </w:rPr>
              <w:t>Административен адрес</w:t>
            </w:r>
          </w:p>
        </w:tc>
        <w:tc>
          <w:tcPr>
            <w:tcW w:w="4642" w:type="dxa"/>
            <w:tcBorders>
              <w:top w:val="single" w:sz="4" w:space="0" w:color="auto"/>
              <w:left w:val="single" w:sz="4" w:space="0" w:color="auto"/>
              <w:right w:val="single" w:sz="4" w:space="0" w:color="auto"/>
            </w:tcBorders>
            <w:shd w:val="clear" w:color="auto" w:fill="FFFFFF"/>
            <w:vAlign w:val="bottom"/>
          </w:tcPr>
          <w:p w:rsidR="00DF318C" w:rsidRPr="00B314C3" w:rsidRDefault="009E69FA" w:rsidP="00A40A95">
            <w:pPr>
              <w:pStyle w:val="Bodytext20"/>
              <w:shd w:val="clear" w:color="auto" w:fill="auto"/>
              <w:spacing w:after="0" w:line="240" w:lineRule="auto"/>
              <w:rPr>
                <w:rStyle w:val="Bodytext2Bold"/>
                <w:rFonts w:ascii="Georgia" w:hAnsi="Georgia" w:cs="Arial"/>
                <w:sz w:val="22"/>
                <w:szCs w:val="22"/>
              </w:rPr>
            </w:pPr>
            <w:r w:rsidRPr="00B314C3">
              <w:rPr>
                <w:rStyle w:val="Bodytext2Bold"/>
                <w:rFonts w:ascii="Georgia" w:hAnsi="Georgia" w:cs="Arial"/>
                <w:sz w:val="22"/>
                <w:szCs w:val="22"/>
              </w:rPr>
              <w:t>ул.</w:t>
            </w:r>
            <w:r w:rsidR="00C402CF" w:rsidRPr="00B314C3">
              <w:rPr>
                <w:rStyle w:val="Bodytext2Bold"/>
                <w:rFonts w:ascii="Georgia" w:hAnsi="Georgia" w:cs="Arial"/>
                <w:sz w:val="22"/>
                <w:szCs w:val="22"/>
              </w:rPr>
              <w:t>Васил Левски №6</w:t>
            </w:r>
            <w:r w:rsidR="001F724E" w:rsidRPr="00B314C3">
              <w:rPr>
                <w:rStyle w:val="Bodytext2Bold"/>
                <w:rFonts w:ascii="Georgia" w:hAnsi="Georgia" w:cs="Arial"/>
                <w:sz w:val="22"/>
                <w:szCs w:val="22"/>
              </w:rPr>
              <w:t xml:space="preserve"> </w:t>
            </w:r>
          </w:p>
          <w:p w:rsidR="00DF318C" w:rsidRPr="00B314C3" w:rsidRDefault="00DF318C" w:rsidP="00A40A95">
            <w:pPr>
              <w:pStyle w:val="Bodytext20"/>
              <w:shd w:val="clear" w:color="auto" w:fill="auto"/>
              <w:spacing w:after="0" w:line="240" w:lineRule="auto"/>
              <w:rPr>
                <w:rStyle w:val="Bodytext2Bold"/>
                <w:rFonts w:ascii="Georgia" w:hAnsi="Georgia" w:cs="Arial"/>
                <w:sz w:val="22"/>
                <w:szCs w:val="22"/>
              </w:rPr>
            </w:pPr>
          </w:p>
          <w:p w:rsidR="00DF318C" w:rsidRPr="00B314C3" w:rsidRDefault="00DF318C" w:rsidP="00A40A95">
            <w:pPr>
              <w:pStyle w:val="Bodytext20"/>
              <w:shd w:val="clear" w:color="auto" w:fill="auto"/>
              <w:spacing w:after="0" w:line="240" w:lineRule="auto"/>
              <w:rPr>
                <w:rStyle w:val="Bodytext2Bold"/>
                <w:rFonts w:ascii="Georgia" w:hAnsi="Georgia" w:cs="Arial"/>
                <w:sz w:val="22"/>
                <w:szCs w:val="22"/>
              </w:rPr>
            </w:pPr>
          </w:p>
          <w:p w:rsidR="00DF318C" w:rsidRPr="00B314C3" w:rsidRDefault="00DF318C" w:rsidP="00A40A95">
            <w:pPr>
              <w:pStyle w:val="Bodytext20"/>
              <w:shd w:val="clear" w:color="auto" w:fill="auto"/>
              <w:spacing w:after="0" w:line="240" w:lineRule="auto"/>
              <w:rPr>
                <w:rStyle w:val="Bodytext2Bold"/>
                <w:rFonts w:ascii="Georgia" w:hAnsi="Georgia" w:cs="Arial"/>
                <w:sz w:val="22"/>
                <w:szCs w:val="22"/>
              </w:rPr>
            </w:pPr>
          </w:p>
          <w:p w:rsidR="00DF318C" w:rsidRPr="00B314C3" w:rsidRDefault="00DF318C" w:rsidP="00A40A95">
            <w:pPr>
              <w:pStyle w:val="Bodytext20"/>
              <w:shd w:val="clear" w:color="auto" w:fill="auto"/>
              <w:spacing w:after="0" w:line="240" w:lineRule="auto"/>
              <w:rPr>
                <w:rStyle w:val="Bodytext2Bold"/>
                <w:rFonts w:ascii="Georgia" w:hAnsi="Georgia" w:cs="Arial"/>
                <w:sz w:val="22"/>
                <w:szCs w:val="22"/>
              </w:rPr>
            </w:pPr>
          </w:p>
          <w:p w:rsidR="001F724E" w:rsidRPr="00B314C3" w:rsidRDefault="001F724E" w:rsidP="00A40A95">
            <w:pPr>
              <w:pStyle w:val="Bodytext20"/>
              <w:shd w:val="clear" w:color="auto" w:fill="auto"/>
              <w:spacing w:after="0" w:line="240" w:lineRule="auto"/>
              <w:rPr>
                <w:rFonts w:ascii="Georgia" w:hAnsi="Georgia" w:cs="Arial"/>
                <w:lang w:val="bg-BG"/>
              </w:rPr>
            </w:pPr>
            <w:r w:rsidRPr="00B314C3">
              <w:rPr>
                <w:rStyle w:val="Bodytext2Bold"/>
                <w:rFonts w:ascii="Georgia" w:hAnsi="Georgia" w:cs="Arial"/>
                <w:sz w:val="22"/>
                <w:szCs w:val="22"/>
              </w:rPr>
              <w:t>„Славянски” № 17</w:t>
            </w:r>
          </w:p>
        </w:tc>
      </w:tr>
      <w:tr w:rsidR="001F724E" w:rsidRPr="00B314C3" w:rsidTr="00624DEC">
        <w:trPr>
          <w:trHeight w:hRule="exact" w:val="298"/>
          <w:jc w:val="center"/>
        </w:trPr>
        <w:tc>
          <w:tcPr>
            <w:tcW w:w="4967" w:type="dxa"/>
            <w:tcBorders>
              <w:top w:val="single" w:sz="4" w:space="0" w:color="auto"/>
              <w:left w:val="single" w:sz="4" w:space="0" w:color="auto"/>
            </w:tcBorders>
            <w:shd w:val="clear" w:color="auto" w:fill="FFFFFF"/>
            <w:vAlign w:val="bottom"/>
          </w:tcPr>
          <w:p w:rsidR="001F724E" w:rsidRPr="00B314C3" w:rsidRDefault="009E69FA" w:rsidP="00A40A95">
            <w:pPr>
              <w:pStyle w:val="Bodytext20"/>
              <w:shd w:val="clear" w:color="auto" w:fill="auto"/>
              <w:spacing w:after="0" w:line="240" w:lineRule="auto"/>
              <w:rPr>
                <w:rFonts w:ascii="Georgia" w:hAnsi="Georgia" w:cs="Arial"/>
                <w:lang w:val="bg-BG"/>
              </w:rPr>
            </w:pPr>
            <w:r w:rsidRPr="00B314C3">
              <w:rPr>
                <w:rFonts w:ascii="Georgia" w:hAnsi="Georgia" w:cs="Arial"/>
                <w:lang w:val="bg-BG"/>
              </w:rPr>
              <w:t>Населено място</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B314C3" w:rsidRDefault="00C402CF" w:rsidP="00C402CF">
            <w:pPr>
              <w:pStyle w:val="Bodytext20"/>
              <w:shd w:val="clear" w:color="auto" w:fill="auto"/>
              <w:spacing w:after="0" w:line="240" w:lineRule="auto"/>
              <w:rPr>
                <w:rFonts w:ascii="Georgia" w:hAnsi="Georgia" w:cs="Arial"/>
                <w:lang w:val="bg-BG"/>
              </w:rPr>
            </w:pPr>
            <w:r w:rsidRPr="00B314C3">
              <w:rPr>
                <w:rStyle w:val="Bodytext2Bold"/>
                <w:rFonts w:ascii="Georgia" w:hAnsi="Georgia" w:cs="Arial"/>
                <w:sz w:val="22"/>
                <w:szCs w:val="22"/>
              </w:rPr>
              <w:t>Гр.Лозница, обл.Разград</w:t>
            </w:r>
          </w:p>
        </w:tc>
      </w:tr>
      <w:tr w:rsidR="001F724E" w:rsidRPr="00B314C3" w:rsidTr="00624DEC">
        <w:trPr>
          <w:trHeight w:hRule="exact" w:val="293"/>
          <w:jc w:val="center"/>
        </w:trPr>
        <w:tc>
          <w:tcPr>
            <w:tcW w:w="4967" w:type="dxa"/>
            <w:tcBorders>
              <w:top w:val="single" w:sz="4" w:space="0" w:color="auto"/>
              <w:left w:val="single" w:sz="4" w:space="0" w:color="auto"/>
            </w:tcBorders>
            <w:shd w:val="clear" w:color="auto" w:fill="FFFFFF"/>
            <w:vAlign w:val="bottom"/>
          </w:tcPr>
          <w:p w:rsidR="001F724E" w:rsidRPr="00B314C3" w:rsidRDefault="001F724E" w:rsidP="00A40A95">
            <w:pPr>
              <w:pStyle w:val="Bodytext20"/>
              <w:shd w:val="clear" w:color="auto" w:fill="auto"/>
              <w:spacing w:after="0" w:line="240" w:lineRule="auto"/>
              <w:rPr>
                <w:rFonts w:ascii="Georgia" w:hAnsi="Georgia" w:cs="Arial"/>
                <w:lang w:val="bg-BG"/>
              </w:rPr>
            </w:pPr>
            <w:r w:rsidRPr="00B314C3">
              <w:rPr>
                <w:rStyle w:val="Bodytext2Bold"/>
                <w:rFonts w:ascii="Georgia" w:hAnsi="Georgia" w:cs="Arial"/>
                <w:color w:val="auto"/>
                <w:sz w:val="22"/>
                <w:szCs w:val="22"/>
              </w:rPr>
              <w:t>Пощенски код</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B314C3" w:rsidRDefault="00B314C3" w:rsidP="00A40A95">
            <w:pPr>
              <w:pStyle w:val="Bodytext20"/>
              <w:shd w:val="clear" w:color="auto" w:fill="auto"/>
              <w:spacing w:after="0" w:line="240" w:lineRule="auto"/>
              <w:rPr>
                <w:rFonts w:ascii="Georgia" w:hAnsi="Georgia" w:cs="Arial"/>
                <w:lang w:val="bg-BG"/>
              </w:rPr>
            </w:pPr>
            <w:r w:rsidRPr="00B314C3">
              <w:rPr>
                <w:rFonts w:ascii="Georgia" w:hAnsi="Georgia" w:cs="Arial"/>
                <w:lang w:val="bg-BG"/>
              </w:rPr>
              <w:t>7290</w:t>
            </w:r>
          </w:p>
        </w:tc>
      </w:tr>
      <w:tr w:rsidR="001F724E" w:rsidRPr="00B314C3" w:rsidTr="00624DEC">
        <w:trPr>
          <w:trHeight w:hRule="exact" w:val="298"/>
          <w:jc w:val="center"/>
        </w:trPr>
        <w:tc>
          <w:tcPr>
            <w:tcW w:w="4967" w:type="dxa"/>
            <w:tcBorders>
              <w:top w:val="single" w:sz="4" w:space="0" w:color="auto"/>
              <w:left w:val="single" w:sz="4" w:space="0" w:color="auto"/>
            </w:tcBorders>
            <w:shd w:val="clear" w:color="auto" w:fill="FFFFFF"/>
            <w:vAlign w:val="bottom"/>
          </w:tcPr>
          <w:p w:rsidR="001F724E" w:rsidRPr="00B314C3" w:rsidRDefault="001F724E" w:rsidP="00A40A95">
            <w:pPr>
              <w:pStyle w:val="Bodytext20"/>
              <w:shd w:val="clear" w:color="auto" w:fill="auto"/>
              <w:spacing w:after="0" w:line="240" w:lineRule="auto"/>
              <w:rPr>
                <w:rFonts w:ascii="Georgia" w:hAnsi="Georgia" w:cs="Arial"/>
                <w:lang w:val="bg-BG"/>
              </w:rPr>
            </w:pPr>
            <w:r w:rsidRPr="00B314C3">
              <w:rPr>
                <w:rStyle w:val="Bodytext2Bold"/>
                <w:rFonts w:ascii="Georgia" w:hAnsi="Georgia" w:cs="Arial"/>
                <w:color w:val="auto"/>
                <w:sz w:val="22"/>
                <w:szCs w:val="22"/>
              </w:rPr>
              <w:t>Лице за контакт</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B314C3" w:rsidRDefault="00B314C3" w:rsidP="00B314C3">
            <w:pPr>
              <w:pStyle w:val="Bodytext20"/>
              <w:shd w:val="clear" w:color="auto" w:fill="auto"/>
              <w:spacing w:after="0" w:line="240" w:lineRule="auto"/>
              <w:rPr>
                <w:rFonts w:ascii="Georgia" w:hAnsi="Georgia" w:cs="Arial"/>
                <w:lang w:val="bg-BG"/>
              </w:rPr>
            </w:pPr>
            <w:r w:rsidRPr="00B314C3">
              <w:rPr>
                <w:rFonts w:ascii="Georgia" w:hAnsi="Georgia" w:cs="Arial"/>
                <w:lang w:val="bg-BG"/>
              </w:rPr>
              <w:t xml:space="preserve">Метин Мустафов </w:t>
            </w:r>
          </w:p>
        </w:tc>
      </w:tr>
      <w:tr w:rsidR="001F724E" w:rsidRPr="00B314C3" w:rsidTr="00624DEC">
        <w:trPr>
          <w:trHeight w:hRule="exact" w:val="298"/>
          <w:jc w:val="center"/>
        </w:trPr>
        <w:tc>
          <w:tcPr>
            <w:tcW w:w="4967" w:type="dxa"/>
            <w:tcBorders>
              <w:top w:val="single" w:sz="4" w:space="0" w:color="auto"/>
              <w:left w:val="single" w:sz="4" w:space="0" w:color="auto"/>
            </w:tcBorders>
            <w:shd w:val="clear" w:color="auto" w:fill="FFFFFF"/>
            <w:vAlign w:val="bottom"/>
          </w:tcPr>
          <w:p w:rsidR="001F724E" w:rsidRPr="00B314C3" w:rsidRDefault="001F724E" w:rsidP="00A40A95">
            <w:pPr>
              <w:pStyle w:val="Bodytext20"/>
              <w:shd w:val="clear" w:color="auto" w:fill="auto"/>
              <w:spacing w:after="0" w:line="240" w:lineRule="auto"/>
              <w:rPr>
                <w:rFonts w:ascii="Georgia" w:hAnsi="Georgia" w:cs="Arial"/>
                <w:lang w:val="bg-BG"/>
              </w:rPr>
            </w:pPr>
            <w:r w:rsidRPr="00B314C3">
              <w:rPr>
                <w:rStyle w:val="Bodytext2Bold"/>
                <w:rFonts w:ascii="Georgia" w:hAnsi="Georgia" w:cs="Arial"/>
                <w:color w:val="auto"/>
                <w:sz w:val="22"/>
                <w:szCs w:val="22"/>
              </w:rPr>
              <w:t>Телефон на лице за контакт</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B314C3" w:rsidRDefault="00B314C3" w:rsidP="00A40A95">
            <w:pPr>
              <w:pStyle w:val="Bodytext20"/>
              <w:shd w:val="clear" w:color="auto" w:fill="auto"/>
              <w:spacing w:after="0" w:line="240" w:lineRule="auto"/>
              <w:rPr>
                <w:rFonts w:ascii="Georgia" w:hAnsi="Georgia" w:cs="Arial"/>
                <w:lang w:val="bg-BG"/>
              </w:rPr>
            </w:pPr>
            <w:r w:rsidRPr="00B314C3">
              <w:rPr>
                <w:rFonts w:ascii="Georgia" w:hAnsi="Georgia" w:cs="Arial"/>
                <w:lang w:val="bg-BG"/>
              </w:rPr>
              <w:t>08475/2551</w:t>
            </w:r>
          </w:p>
        </w:tc>
      </w:tr>
      <w:tr w:rsidR="001F724E" w:rsidRPr="00B314C3" w:rsidTr="00624DEC">
        <w:trPr>
          <w:trHeight w:hRule="exact" w:val="293"/>
          <w:jc w:val="center"/>
        </w:trPr>
        <w:tc>
          <w:tcPr>
            <w:tcW w:w="4967" w:type="dxa"/>
            <w:tcBorders>
              <w:top w:val="single" w:sz="4" w:space="0" w:color="auto"/>
              <w:left w:val="single" w:sz="4" w:space="0" w:color="auto"/>
            </w:tcBorders>
            <w:shd w:val="clear" w:color="auto" w:fill="FFFFFF"/>
            <w:vAlign w:val="bottom"/>
          </w:tcPr>
          <w:p w:rsidR="001F724E" w:rsidRPr="00B314C3" w:rsidRDefault="001F724E" w:rsidP="00A40A95">
            <w:pPr>
              <w:pStyle w:val="Bodytext20"/>
              <w:shd w:val="clear" w:color="auto" w:fill="auto"/>
              <w:spacing w:after="0" w:line="240" w:lineRule="auto"/>
              <w:rPr>
                <w:rFonts w:ascii="Georgia" w:hAnsi="Georgia" w:cs="Arial"/>
                <w:lang w:val="bg-BG"/>
              </w:rPr>
            </w:pPr>
            <w:r w:rsidRPr="00B314C3">
              <w:rPr>
                <w:rStyle w:val="Bodytext2Bold"/>
                <w:rFonts w:ascii="Georgia" w:hAnsi="Georgia" w:cs="Arial"/>
                <w:color w:val="auto"/>
                <w:sz w:val="22"/>
                <w:szCs w:val="22"/>
              </w:rPr>
              <w:t>Факс</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B314C3" w:rsidRDefault="00B314C3" w:rsidP="00A40A95">
            <w:pPr>
              <w:pStyle w:val="Bodytext20"/>
              <w:shd w:val="clear" w:color="auto" w:fill="auto"/>
              <w:spacing w:after="0" w:line="240" w:lineRule="auto"/>
              <w:rPr>
                <w:rFonts w:ascii="Georgia" w:hAnsi="Georgia" w:cs="Arial"/>
                <w:lang w:val="bg-BG"/>
              </w:rPr>
            </w:pPr>
            <w:r w:rsidRPr="00B314C3">
              <w:rPr>
                <w:rFonts w:ascii="Georgia" w:hAnsi="Georgia" w:cs="Arial"/>
                <w:lang w:val="bg-BG"/>
              </w:rPr>
              <w:t>08475/2403</w:t>
            </w:r>
          </w:p>
        </w:tc>
      </w:tr>
      <w:tr w:rsidR="001F724E" w:rsidRPr="00B314C3" w:rsidTr="00624DEC">
        <w:trPr>
          <w:trHeight w:hRule="exact" w:val="298"/>
          <w:jc w:val="center"/>
        </w:trPr>
        <w:tc>
          <w:tcPr>
            <w:tcW w:w="4967" w:type="dxa"/>
            <w:tcBorders>
              <w:top w:val="single" w:sz="4" w:space="0" w:color="auto"/>
              <w:left w:val="single" w:sz="4" w:space="0" w:color="auto"/>
            </w:tcBorders>
            <w:shd w:val="clear" w:color="auto" w:fill="FFFFFF"/>
            <w:vAlign w:val="bottom"/>
          </w:tcPr>
          <w:p w:rsidR="001F724E" w:rsidRPr="00B314C3" w:rsidRDefault="001F724E" w:rsidP="00A40A95">
            <w:pPr>
              <w:pStyle w:val="Bodytext20"/>
              <w:shd w:val="clear" w:color="auto" w:fill="auto"/>
              <w:spacing w:after="0" w:line="240" w:lineRule="auto"/>
              <w:rPr>
                <w:rFonts w:ascii="Georgia" w:hAnsi="Georgia" w:cs="Arial"/>
                <w:lang w:val="bg-BG"/>
              </w:rPr>
            </w:pPr>
            <w:r w:rsidRPr="00B314C3">
              <w:rPr>
                <w:rStyle w:val="Bodytext2Bold"/>
                <w:rFonts w:ascii="Georgia" w:hAnsi="Georgia" w:cs="Arial"/>
                <w:color w:val="auto"/>
                <w:sz w:val="22"/>
                <w:szCs w:val="22"/>
              </w:rPr>
              <w:t>Електронна поща</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B314C3" w:rsidRDefault="00B314C3" w:rsidP="00A40A95">
            <w:pPr>
              <w:pStyle w:val="Bodytext20"/>
              <w:shd w:val="clear" w:color="auto" w:fill="auto"/>
              <w:spacing w:after="0" w:line="240" w:lineRule="auto"/>
              <w:rPr>
                <w:rFonts w:ascii="Georgia" w:hAnsi="Georgia" w:cs="Arial"/>
                <w:lang w:val="bg-BG"/>
              </w:rPr>
            </w:pPr>
            <w:hyperlink r:id="rId13" w:history="1">
              <w:r w:rsidRPr="00B314C3">
                <w:rPr>
                  <w:rStyle w:val="af4"/>
                  <w:rFonts w:ascii="Georgia" w:hAnsi="Georgia" w:cs="Arial"/>
                  <w:color w:val="auto"/>
                  <w:lang w:val="bg-BG"/>
                </w:rPr>
                <w:t>obloznica@abv.bg</w:t>
              </w:r>
            </w:hyperlink>
            <w:r w:rsidRPr="00B314C3">
              <w:rPr>
                <w:rFonts w:ascii="Georgia" w:hAnsi="Georgia" w:cs="Arial"/>
                <w:lang w:val="bg-BG"/>
              </w:rPr>
              <w:t xml:space="preserve">  </w:t>
            </w:r>
          </w:p>
        </w:tc>
      </w:tr>
      <w:tr w:rsidR="001F724E" w:rsidRPr="00B314C3" w:rsidTr="00624DEC">
        <w:trPr>
          <w:trHeight w:hRule="exact" w:val="293"/>
          <w:jc w:val="center"/>
        </w:trPr>
        <w:tc>
          <w:tcPr>
            <w:tcW w:w="4967" w:type="dxa"/>
            <w:tcBorders>
              <w:top w:val="single" w:sz="4" w:space="0" w:color="auto"/>
              <w:left w:val="single" w:sz="4" w:space="0" w:color="auto"/>
            </w:tcBorders>
            <w:shd w:val="clear" w:color="auto" w:fill="FFFFFF"/>
            <w:vAlign w:val="bottom"/>
          </w:tcPr>
          <w:p w:rsidR="001F724E" w:rsidRPr="00B314C3" w:rsidRDefault="001F724E" w:rsidP="00A40A95">
            <w:pPr>
              <w:pStyle w:val="Bodytext20"/>
              <w:shd w:val="clear" w:color="auto" w:fill="auto"/>
              <w:spacing w:after="0" w:line="240" w:lineRule="auto"/>
              <w:rPr>
                <w:rFonts w:ascii="Georgia" w:hAnsi="Georgia" w:cs="Arial"/>
                <w:lang w:val="bg-BG"/>
              </w:rPr>
            </w:pPr>
            <w:r w:rsidRPr="00B314C3">
              <w:rPr>
                <w:rStyle w:val="Bodytext2Bold"/>
                <w:rFonts w:ascii="Georgia" w:hAnsi="Georgia" w:cs="Arial"/>
                <w:color w:val="auto"/>
                <w:sz w:val="22"/>
                <w:szCs w:val="22"/>
              </w:rPr>
              <w:t xml:space="preserve">Основен адрес на Възложителя </w:t>
            </w:r>
            <w:r w:rsidRPr="00B314C3">
              <w:rPr>
                <w:rStyle w:val="Bodytext2Bold"/>
                <w:rFonts w:ascii="Georgia" w:hAnsi="Georgia" w:cs="Arial"/>
                <w:color w:val="auto"/>
                <w:sz w:val="22"/>
                <w:szCs w:val="22"/>
                <w:lang w:bidi="en-US"/>
              </w:rPr>
              <w:t>(URL):</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B314C3" w:rsidRDefault="00B314C3" w:rsidP="00A40A95">
            <w:pPr>
              <w:pStyle w:val="Bodytext20"/>
              <w:shd w:val="clear" w:color="auto" w:fill="auto"/>
              <w:spacing w:after="0" w:line="240" w:lineRule="auto"/>
              <w:rPr>
                <w:rFonts w:ascii="Georgia" w:hAnsi="Georgia" w:cs="Arial"/>
                <w:lang w:val="bg-BG"/>
              </w:rPr>
            </w:pPr>
            <w:r w:rsidRPr="00B314C3">
              <w:rPr>
                <w:rFonts w:ascii="Georgia" w:hAnsi="Georgia" w:cs="Arial"/>
                <w:lang w:val="bg-BG"/>
              </w:rPr>
              <w:t>www.loznitsa.bg</w:t>
            </w:r>
          </w:p>
        </w:tc>
      </w:tr>
      <w:tr w:rsidR="001F724E" w:rsidRPr="00B314C3" w:rsidTr="00624DEC">
        <w:trPr>
          <w:trHeight w:hRule="exact" w:val="298"/>
          <w:jc w:val="center"/>
        </w:trPr>
        <w:tc>
          <w:tcPr>
            <w:tcW w:w="4967" w:type="dxa"/>
            <w:tcBorders>
              <w:top w:val="single" w:sz="4" w:space="0" w:color="auto"/>
              <w:left w:val="single" w:sz="4" w:space="0" w:color="auto"/>
            </w:tcBorders>
            <w:shd w:val="clear" w:color="auto" w:fill="FFFFFF"/>
            <w:vAlign w:val="bottom"/>
          </w:tcPr>
          <w:p w:rsidR="001F724E" w:rsidRPr="00B314C3" w:rsidRDefault="001F724E" w:rsidP="00A40A95">
            <w:pPr>
              <w:pStyle w:val="Bodytext20"/>
              <w:shd w:val="clear" w:color="auto" w:fill="auto"/>
              <w:spacing w:after="0" w:line="240" w:lineRule="auto"/>
              <w:rPr>
                <w:rFonts w:ascii="Georgia" w:hAnsi="Georgia" w:cs="Arial"/>
                <w:lang w:val="bg-BG"/>
              </w:rPr>
            </w:pPr>
            <w:r w:rsidRPr="00B314C3">
              <w:rPr>
                <w:rStyle w:val="Bodytext2Bold"/>
                <w:rFonts w:ascii="Georgia" w:hAnsi="Georgia" w:cs="Arial"/>
                <w:sz w:val="22"/>
                <w:szCs w:val="22"/>
              </w:rPr>
              <w:t>Вид на Възлагащия орган:</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B314C3" w:rsidRDefault="001F724E" w:rsidP="00A40A95">
            <w:pPr>
              <w:pStyle w:val="Bodytext20"/>
              <w:shd w:val="clear" w:color="auto" w:fill="auto"/>
              <w:spacing w:after="0" w:line="240" w:lineRule="auto"/>
              <w:rPr>
                <w:rFonts w:ascii="Georgia" w:hAnsi="Georgia" w:cs="Arial"/>
                <w:lang w:val="bg-BG"/>
              </w:rPr>
            </w:pPr>
            <w:r w:rsidRPr="00B314C3">
              <w:rPr>
                <w:rStyle w:val="Bodytext2Bold"/>
                <w:rFonts w:ascii="Georgia" w:hAnsi="Georgia" w:cs="Arial"/>
                <w:sz w:val="22"/>
                <w:szCs w:val="22"/>
              </w:rPr>
              <w:t>Регионален или местен орган</w:t>
            </w:r>
          </w:p>
        </w:tc>
      </w:tr>
      <w:tr w:rsidR="001F724E" w:rsidRPr="00B314C3" w:rsidTr="00624DEC">
        <w:trPr>
          <w:trHeight w:hRule="exact" w:val="312"/>
          <w:jc w:val="center"/>
        </w:trPr>
        <w:tc>
          <w:tcPr>
            <w:tcW w:w="4967" w:type="dxa"/>
            <w:tcBorders>
              <w:top w:val="single" w:sz="4" w:space="0" w:color="auto"/>
              <w:left w:val="single" w:sz="4" w:space="0" w:color="auto"/>
              <w:bottom w:val="single" w:sz="4" w:space="0" w:color="auto"/>
            </w:tcBorders>
            <w:shd w:val="clear" w:color="auto" w:fill="FFFFFF"/>
            <w:vAlign w:val="bottom"/>
          </w:tcPr>
          <w:p w:rsidR="001F724E" w:rsidRPr="00B314C3" w:rsidRDefault="001F724E" w:rsidP="00A40A95">
            <w:pPr>
              <w:pStyle w:val="Bodytext20"/>
              <w:shd w:val="clear" w:color="auto" w:fill="auto"/>
              <w:spacing w:after="0" w:line="240" w:lineRule="auto"/>
              <w:rPr>
                <w:rFonts w:ascii="Georgia" w:hAnsi="Georgia" w:cs="Arial"/>
                <w:lang w:val="bg-BG"/>
              </w:rPr>
            </w:pPr>
            <w:r w:rsidRPr="00B314C3">
              <w:rPr>
                <w:rStyle w:val="Bodytext2Bold"/>
                <w:rFonts w:ascii="Georgia" w:hAnsi="Georgia" w:cs="Arial"/>
                <w:sz w:val="22"/>
                <w:szCs w:val="22"/>
              </w:rPr>
              <w:t>Основна дейност:</w:t>
            </w:r>
          </w:p>
        </w:tc>
        <w:tc>
          <w:tcPr>
            <w:tcW w:w="4642" w:type="dxa"/>
            <w:tcBorders>
              <w:top w:val="single" w:sz="4" w:space="0" w:color="auto"/>
              <w:left w:val="single" w:sz="4" w:space="0" w:color="auto"/>
              <w:bottom w:val="single" w:sz="4" w:space="0" w:color="auto"/>
              <w:right w:val="single" w:sz="4" w:space="0" w:color="auto"/>
            </w:tcBorders>
            <w:shd w:val="clear" w:color="auto" w:fill="FFFFFF"/>
            <w:vAlign w:val="bottom"/>
          </w:tcPr>
          <w:p w:rsidR="001F724E" w:rsidRPr="00B314C3" w:rsidRDefault="001F724E" w:rsidP="00A40A95">
            <w:pPr>
              <w:pStyle w:val="Bodytext20"/>
              <w:shd w:val="clear" w:color="auto" w:fill="auto"/>
              <w:spacing w:after="0" w:line="240" w:lineRule="auto"/>
              <w:rPr>
                <w:rFonts w:ascii="Georgia" w:hAnsi="Georgia" w:cs="Arial"/>
                <w:lang w:val="bg-BG"/>
              </w:rPr>
            </w:pPr>
            <w:r w:rsidRPr="00B314C3">
              <w:rPr>
                <w:rStyle w:val="Bodytext2Bold"/>
                <w:rFonts w:ascii="Georgia" w:hAnsi="Georgia" w:cs="Arial"/>
                <w:sz w:val="22"/>
                <w:szCs w:val="22"/>
              </w:rPr>
              <w:t>Общи обществени услуги</w:t>
            </w:r>
          </w:p>
        </w:tc>
      </w:tr>
    </w:tbl>
    <w:p w:rsidR="001F724E" w:rsidRPr="00B314C3" w:rsidRDefault="001F724E" w:rsidP="00A40A95">
      <w:pPr>
        <w:tabs>
          <w:tab w:val="left" w:pos="426"/>
        </w:tabs>
        <w:spacing w:after="0" w:line="240" w:lineRule="auto"/>
        <w:jc w:val="both"/>
        <w:rPr>
          <w:rFonts w:ascii="Georgia" w:eastAsia="Times New Roman" w:hAnsi="Georgia" w:cs="Arial"/>
          <w:b/>
          <w:bCs/>
          <w:lang w:val="bg-BG"/>
        </w:rPr>
      </w:pPr>
    </w:p>
    <w:p w:rsidR="00812298" w:rsidRPr="00B314C3" w:rsidRDefault="00812298" w:rsidP="00A40A95">
      <w:pPr>
        <w:pStyle w:val="Default"/>
        <w:jc w:val="both"/>
        <w:rPr>
          <w:rFonts w:ascii="Georgia" w:hAnsi="Georgia" w:cs="Arial"/>
          <w:sz w:val="22"/>
          <w:szCs w:val="22"/>
          <w:lang w:val="bg-BG"/>
        </w:rPr>
      </w:pPr>
      <w:r w:rsidRPr="00B314C3">
        <w:rPr>
          <w:rFonts w:ascii="Georgia" w:hAnsi="Georgia" w:cs="Arial"/>
          <w:b/>
          <w:bCs/>
          <w:sz w:val="22"/>
          <w:szCs w:val="22"/>
          <w:lang w:val="bg-BG"/>
        </w:rPr>
        <w:t xml:space="preserve">2. Пълно описание на предмета на обществената поръчка: </w:t>
      </w:r>
    </w:p>
    <w:p w:rsidR="00812298" w:rsidRPr="00B314C3" w:rsidRDefault="00812298" w:rsidP="00A40A95">
      <w:pPr>
        <w:pStyle w:val="Default"/>
        <w:jc w:val="both"/>
        <w:rPr>
          <w:rFonts w:ascii="Georgia" w:hAnsi="Georgia" w:cs="Arial"/>
          <w:sz w:val="22"/>
          <w:szCs w:val="22"/>
          <w:lang w:val="bg-BG"/>
        </w:rPr>
      </w:pPr>
      <w:r w:rsidRPr="00B314C3">
        <w:rPr>
          <w:rFonts w:ascii="Georgia" w:hAnsi="Georgia" w:cs="Arial"/>
          <w:b/>
          <w:bCs/>
          <w:iCs/>
          <w:sz w:val="22"/>
          <w:szCs w:val="22"/>
          <w:lang w:val="bg-BG"/>
        </w:rPr>
        <w:t xml:space="preserve">2.1) Наименование: </w:t>
      </w:r>
    </w:p>
    <w:p w:rsidR="00C402CF" w:rsidRPr="00B314C3" w:rsidRDefault="00C402CF" w:rsidP="00A40A95">
      <w:pPr>
        <w:pStyle w:val="Default"/>
        <w:jc w:val="both"/>
        <w:rPr>
          <w:rFonts w:ascii="Georgia" w:hAnsi="Georgia" w:cs="Arial"/>
          <w:sz w:val="22"/>
          <w:szCs w:val="22"/>
          <w:lang w:val="bg-BG"/>
        </w:rPr>
      </w:pPr>
      <w:r w:rsidRPr="00B314C3">
        <w:rPr>
          <w:rFonts w:ascii="Georgia" w:hAnsi="Georgia" w:cs="Arial"/>
          <w:sz w:val="22"/>
          <w:szCs w:val="22"/>
          <w:lang w:val="bg-BG"/>
        </w:rPr>
        <w:t xml:space="preserve">„Ремонт на улична мрежа в населени места в община Лозница" </w:t>
      </w:r>
    </w:p>
    <w:p w:rsidR="00812298" w:rsidRPr="00B314C3" w:rsidRDefault="00812298" w:rsidP="00A40A95">
      <w:pPr>
        <w:pStyle w:val="Default"/>
        <w:jc w:val="both"/>
        <w:rPr>
          <w:rFonts w:ascii="Georgia" w:hAnsi="Georgia" w:cs="Arial"/>
          <w:sz w:val="22"/>
          <w:szCs w:val="22"/>
          <w:lang w:val="bg-BG"/>
        </w:rPr>
      </w:pPr>
      <w:r w:rsidRPr="00B314C3">
        <w:rPr>
          <w:rFonts w:ascii="Georgia" w:hAnsi="Georgia" w:cs="Arial"/>
          <w:b/>
          <w:bCs/>
          <w:iCs/>
          <w:sz w:val="22"/>
          <w:szCs w:val="22"/>
          <w:lang w:val="bg-BG"/>
        </w:rPr>
        <w:t xml:space="preserve">2.2) Основен CPV код: </w:t>
      </w:r>
    </w:p>
    <w:p w:rsidR="00C402CF" w:rsidRPr="00B314C3" w:rsidRDefault="00C402CF" w:rsidP="00D06BEC">
      <w:pPr>
        <w:pStyle w:val="Default"/>
        <w:jc w:val="both"/>
        <w:rPr>
          <w:rFonts w:ascii="Georgia" w:hAnsi="Georgia" w:cs="Arial"/>
          <w:color w:val="auto"/>
          <w:sz w:val="22"/>
          <w:szCs w:val="22"/>
          <w:lang w:val="bg-BG"/>
        </w:rPr>
      </w:pPr>
      <w:r w:rsidRPr="00B314C3">
        <w:rPr>
          <w:rFonts w:ascii="Georgia" w:hAnsi="Georgia" w:cs="Arial"/>
          <w:color w:val="auto"/>
          <w:sz w:val="22"/>
          <w:szCs w:val="22"/>
          <w:lang w:val="bg-BG"/>
        </w:rPr>
        <w:t>45000000 – Строителни и монтажни работи</w:t>
      </w:r>
    </w:p>
    <w:p w:rsidR="00812298" w:rsidRPr="00B314C3" w:rsidRDefault="00812298" w:rsidP="00D06BEC">
      <w:pPr>
        <w:pStyle w:val="Default"/>
        <w:jc w:val="both"/>
        <w:rPr>
          <w:rFonts w:ascii="Georgia" w:hAnsi="Georgia" w:cs="Arial"/>
          <w:sz w:val="22"/>
          <w:szCs w:val="22"/>
          <w:lang w:val="bg-BG"/>
        </w:rPr>
      </w:pPr>
      <w:r w:rsidRPr="00B314C3">
        <w:rPr>
          <w:rFonts w:ascii="Georgia" w:hAnsi="Georgia" w:cs="Arial"/>
          <w:b/>
          <w:bCs/>
          <w:iCs/>
          <w:sz w:val="22"/>
          <w:szCs w:val="22"/>
          <w:lang w:val="bg-BG"/>
        </w:rPr>
        <w:t xml:space="preserve">2.3) Обект на поръчка: </w:t>
      </w:r>
    </w:p>
    <w:p w:rsidR="00812298" w:rsidRPr="00B314C3" w:rsidRDefault="00812298" w:rsidP="00A40A95">
      <w:pPr>
        <w:pStyle w:val="Default"/>
        <w:jc w:val="both"/>
        <w:rPr>
          <w:rFonts w:ascii="Georgia" w:hAnsi="Georgia" w:cs="Arial"/>
          <w:sz w:val="22"/>
          <w:szCs w:val="22"/>
          <w:lang w:val="bg-BG"/>
        </w:rPr>
      </w:pPr>
      <w:r w:rsidRPr="00B314C3">
        <w:rPr>
          <w:rFonts w:ascii="Georgia" w:hAnsi="Georgia" w:cs="Arial"/>
          <w:sz w:val="22"/>
          <w:szCs w:val="22"/>
          <w:lang w:val="bg-BG"/>
        </w:rPr>
        <w:t xml:space="preserve">Строителство по смисъла на чл. 3, ал. 1, т. 1, б. „а” от Закона за обществените поръчки </w:t>
      </w:r>
    </w:p>
    <w:p w:rsidR="00812298" w:rsidRPr="00B314C3" w:rsidRDefault="00812298" w:rsidP="00A40A95">
      <w:pPr>
        <w:pStyle w:val="Default"/>
        <w:jc w:val="both"/>
        <w:rPr>
          <w:rFonts w:ascii="Georgia" w:hAnsi="Georgia" w:cs="Arial"/>
          <w:sz w:val="22"/>
          <w:szCs w:val="22"/>
          <w:lang w:val="bg-BG"/>
        </w:rPr>
      </w:pPr>
      <w:r w:rsidRPr="00B314C3">
        <w:rPr>
          <w:rFonts w:ascii="Georgia" w:hAnsi="Georgia" w:cs="Arial"/>
          <w:b/>
          <w:bCs/>
          <w:iCs/>
          <w:sz w:val="22"/>
          <w:szCs w:val="22"/>
          <w:lang w:val="bg-BG"/>
        </w:rPr>
        <w:t xml:space="preserve">2.4) Вид на процедурата и </w:t>
      </w:r>
      <w:r w:rsidR="007B2CA6" w:rsidRPr="00B314C3">
        <w:rPr>
          <w:rFonts w:ascii="Georgia" w:hAnsi="Georgia" w:cs="Arial"/>
          <w:b/>
          <w:bCs/>
          <w:iCs/>
          <w:sz w:val="22"/>
          <w:szCs w:val="22"/>
          <w:lang w:val="bg-BG"/>
        </w:rPr>
        <w:t>м</w:t>
      </w:r>
      <w:r w:rsidRPr="00B314C3">
        <w:rPr>
          <w:rFonts w:ascii="Georgia" w:hAnsi="Georgia" w:cs="Arial"/>
          <w:b/>
          <w:bCs/>
          <w:iCs/>
          <w:sz w:val="22"/>
          <w:szCs w:val="22"/>
          <w:lang w:val="bg-BG"/>
        </w:rPr>
        <w:t xml:space="preserve">отиви за избор на процедура: </w:t>
      </w:r>
    </w:p>
    <w:p w:rsidR="00812298" w:rsidRPr="00B314C3" w:rsidRDefault="00812298" w:rsidP="00A40A95">
      <w:pPr>
        <w:pStyle w:val="Default"/>
        <w:jc w:val="both"/>
        <w:rPr>
          <w:rFonts w:ascii="Georgia" w:hAnsi="Georgia" w:cs="Arial"/>
          <w:sz w:val="22"/>
          <w:szCs w:val="22"/>
          <w:lang w:val="bg-BG"/>
        </w:rPr>
      </w:pPr>
      <w:r w:rsidRPr="00B314C3">
        <w:rPr>
          <w:rFonts w:ascii="Georgia" w:hAnsi="Georgia" w:cs="Arial"/>
          <w:sz w:val="22"/>
          <w:szCs w:val="22"/>
          <w:lang w:val="bg-BG"/>
        </w:rPr>
        <w:t xml:space="preserve">Публично състезание по реда на </w:t>
      </w:r>
      <w:r w:rsidR="0047069F" w:rsidRPr="00B314C3">
        <w:rPr>
          <w:rFonts w:ascii="Georgia" w:eastAsia="Times New Roman" w:hAnsi="Georgia" w:cs="Arial"/>
          <w:bCs/>
          <w:sz w:val="22"/>
          <w:szCs w:val="22"/>
          <w:lang w:val="bg-BG"/>
        </w:rPr>
        <w:t>чл.</w:t>
      </w:r>
      <w:r w:rsidR="00414AA6" w:rsidRPr="00B314C3">
        <w:rPr>
          <w:rFonts w:ascii="Georgia" w:eastAsia="Times New Roman" w:hAnsi="Georgia" w:cs="Arial"/>
          <w:bCs/>
          <w:sz w:val="22"/>
          <w:szCs w:val="22"/>
          <w:lang w:val="bg-BG"/>
        </w:rPr>
        <w:t xml:space="preserve"> </w:t>
      </w:r>
      <w:r w:rsidR="0047069F" w:rsidRPr="00B314C3">
        <w:rPr>
          <w:rFonts w:ascii="Georgia" w:eastAsia="Times New Roman" w:hAnsi="Georgia" w:cs="Arial"/>
          <w:bCs/>
          <w:sz w:val="22"/>
          <w:szCs w:val="22"/>
          <w:lang w:val="bg-BG"/>
        </w:rPr>
        <w:t>18, ал.</w:t>
      </w:r>
      <w:r w:rsidR="00414AA6" w:rsidRPr="00B314C3">
        <w:rPr>
          <w:rFonts w:ascii="Georgia" w:eastAsia="Times New Roman" w:hAnsi="Georgia" w:cs="Arial"/>
          <w:bCs/>
          <w:sz w:val="22"/>
          <w:szCs w:val="22"/>
          <w:lang w:val="bg-BG"/>
        </w:rPr>
        <w:t xml:space="preserve"> </w:t>
      </w:r>
      <w:r w:rsidR="0047069F" w:rsidRPr="00B314C3">
        <w:rPr>
          <w:rFonts w:ascii="Georgia" w:eastAsia="Times New Roman" w:hAnsi="Georgia" w:cs="Arial"/>
          <w:bCs/>
          <w:sz w:val="22"/>
          <w:szCs w:val="22"/>
          <w:lang w:val="bg-BG"/>
        </w:rPr>
        <w:t>1, т.</w:t>
      </w:r>
      <w:r w:rsidR="00414AA6" w:rsidRPr="00B314C3">
        <w:rPr>
          <w:rFonts w:ascii="Georgia" w:eastAsia="Times New Roman" w:hAnsi="Georgia" w:cs="Arial"/>
          <w:bCs/>
          <w:sz w:val="22"/>
          <w:szCs w:val="22"/>
          <w:lang w:val="bg-BG"/>
        </w:rPr>
        <w:t xml:space="preserve"> </w:t>
      </w:r>
      <w:r w:rsidR="0047069F" w:rsidRPr="00B314C3">
        <w:rPr>
          <w:rFonts w:ascii="Georgia" w:eastAsia="Times New Roman" w:hAnsi="Georgia" w:cs="Arial"/>
          <w:bCs/>
          <w:sz w:val="22"/>
          <w:szCs w:val="22"/>
          <w:lang w:val="bg-BG"/>
        </w:rPr>
        <w:t>12 във вр. с чл.</w:t>
      </w:r>
      <w:r w:rsidR="00414AA6" w:rsidRPr="00B314C3">
        <w:rPr>
          <w:rFonts w:ascii="Georgia" w:eastAsia="Times New Roman" w:hAnsi="Georgia" w:cs="Arial"/>
          <w:bCs/>
          <w:sz w:val="22"/>
          <w:szCs w:val="22"/>
          <w:lang w:val="bg-BG"/>
        </w:rPr>
        <w:t xml:space="preserve"> </w:t>
      </w:r>
      <w:r w:rsidR="0047069F" w:rsidRPr="00B314C3">
        <w:rPr>
          <w:rFonts w:ascii="Georgia" w:eastAsia="Times New Roman" w:hAnsi="Georgia" w:cs="Arial"/>
          <w:bCs/>
          <w:sz w:val="22"/>
          <w:szCs w:val="22"/>
          <w:lang w:val="bg-BG"/>
        </w:rPr>
        <w:t>20, ал.</w:t>
      </w:r>
      <w:r w:rsidR="00414AA6" w:rsidRPr="00B314C3">
        <w:rPr>
          <w:rFonts w:ascii="Georgia" w:eastAsia="Times New Roman" w:hAnsi="Georgia" w:cs="Arial"/>
          <w:bCs/>
          <w:sz w:val="22"/>
          <w:szCs w:val="22"/>
          <w:lang w:val="bg-BG"/>
        </w:rPr>
        <w:t xml:space="preserve"> </w:t>
      </w:r>
      <w:r w:rsidR="0047069F" w:rsidRPr="00B314C3">
        <w:rPr>
          <w:rFonts w:ascii="Georgia" w:eastAsia="Times New Roman" w:hAnsi="Georgia" w:cs="Arial"/>
          <w:bCs/>
          <w:sz w:val="22"/>
          <w:szCs w:val="22"/>
          <w:lang w:val="bg-BG"/>
        </w:rPr>
        <w:t>2, т.</w:t>
      </w:r>
      <w:r w:rsidR="00414AA6" w:rsidRPr="00B314C3">
        <w:rPr>
          <w:rFonts w:ascii="Georgia" w:eastAsia="Times New Roman" w:hAnsi="Georgia" w:cs="Arial"/>
          <w:bCs/>
          <w:sz w:val="22"/>
          <w:szCs w:val="22"/>
          <w:lang w:val="bg-BG"/>
        </w:rPr>
        <w:t xml:space="preserve"> </w:t>
      </w:r>
      <w:r w:rsidR="0047069F" w:rsidRPr="00B314C3">
        <w:rPr>
          <w:rFonts w:ascii="Georgia" w:eastAsia="Times New Roman" w:hAnsi="Georgia" w:cs="Arial"/>
          <w:bCs/>
          <w:sz w:val="22"/>
          <w:szCs w:val="22"/>
          <w:lang w:val="bg-BG"/>
        </w:rPr>
        <w:t>1 и Част V, Глава 25, Радзел II "Публично състезание" от</w:t>
      </w:r>
      <w:r w:rsidRPr="00B314C3">
        <w:rPr>
          <w:rFonts w:ascii="Georgia" w:hAnsi="Georgia" w:cs="Arial"/>
          <w:sz w:val="22"/>
          <w:szCs w:val="22"/>
          <w:lang w:val="bg-BG"/>
        </w:rPr>
        <w:t xml:space="preserve"> Закона за обществените поръчки. </w:t>
      </w:r>
    </w:p>
    <w:p w:rsidR="00FC3704" w:rsidRPr="00B314C3" w:rsidRDefault="00812298" w:rsidP="00A40A95">
      <w:pPr>
        <w:pStyle w:val="Default"/>
        <w:jc w:val="both"/>
        <w:rPr>
          <w:rFonts w:ascii="Georgia" w:eastAsia="Times New Roman" w:hAnsi="Georgia" w:cs="Arial"/>
          <w:sz w:val="22"/>
          <w:szCs w:val="22"/>
          <w:lang w:val="bg-BG" w:eastAsia="bg-BG"/>
        </w:rPr>
      </w:pPr>
      <w:r w:rsidRPr="00B314C3">
        <w:rPr>
          <w:rFonts w:ascii="Georgia" w:hAnsi="Georgia" w:cs="Arial"/>
          <w:iCs/>
          <w:sz w:val="22"/>
          <w:szCs w:val="22"/>
          <w:lang w:val="bg-BG"/>
        </w:rPr>
        <w:t xml:space="preserve">Мотиви за избор на процедура: </w:t>
      </w:r>
      <w:r w:rsidR="00FC3704" w:rsidRPr="00B314C3">
        <w:rPr>
          <w:rFonts w:ascii="Georgia" w:eastAsia="Times New Roman" w:hAnsi="Georgia" w:cs="Arial"/>
          <w:sz w:val="22"/>
          <w:szCs w:val="22"/>
          <w:lang w:val="bg-BG" w:eastAsia="bg-BG"/>
        </w:rPr>
        <w:t>“Публично състезание", предвидено за възлагане на основание чл. 18, ал. 1, т.</w:t>
      </w:r>
      <w:r w:rsidR="00414AA6" w:rsidRPr="00B314C3">
        <w:rPr>
          <w:rFonts w:ascii="Georgia" w:eastAsia="Times New Roman" w:hAnsi="Georgia" w:cs="Arial"/>
          <w:sz w:val="22"/>
          <w:szCs w:val="22"/>
          <w:lang w:val="bg-BG" w:eastAsia="bg-BG"/>
        </w:rPr>
        <w:t xml:space="preserve"> </w:t>
      </w:r>
      <w:r w:rsidR="00FC3704" w:rsidRPr="00B314C3">
        <w:rPr>
          <w:rFonts w:ascii="Georgia" w:eastAsia="Times New Roman" w:hAnsi="Georgia" w:cs="Arial"/>
          <w:sz w:val="22"/>
          <w:szCs w:val="22"/>
          <w:lang w:val="bg-BG" w:eastAsia="bg-BG"/>
        </w:rPr>
        <w:t>12 и чл. 20, ал. 2, т. 1 от ЗОП, при отчитане на прогнозната стойност на поръчката и въз основа на разпоредбата на чл.</w:t>
      </w:r>
      <w:r w:rsidR="00414AA6" w:rsidRPr="00B314C3">
        <w:rPr>
          <w:rFonts w:ascii="Georgia" w:eastAsia="Times New Roman" w:hAnsi="Georgia" w:cs="Arial"/>
          <w:sz w:val="22"/>
          <w:szCs w:val="22"/>
          <w:lang w:val="bg-BG" w:eastAsia="bg-BG"/>
        </w:rPr>
        <w:t xml:space="preserve"> 21, ал. 16, т. 1, предложение </w:t>
      </w:r>
      <w:r w:rsidR="00C402CF" w:rsidRPr="00B314C3">
        <w:rPr>
          <w:rFonts w:ascii="Georgia" w:eastAsia="Times New Roman" w:hAnsi="Georgia" w:cs="Arial"/>
          <w:sz w:val="22"/>
          <w:szCs w:val="22"/>
          <w:lang w:val="bg-BG" w:eastAsia="bg-BG"/>
        </w:rPr>
        <w:t>п</w:t>
      </w:r>
      <w:r w:rsidR="00FC3704" w:rsidRPr="00B314C3">
        <w:rPr>
          <w:rFonts w:ascii="Georgia" w:eastAsia="Times New Roman" w:hAnsi="Georgia" w:cs="Arial"/>
          <w:sz w:val="22"/>
          <w:szCs w:val="22"/>
          <w:lang w:val="bg-BG" w:eastAsia="bg-BG"/>
        </w:rPr>
        <w:t xml:space="preserve">ърво от ЗОП. </w:t>
      </w:r>
    </w:p>
    <w:p w:rsidR="00FC3704" w:rsidRPr="00B314C3" w:rsidRDefault="00AC1C8F" w:rsidP="00A40A95">
      <w:pPr>
        <w:pStyle w:val="Default"/>
        <w:jc w:val="both"/>
        <w:rPr>
          <w:rFonts w:ascii="Georgia" w:eastAsia="Times New Roman" w:hAnsi="Georgia" w:cs="Arial"/>
          <w:b/>
          <w:bCs/>
          <w:sz w:val="22"/>
          <w:szCs w:val="22"/>
          <w:lang w:val="bg-BG"/>
        </w:rPr>
      </w:pPr>
      <w:r w:rsidRPr="00B314C3">
        <w:rPr>
          <w:rFonts w:ascii="Georgia" w:hAnsi="Georgia" w:cs="Arial"/>
          <w:b/>
          <w:bCs/>
          <w:iCs/>
          <w:sz w:val="22"/>
          <w:szCs w:val="22"/>
          <w:lang w:val="bg-BG"/>
        </w:rPr>
        <w:t xml:space="preserve">2.5) Кратко описание </w:t>
      </w:r>
      <w:r w:rsidR="00FC3704" w:rsidRPr="00B314C3">
        <w:rPr>
          <w:rFonts w:ascii="Georgia" w:eastAsia="Times New Roman" w:hAnsi="Georgia" w:cs="Arial"/>
          <w:b/>
          <w:bCs/>
          <w:sz w:val="22"/>
          <w:szCs w:val="22"/>
          <w:lang w:val="bg-BG"/>
        </w:rPr>
        <w:t>на предвижданото СМР:</w:t>
      </w:r>
    </w:p>
    <w:p w:rsidR="006A2068" w:rsidRPr="00B314C3" w:rsidRDefault="007A36C6" w:rsidP="00C402CF">
      <w:pPr>
        <w:pStyle w:val="Default"/>
        <w:jc w:val="both"/>
        <w:rPr>
          <w:rFonts w:ascii="Georgia" w:eastAsia="Times New Roman" w:hAnsi="Georgia" w:cs="Arial"/>
          <w:bCs/>
          <w:color w:val="auto"/>
          <w:sz w:val="22"/>
          <w:szCs w:val="22"/>
          <w:lang w:val="bg-BG"/>
        </w:rPr>
      </w:pPr>
      <w:r w:rsidRPr="00B314C3">
        <w:rPr>
          <w:rFonts w:ascii="Georgia" w:eastAsia="Times New Roman" w:hAnsi="Georgia" w:cs="Arial"/>
          <w:bCs/>
          <w:color w:val="auto"/>
          <w:sz w:val="22"/>
          <w:szCs w:val="22"/>
          <w:lang w:val="bg-BG"/>
        </w:rPr>
        <w:t xml:space="preserve">В обхвата на обществената поръчка е включено строителство по основен ремонт </w:t>
      </w:r>
      <w:r w:rsidR="00C402CF" w:rsidRPr="00B314C3">
        <w:rPr>
          <w:rFonts w:ascii="Georgia" w:eastAsia="Times New Roman" w:hAnsi="Georgia" w:cs="Arial"/>
          <w:bCs/>
          <w:color w:val="auto"/>
          <w:sz w:val="22"/>
          <w:szCs w:val="22"/>
          <w:lang w:val="bg-BG"/>
        </w:rPr>
        <w:t xml:space="preserve">на улична мрежа в </w:t>
      </w:r>
      <w:r w:rsidR="006A2068" w:rsidRPr="00B314C3">
        <w:rPr>
          <w:rFonts w:ascii="Georgia" w:eastAsia="Times New Roman" w:hAnsi="Georgia" w:cs="Arial"/>
          <w:bCs/>
          <w:color w:val="auto"/>
          <w:sz w:val="22"/>
          <w:szCs w:val="22"/>
          <w:lang w:val="bg-BG"/>
        </w:rPr>
        <w:t xml:space="preserve">3 </w:t>
      </w:r>
      <w:r w:rsidR="00C402CF" w:rsidRPr="00B314C3">
        <w:rPr>
          <w:rFonts w:ascii="Georgia" w:eastAsia="Times New Roman" w:hAnsi="Georgia" w:cs="Arial"/>
          <w:bCs/>
          <w:color w:val="auto"/>
          <w:sz w:val="22"/>
          <w:szCs w:val="22"/>
          <w:lang w:val="bg-BG"/>
        </w:rPr>
        <w:t xml:space="preserve">населени места в община Лозница </w:t>
      </w:r>
      <w:r w:rsidR="006A2068" w:rsidRPr="00B314C3">
        <w:rPr>
          <w:rFonts w:ascii="Georgia" w:eastAsia="Times New Roman" w:hAnsi="Georgia" w:cs="Arial"/>
          <w:bCs/>
          <w:color w:val="auto"/>
          <w:sz w:val="22"/>
          <w:szCs w:val="22"/>
          <w:lang w:val="bg-BG"/>
        </w:rPr>
        <w:t xml:space="preserve">– с.Ловско, с.Сейдол и с.Трапище, обособени като обекти, за всеки от които ще бъде издадено самостоятелно Разрешение за строеж. </w:t>
      </w:r>
    </w:p>
    <w:p w:rsidR="00C402CF" w:rsidRPr="00B314C3" w:rsidRDefault="006A2068" w:rsidP="00C402CF">
      <w:pPr>
        <w:pStyle w:val="Default"/>
        <w:jc w:val="both"/>
        <w:rPr>
          <w:rFonts w:ascii="Georgia" w:eastAsia="Times New Roman" w:hAnsi="Georgia" w:cs="Arial"/>
          <w:bCs/>
          <w:color w:val="auto"/>
          <w:sz w:val="22"/>
          <w:szCs w:val="22"/>
          <w:lang w:val="bg-BG"/>
        </w:rPr>
      </w:pPr>
      <w:r w:rsidRPr="00B314C3">
        <w:rPr>
          <w:rFonts w:ascii="Georgia" w:eastAsia="Times New Roman" w:hAnsi="Georgia" w:cs="Arial"/>
          <w:bCs/>
          <w:color w:val="auto"/>
          <w:sz w:val="22"/>
          <w:szCs w:val="22"/>
          <w:lang w:val="bg-BG"/>
        </w:rPr>
        <w:t xml:space="preserve">Предвидените за ремонт улици в трите населени места по проект са обособени в следните подобекти : </w:t>
      </w:r>
      <w:r w:rsidR="00C402CF" w:rsidRPr="00B314C3">
        <w:rPr>
          <w:rFonts w:ascii="Georgia" w:eastAsia="Times New Roman" w:hAnsi="Georgia" w:cs="Arial"/>
          <w:bCs/>
          <w:color w:val="auto"/>
          <w:sz w:val="22"/>
          <w:szCs w:val="22"/>
          <w:lang w:val="bg-BG"/>
        </w:rPr>
        <w:t xml:space="preserve"> </w:t>
      </w:r>
    </w:p>
    <w:p w:rsidR="00C402CF" w:rsidRPr="00B314C3" w:rsidRDefault="00C402CF" w:rsidP="00C402CF">
      <w:pPr>
        <w:pStyle w:val="Default"/>
        <w:jc w:val="both"/>
        <w:rPr>
          <w:rFonts w:ascii="Georgia" w:eastAsia="Times New Roman" w:hAnsi="Georgia" w:cs="Arial"/>
          <w:bCs/>
          <w:color w:val="auto"/>
          <w:sz w:val="22"/>
          <w:szCs w:val="22"/>
          <w:lang w:val="bg-BG"/>
        </w:rPr>
      </w:pPr>
      <w:r w:rsidRPr="00B314C3">
        <w:rPr>
          <w:rFonts w:ascii="Georgia" w:eastAsia="Times New Roman" w:hAnsi="Georgia" w:cs="Arial"/>
          <w:bCs/>
          <w:color w:val="auto"/>
          <w:sz w:val="22"/>
          <w:szCs w:val="22"/>
          <w:lang w:val="bg-BG"/>
        </w:rPr>
        <w:t>1. Подобект № 1 - с. Ловско - ул. Паркова от О.Т. 46 до О.Т. 98 и от О.Т. 95 до О.Т. 137;</w:t>
      </w:r>
    </w:p>
    <w:p w:rsidR="00C402CF" w:rsidRPr="00B314C3" w:rsidRDefault="00C402CF" w:rsidP="00C402CF">
      <w:pPr>
        <w:pStyle w:val="Default"/>
        <w:jc w:val="both"/>
        <w:rPr>
          <w:rFonts w:ascii="Georgia" w:eastAsia="Times New Roman" w:hAnsi="Georgia" w:cs="Arial"/>
          <w:bCs/>
          <w:color w:val="auto"/>
          <w:sz w:val="22"/>
          <w:szCs w:val="22"/>
          <w:lang w:val="bg-BG"/>
        </w:rPr>
      </w:pPr>
      <w:r w:rsidRPr="00B314C3">
        <w:rPr>
          <w:rFonts w:ascii="Georgia" w:eastAsia="Times New Roman" w:hAnsi="Georgia" w:cs="Arial"/>
          <w:bCs/>
          <w:color w:val="auto"/>
          <w:sz w:val="22"/>
          <w:szCs w:val="22"/>
          <w:lang w:val="bg-BG"/>
        </w:rPr>
        <w:t>2. Подобект № 2 - с. Ловско - ул. Вит от О.Т. 97 до О.Т. 116;</w:t>
      </w:r>
    </w:p>
    <w:p w:rsidR="00C402CF" w:rsidRPr="00B314C3" w:rsidRDefault="00C402CF" w:rsidP="00C402CF">
      <w:pPr>
        <w:pStyle w:val="Default"/>
        <w:jc w:val="both"/>
        <w:rPr>
          <w:rFonts w:ascii="Georgia" w:eastAsia="Times New Roman" w:hAnsi="Georgia" w:cs="Arial"/>
          <w:bCs/>
          <w:color w:val="auto"/>
          <w:sz w:val="22"/>
          <w:szCs w:val="22"/>
          <w:lang w:val="bg-BG"/>
        </w:rPr>
      </w:pPr>
      <w:r w:rsidRPr="00B314C3">
        <w:rPr>
          <w:rFonts w:ascii="Georgia" w:eastAsia="Times New Roman" w:hAnsi="Georgia" w:cs="Arial"/>
          <w:bCs/>
          <w:color w:val="auto"/>
          <w:sz w:val="22"/>
          <w:szCs w:val="22"/>
          <w:lang w:val="bg-BG"/>
        </w:rPr>
        <w:t>3. Подобект № 3 - с. Ловско - ул. Ал. Стамболийски от О.Т. 118 до О.Т. 128;</w:t>
      </w:r>
    </w:p>
    <w:p w:rsidR="00C402CF" w:rsidRPr="00B314C3" w:rsidRDefault="00C402CF" w:rsidP="00C402CF">
      <w:pPr>
        <w:pStyle w:val="Default"/>
        <w:jc w:val="both"/>
        <w:rPr>
          <w:rFonts w:ascii="Georgia" w:eastAsia="Times New Roman" w:hAnsi="Georgia" w:cs="Arial"/>
          <w:bCs/>
          <w:color w:val="auto"/>
          <w:sz w:val="22"/>
          <w:szCs w:val="22"/>
          <w:lang w:val="bg-BG"/>
        </w:rPr>
      </w:pPr>
      <w:r w:rsidRPr="00B314C3">
        <w:rPr>
          <w:rFonts w:ascii="Georgia" w:eastAsia="Times New Roman" w:hAnsi="Georgia" w:cs="Arial"/>
          <w:bCs/>
          <w:color w:val="auto"/>
          <w:sz w:val="22"/>
          <w:szCs w:val="22"/>
          <w:lang w:val="bg-BG"/>
        </w:rPr>
        <w:t>4. Подобект № 4 - с. Ловско - ул. Пробуда от О.Т. 47 до О.Т. 83;</w:t>
      </w:r>
    </w:p>
    <w:p w:rsidR="00C402CF" w:rsidRPr="00B314C3" w:rsidRDefault="00C402CF" w:rsidP="00C402CF">
      <w:pPr>
        <w:pStyle w:val="Default"/>
        <w:jc w:val="both"/>
        <w:rPr>
          <w:rFonts w:ascii="Georgia" w:eastAsia="Times New Roman" w:hAnsi="Georgia" w:cs="Arial"/>
          <w:bCs/>
          <w:color w:val="auto"/>
          <w:sz w:val="22"/>
          <w:szCs w:val="22"/>
          <w:lang w:val="bg-BG"/>
        </w:rPr>
      </w:pPr>
      <w:r w:rsidRPr="00B314C3">
        <w:rPr>
          <w:rFonts w:ascii="Georgia" w:eastAsia="Times New Roman" w:hAnsi="Georgia" w:cs="Arial"/>
          <w:bCs/>
          <w:color w:val="auto"/>
          <w:sz w:val="22"/>
          <w:szCs w:val="22"/>
          <w:lang w:val="bg-BG"/>
        </w:rPr>
        <w:t xml:space="preserve">5. Подобект № 5 - с. Ловско - ул. Алеко Константинов от О.Т. 35 до О.Т. 52;     </w:t>
      </w:r>
    </w:p>
    <w:p w:rsidR="00C402CF" w:rsidRPr="00B314C3" w:rsidRDefault="00C402CF" w:rsidP="00C402CF">
      <w:pPr>
        <w:pStyle w:val="Default"/>
        <w:jc w:val="both"/>
        <w:rPr>
          <w:rFonts w:ascii="Georgia" w:eastAsia="Times New Roman" w:hAnsi="Georgia" w:cs="Arial"/>
          <w:bCs/>
          <w:color w:val="auto"/>
          <w:sz w:val="22"/>
          <w:szCs w:val="22"/>
          <w:lang w:val="bg-BG"/>
        </w:rPr>
      </w:pPr>
      <w:r w:rsidRPr="00B314C3">
        <w:rPr>
          <w:rFonts w:ascii="Georgia" w:eastAsia="Times New Roman" w:hAnsi="Georgia" w:cs="Arial"/>
          <w:bCs/>
          <w:color w:val="auto"/>
          <w:sz w:val="22"/>
          <w:szCs w:val="22"/>
          <w:lang w:val="bg-BG"/>
        </w:rPr>
        <w:t>6. Подобект № 6 - с. Сейдол - ул. Г.С. Раковски от О.Т. 34 до О.Т. 42;</w:t>
      </w:r>
    </w:p>
    <w:p w:rsidR="00C402CF" w:rsidRPr="00B314C3" w:rsidRDefault="00C402CF" w:rsidP="00C402CF">
      <w:pPr>
        <w:pStyle w:val="Default"/>
        <w:jc w:val="both"/>
        <w:rPr>
          <w:rFonts w:ascii="Georgia" w:eastAsia="Times New Roman" w:hAnsi="Georgia" w:cs="Arial"/>
          <w:bCs/>
          <w:color w:val="auto"/>
          <w:sz w:val="22"/>
          <w:szCs w:val="22"/>
          <w:lang w:val="bg-BG"/>
        </w:rPr>
      </w:pPr>
      <w:r w:rsidRPr="00B314C3">
        <w:rPr>
          <w:rFonts w:ascii="Georgia" w:eastAsia="Times New Roman" w:hAnsi="Georgia" w:cs="Arial"/>
          <w:bCs/>
          <w:color w:val="auto"/>
          <w:sz w:val="22"/>
          <w:szCs w:val="22"/>
          <w:lang w:val="bg-BG"/>
        </w:rPr>
        <w:t>7. Подобект № 7 - с. Сейдол - ул. Васил Левски от О.Т 18 до О.Т. 58 в</w:t>
      </w:r>
      <w:r w:rsidR="006C0097" w:rsidRPr="00B314C3">
        <w:rPr>
          <w:rFonts w:ascii="Georgia" w:eastAsia="Times New Roman" w:hAnsi="Georgia" w:cs="Arial"/>
          <w:bCs/>
          <w:color w:val="auto"/>
          <w:sz w:val="22"/>
          <w:szCs w:val="22"/>
          <w:lang w:val="bg-BG"/>
        </w:rPr>
        <w:t>к</w:t>
      </w:r>
      <w:r w:rsidRPr="00B314C3">
        <w:rPr>
          <w:rFonts w:ascii="Georgia" w:eastAsia="Times New Roman" w:hAnsi="Georgia" w:cs="Arial"/>
          <w:bCs/>
          <w:color w:val="auto"/>
          <w:sz w:val="22"/>
          <w:szCs w:val="22"/>
          <w:lang w:val="bg-BG"/>
        </w:rPr>
        <w:t>лючително съществуващо асфалтово кръстовище/площад между ул. Г.С. Раковски, ул. Васил Левски, ул. Христо Ботев и ул. Родопи;</w:t>
      </w:r>
    </w:p>
    <w:p w:rsidR="00C402CF" w:rsidRPr="00B314C3" w:rsidRDefault="00C402CF" w:rsidP="00C402CF">
      <w:pPr>
        <w:pStyle w:val="Default"/>
        <w:jc w:val="both"/>
        <w:rPr>
          <w:rFonts w:ascii="Georgia" w:eastAsia="Times New Roman" w:hAnsi="Georgia" w:cs="Arial"/>
          <w:bCs/>
          <w:color w:val="auto"/>
          <w:sz w:val="22"/>
          <w:szCs w:val="22"/>
          <w:lang w:val="bg-BG"/>
        </w:rPr>
      </w:pPr>
      <w:r w:rsidRPr="00B314C3">
        <w:rPr>
          <w:rFonts w:ascii="Georgia" w:eastAsia="Times New Roman" w:hAnsi="Georgia" w:cs="Arial"/>
          <w:bCs/>
          <w:color w:val="auto"/>
          <w:sz w:val="22"/>
          <w:szCs w:val="22"/>
          <w:lang w:val="bg-BG"/>
        </w:rPr>
        <w:t>8. Подобект № 8 - с. Трапище - ул. Васил Левски от О.Т. 14 до О.Т. 49;</w:t>
      </w:r>
    </w:p>
    <w:p w:rsidR="00C402CF" w:rsidRPr="00B314C3" w:rsidRDefault="00C402CF" w:rsidP="00C402CF">
      <w:pPr>
        <w:pStyle w:val="Default"/>
        <w:jc w:val="both"/>
        <w:rPr>
          <w:rFonts w:ascii="Georgia" w:eastAsia="Times New Roman" w:hAnsi="Georgia" w:cs="Arial"/>
          <w:bCs/>
          <w:color w:val="auto"/>
          <w:sz w:val="22"/>
          <w:szCs w:val="22"/>
          <w:lang w:val="bg-BG"/>
        </w:rPr>
      </w:pPr>
      <w:r w:rsidRPr="00B314C3">
        <w:rPr>
          <w:rFonts w:ascii="Georgia" w:eastAsia="Times New Roman" w:hAnsi="Georgia" w:cs="Arial"/>
          <w:bCs/>
          <w:color w:val="auto"/>
          <w:sz w:val="22"/>
          <w:szCs w:val="22"/>
          <w:lang w:val="bg-BG"/>
        </w:rPr>
        <w:lastRenderedPageBreak/>
        <w:t>9. Подобект № 9 - с. Трапище - ул. ген. М. Скобелев от О.Т. 56 до О.Т. 110;</w:t>
      </w:r>
    </w:p>
    <w:p w:rsidR="00C402CF" w:rsidRPr="00B314C3" w:rsidRDefault="00C402CF" w:rsidP="00C402CF">
      <w:pPr>
        <w:pStyle w:val="Default"/>
        <w:jc w:val="both"/>
        <w:rPr>
          <w:rFonts w:ascii="Georgia" w:eastAsia="Times New Roman" w:hAnsi="Georgia" w:cs="Arial"/>
          <w:bCs/>
          <w:color w:val="auto"/>
          <w:sz w:val="22"/>
          <w:szCs w:val="22"/>
          <w:lang w:val="bg-BG"/>
        </w:rPr>
      </w:pPr>
      <w:r w:rsidRPr="00B314C3">
        <w:rPr>
          <w:rFonts w:ascii="Georgia" w:eastAsia="Times New Roman" w:hAnsi="Georgia" w:cs="Arial"/>
          <w:bCs/>
          <w:color w:val="auto"/>
          <w:sz w:val="22"/>
          <w:szCs w:val="22"/>
          <w:lang w:val="bg-BG"/>
        </w:rPr>
        <w:t>10. Подобект № 10 - с. Трапище - ул. Христо Ботев от О.Т. 57 до О.Т. 71;</w:t>
      </w:r>
    </w:p>
    <w:p w:rsidR="006A2068" w:rsidRPr="00B314C3" w:rsidRDefault="006A2068" w:rsidP="00C402CF">
      <w:pPr>
        <w:pStyle w:val="Default"/>
        <w:jc w:val="both"/>
        <w:rPr>
          <w:rFonts w:ascii="Georgia" w:eastAsia="Times New Roman" w:hAnsi="Georgia" w:cs="Arial"/>
          <w:bCs/>
          <w:color w:val="auto"/>
          <w:sz w:val="22"/>
          <w:szCs w:val="22"/>
          <w:lang w:val="bg-BG"/>
        </w:rPr>
      </w:pPr>
    </w:p>
    <w:p w:rsidR="00C510B5" w:rsidRPr="00B314C3" w:rsidRDefault="00C402CF" w:rsidP="00C402CF">
      <w:pPr>
        <w:pStyle w:val="Default"/>
        <w:jc w:val="both"/>
        <w:rPr>
          <w:rFonts w:ascii="Georgia" w:eastAsia="Times New Roman" w:hAnsi="Georgia" w:cs="Arial"/>
          <w:bCs/>
          <w:color w:val="auto"/>
          <w:sz w:val="22"/>
          <w:szCs w:val="22"/>
          <w:lang w:val="bg-BG"/>
        </w:rPr>
      </w:pPr>
      <w:r w:rsidRPr="00B314C3">
        <w:rPr>
          <w:rFonts w:ascii="Georgia" w:eastAsia="Times New Roman" w:hAnsi="Georgia" w:cs="Arial"/>
          <w:bCs/>
          <w:color w:val="auto"/>
          <w:sz w:val="22"/>
          <w:szCs w:val="22"/>
          <w:lang w:val="bg-BG"/>
        </w:rPr>
        <w:t>О</w:t>
      </w:r>
      <w:r w:rsidR="007A36C6" w:rsidRPr="00B314C3">
        <w:rPr>
          <w:rFonts w:ascii="Georgia" w:eastAsia="Times New Roman" w:hAnsi="Georgia" w:cs="Arial"/>
          <w:bCs/>
          <w:color w:val="auto"/>
          <w:sz w:val="22"/>
          <w:szCs w:val="22"/>
          <w:lang w:val="bg-BG"/>
        </w:rPr>
        <w:t>добрен</w:t>
      </w:r>
      <w:r w:rsidR="00C510B5" w:rsidRPr="00B314C3">
        <w:rPr>
          <w:rFonts w:ascii="Georgia" w:eastAsia="Times New Roman" w:hAnsi="Georgia" w:cs="Arial"/>
          <w:bCs/>
          <w:color w:val="auto"/>
          <w:sz w:val="22"/>
          <w:szCs w:val="22"/>
          <w:lang w:val="bg-BG"/>
        </w:rPr>
        <w:t>ия</w:t>
      </w:r>
      <w:r w:rsidR="007A36C6" w:rsidRPr="00B314C3">
        <w:rPr>
          <w:rFonts w:ascii="Georgia" w:eastAsia="Times New Roman" w:hAnsi="Georgia" w:cs="Arial"/>
          <w:bCs/>
          <w:color w:val="auto"/>
          <w:sz w:val="22"/>
          <w:szCs w:val="22"/>
          <w:lang w:val="bg-BG"/>
        </w:rPr>
        <w:t xml:space="preserve"> Инвестиционен проект, фаза „Технически“</w:t>
      </w:r>
      <w:r w:rsidR="00C510B5" w:rsidRPr="00B314C3">
        <w:rPr>
          <w:rFonts w:ascii="Georgia" w:eastAsia="Times New Roman" w:hAnsi="Georgia" w:cs="Arial"/>
          <w:bCs/>
          <w:color w:val="auto"/>
          <w:sz w:val="22"/>
          <w:szCs w:val="22"/>
          <w:lang w:val="bg-BG"/>
        </w:rPr>
        <w:t xml:space="preserve"> </w:t>
      </w:r>
      <w:r w:rsidRPr="00B314C3">
        <w:rPr>
          <w:rFonts w:ascii="Georgia" w:eastAsia="Times New Roman" w:hAnsi="Georgia" w:cs="Arial"/>
          <w:bCs/>
          <w:color w:val="auto"/>
          <w:sz w:val="22"/>
          <w:szCs w:val="22"/>
          <w:lang w:val="bg-BG"/>
        </w:rPr>
        <w:t>п</w:t>
      </w:r>
      <w:r w:rsidR="00C510B5" w:rsidRPr="00B314C3">
        <w:rPr>
          <w:rFonts w:ascii="Georgia" w:eastAsia="Times New Roman" w:hAnsi="Georgia" w:cs="Arial"/>
          <w:bCs/>
          <w:color w:val="auto"/>
          <w:sz w:val="22"/>
          <w:szCs w:val="22"/>
          <w:lang w:val="bg-BG"/>
        </w:rPr>
        <w:t xml:space="preserve">редвижда </w:t>
      </w:r>
      <w:r w:rsidRPr="00B314C3">
        <w:rPr>
          <w:rFonts w:ascii="Georgia" w:eastAsia="Times New Roman" w:hAnsi="Georgia" w:cs="Arial"/>
          <w:bCs/>
          <w:color w:val="auto"/>
          <w:sz w:val="22"/>
          <w:szCs w:val="22"/>
          <w:lang w:val="bg-BG"/>
        </w:rPr>
        <w:t>преасфалтиране, полагане на нови асфалтови пластове и възстановяване на трайна настилка за осигуряване на безопасно и комфортно преминаване през уличната мрежа на с.Ловско, с.Сейдол и с.Трапище.</w:t>
      </w:r>
    </w:p>
    <w:p w:rsidR="007A36C6" w:rsidRPr="00B314C3" w:rsidRDefault="00C510B5" w:rsidP="007A36C6">
      <w:pPr>
        <w:pStyle w:val="Default"/>
        <w:jc w:val="both"/>
        <w:rPr>
          <w:rFonts w:ascii="Georgia" w:eastAsia="Times New Roman" w:hAnsi="Georgia" w:cs="Arial"/>
          <w:bCs/>
          <w:i/>
          <w:color w:val="auto"/>
          <w:sz w:val="22"/>
          <w:szCs w:val="22"/>
          <w:lang w:val="bg-BG"/>
        </w:rPr>
      </w:pPr>
      <w:r w:rsidRPr="00B314C3">
        <w:rPr>
          <w:rFonts w:ascii="Georgia" w:eastAsia="Times New Roman" w:hAnsi="Georgia" w:cs="Arial"/>
          <w:bCs/>
          <w:i/>
          <w:color w:val="auto"/>
          <w:sz w:val="22"/>
          <w:szCs w:val="22"/>
          <w:lang w:val="bg-BG"/>
        </w:rPr>
        <w:t>И</w:t>
      </w:r>
      <w:r w:rsidR="007A36C6" w:rsidRPr="00B314C3">
        <w:rPr>
          <w:rFonts w:ascii="Georgia" w:eastAsia="Times New Roman" w:hAnsi="Georgia" w:cs="Arial"/>
          <w:bCs/>
          <w:i/>
          <w:color w:val="auto"/>
          <w:sz w:val="22"/>
          <w:szCs w:val="22"/>
          <w:lang w:val="bg-BG"/>
        </w:rPr>
        <w:t xml:space="preserve">зискванията </w:t>
      </w:r>
      <w:r w:rsidRPr="00B314C3">
        <w:rPr>
          <w:rFonts w:ascii="Georgia" w:eastAsia="Times New Roman" w:hAnsi="Georgia" w:cs="Arial"/>
          <w:bCs/>
          <w:i/>
          <w:color w:val="auto"/>
          <w:sz w:val="22"/>
          <w:szCs w:val="22"/>
          <w:lang w:val="bg-BG"/>
        </w:rPr>
        <w:t xml:space="preserve">към изпълнението и обема на ремонтните работи </w:t>
      </w:r>
      <w:r w:rsidR="007A36C6" w:rsidRPr="00B314C3">
        <w:rPr>
          <w:rFonts w:ascii="Georgia" w:eastAsia="Times New Roman" w:hAnsi="Georgia" w:cs="Arial"/>
          <w:bCs/>
          <w:i/>
          <w:color w:val="auto"/>
          <w:sz w:val="22"/>
          <w:szCs w:val="22"/>
          <w:lang w:val="bg-BG"/>
        </w:rPr>
        <w:t xml:space="preserve">са посочени в одобрения </w:t>
      </w:r>
      <w:r w:rsidR="002E6AA0" w:rsidRPr="00B314C3">
        <w:rPr>
          <w:rFonts w:ascii="Georgia" w:eastAsia="Times New Roman" w:hAnsi="Georgia" w:cs="Arial"/>
          <w:bCs/>
          <w:i/>
          <w:color w:val="auto"/>
          <w:sz w:val="22"/>
          <w:szCs w:val="22"/>
          <w:lang w:val="bg-BG"/>
        </w:rPr>
        <w:t>Инвестиционен проект, фаза „технически“</w:t>
      </w:r>
      <w:r w:rsidR="007A36C6" w:rsidRPr="00B314C3">
        <w:rPr>
          <w:rFonts w:ascii="Georgia" w:eastAsia="Times New Roman" w:hAnsi="Georgia" w:cs="Arial"/>
          <w:bCs/>
          <w:i/>
          <w:color w:val="auto"/>
          <w:sz w:val="22"/>
          <w:szCs w:val="22"/>
          <w:lang w:val="bg-BG"/>
        </w:rPr>
        <w:t xml:space="preserve"> и Количествената сметка към него, </w:t>
      </w:r>
      <w:r w:rsidRPr="00B314C3">
        <w:rPr>
          <w:rFonts w:ascii="Georgia" w:eastAsia="Times New Roman" w:hAnsi="Georgia" w:cs="Arial"/>
          <w:bCs/>
          <w:i/>
          <w:color w:val="auto"/>
          <w:sz w:val="22"/>
          <w:szCs w:val="22"/>
          <w:lang w:val="bg-BG"/>
        </w:rPr>
        <w:t>П</w:t>
      </w:r>
      <w:r w:rsidR="007A36C6" w:rsidRPr="00B314C3">
        <w:rPr>
          <w:rFonts w:ascii="Georgia" w:eastAsia="Times New Roman" w:hAnsi="Georgia" w:cs="Arial"/>
          <w:bCs/>
          <w:i/>
          <w:color w:val="auto"/>
          <w:sz w:val="22"/>
          <w:szCs w:val="22"/>
          <w:lang w:val="bg-BG"/>
        </w:rPr>
        <w:t>риложени</w:t>
      </w:r>
      <w:r w:rsidR="002E6AA0" w:rsidRPr="00B314C3">
        <w:rPr>
          <w:rFonts w:ascii="Georgia" w:eastAsia="Times New Roman" w:hAnsi="Georgia" w:cs="Arial"/>
          <w:bCs/>
          <w:i/>
          <w:color w:val="auto"/>
          <w:sz w:val="22"/>
          <w:szCs w:val="22"/>
          <w:lang w:val="bg-BG"/>
        </w:rPr>
        <w:t>я</w:t>
      </w:r>
      <w:r w:rsidRPr="00B314C3">
        <w:rPr>
          <w:rFonts w:ascii="Georgia" w:eastAsia="Times New Roman" w:hAnsi="Georgia" w:cs="Arial"/>
          <w:bCs/>
          <w:i/>
          <w:color w:val="auto"/>
          <w:sz w:val="22"/>
          <w:szCs w:val="22"/>
          <w:lang w:val="bg-BG"/>
        </w:rPr>
        <w:t xml:space="preserve"> №1</w:t>
      </w:r>
      <w:r w:rsidR="007A36C6" w:rsidRPr="00B314C3">
        <w:rPr>
          <w:rFonts w:ascii="Georgia" w:eastAsia="Times New Roman" w:hAnsi="Georgia" w:cs="Arial"/>
          <w:bCs/>
          <w:i/>
          <w:color w:val="auto"/>
          <w:sz w:val="22"/>
          <w:szCs w:val="22"/>
          <w:lang w:val="bg-BG"/>
        </w:rPr>
        <w:t xml:space="preserve"> </w:t>
      </w:r>
      <w:r w:rsidR="002E6AA0" w:rsidRPr="00B314C3">
        <w:rPr>
          <w:rFonts w:ascii="Georgia" w:eastAsia="Times New Roman" w:hAnsi="Georgia" w:cs="Arial"/>
          <w:bCs/>
          <w:i/>
          <w:color w:val="auto"/>
          <w:sz w:val="22"/>
          <w:szCs w:val="22"/>
          <w:lang w:val="bg-BG"/>
        </w:rPr>
        <w:t xml:space="preserve">и </w:t>
      </w:r>
      <w:r w:rsidR="00C402CF" w:rsidRPr="00B314C3">
        <w:rPr>
          <w:rFonts w:ascii="Georgia" w:eastAsia="Times New Roman" w:hAnsi="Georgia" w:cs="Arial"/>
          <w:bCs/>
          <w:i/>
          <w:color w:val="auto"/>
          <w:sz w:val="22"/>
          <w:szCs w:val="22"/>
          <w:lang w:val="bg-BG"/>
        </w:rPr>
        <w:t>№2 к</w:t>
      </w:r>
      <w:r w:rsidR="007A36C6" w:rsidRPr="00B314C3">
        <w:rPr>
          <w:rFonts w:ascii="Georgia" w:eastAsia="Times New Roman" w:hAnsi="Georgia" w:cs="Arial"/>
          <w:bCs/>
          <w:i/>
          <w:color w:val="auto"/>
          <w:sz w:val="22"/>
          <w:szCs w:val="22"/>
          <w:lang w:val="bg-BG"/>
        </w:rPr>
        <w:t>ъм настоящата Документация.</w:t>
      </w:r>
    </w:p>
    <w:p w:rsidR="007A36C6" w:rsidRPr="00B314C3" w:rsidRDefault="007A36C6" w:rsidP="007A36C6">
      <w:pPr>
        <w:pStyle w:val="Default"/>
        <w:jc w:val="both"/>
        <w:rPr>
          <w:rFonts w:ascii="Georgia" w:eastAsia="Times New Roman" w:hAnsi="Georgia" w:cs="Arial"/>
          <w:bCs/>
          <w:color w:val="auto"/>
          <w:sz w:val="22"/>
          <w:szCs w:val="22"/>
          <w:lang w:val="bg-BG"/>
        </w:rPr>
      </w:pPr>
    </w:p>
    <w:p w:rsidR="00812298" w:rsidRPr="00B314C3" w:rsidRDefault="00812298" w:rsidP="007A36C6">
      <w:pPr>
        <w:pStyle w:val="Default"/>
        <w:jc w:val="both"/>
        <w:rPr>
          <w:rFonts w:ascii="Georgia" w:hAnsi="Georgia" w:cs="Arial"/>
          <w:sz w:val="22"/>
          <w:szCs w:val="22"/>
          <w:lang w:val="bg-BG"/>
        </w:rPr>
      </w:pPr>
      <w:r w:rsidRPr="00B314C3">
        <w:rPr>
          <w:rFonts w:ascii="Georgia" w:hAnsi="Georgia" w:cs="Arial"/>
          <w:b/>
          <w:bCs/>
          <w:iCs/>
          <w:sz w:val="22"/>
          <w:szCs w:val="22"/>
          <w:lang w:val="bg-BG"/>
        </w:rPr>
        <w:t xml:space="preserve">2.6) Информация относно обособените позиции </w:t>
      </w:r>
    </w:p>
    <w:p w:rsidR="00C510B5" w:rsidRPr="00B314C3" w:rsidRDefault="00812298" w:rsidP="009F5051">
      <w:pPr>
        <w:spacing w:after="0" w:line="240" w:lineRule="auto"/>
        <w:jc w:val="both"/>
        <w:rPr>
          <w:rFonts w:ascii="Georgia" w:hAnsi="Georgia" w:cs="Arial"/>
          <w:lang w:val="bg-BG"/>
        </w:rPr>
      </w:pPr>
      <w:r w:rsidRPr="00B314C3">
        <w:rPr>
          <w:rFonts w:ascii="Georgia" w:hAnsi="Georgia" w:cs="Arial"/>
          <w:lang w:val="bg-BG"/>
        </w:rPr>
        <w:t>Възложителят не предвижда разделяне на поръчката на обособени позиции</w:t>
      </w:r>
      <w:r w:rsidR="00C510B5" w:rsidRPr="00B314C3">
        <w:rPr>
          <w:rFonts w:ascii="Georgia" w:hAnsi="Georgia" w:cs="Arial"/>
          <w:lang w:val="bg-BG"/>
        </w:rPr>
        <w:t>.</w:t>
      </w:r>
    </w:p>
    <w:p w:rsidR="00C510B5" w:rsidRPr="00B314C3" w:rsidRDefault="00C510B5" w:rsidP="00C510B5">
      <w:pPr>
        <w:pStyle w:val="Default"/>
        <w:jc w:val="both"/>
        <w:rPr>
          <w:rFonts w:ascii="Georgia" w:hAnsi="Georgia" w:cs="Arial"/>
          <w:color w:val="auto"/>
          <w:sz w:val="22"/>
          <w:szCs w:val="22"/>
          <w:lang w:val="bg-BG"/>
        </w:rPr>
      </w:pPr>
      <w:r w:rsidRPr="00B314C3">
        <w:rPr>
          <w:rFonts w:ascii="Georgia" w:hAnsi="Georgia" w:cs="Arial"/>
          <w:color w:val="auto"/>
          <w:sz w:val="22"/>
          <w:szCs w:val="22"/>
          <w:lang w:val="bg-BG"/>
        </w:rPr>
        <w:t xml:space="preserve">В съответствие с чл. 46, ал. 1 от ЗОП, Възложителят е направил преценка,  че разделянето на обществената поръчка на обособени позиции е нецелесъобразно. Съгласно  §2, т.29 от ДР на ЗОП, „обособена позиция“ е такава част от предмета на обществената поръчка, която въпреки че може да бъде самостоятелен предмет на обществена поръчка, е систематично свързана с другите позиции от предмета на обществената поръчка. </w:t>
      </w:r>
    </w:p>
    <w:p w:rsidR="00C510B5" w:rsidRPr="00B314C3" w:rsidRDefault="00C510B5" w:rsidP="00C510B5">
      <w:pPr>
        <w:pStyle w:val="Default"/>
        <w:jc w:val="both"/>
        <w:rPr>
          <w:rFonts w:ascii="Georgia" w:hAnsi="Georgia" w:cs="Arial"/>
          <w:color w:val="auto"/>
          <w:sz w:val="22"/>
          <w:szCs w:val="22"/>
          <w:lang w:val="bg-BG"/>
        </w:rPr>
      </w:pPr>
      <w:r w:rsidRPr="00B314C3">
        <w:rPr>
          <w:rFonts w:ascii="Georgia" w:hAnsi="Georgia" w:cs="Arial"/>
          <w:color w:val="auto"/>
          <w:sz w:val="22"/>
          <w:szCs w:val="22"/>
          <w:lang w:val="bg-BG"/>
        </w:rPr>
        <w:t xml:space="preserve">След обстойна преценка се налага обоснован извод, че предметът на настоящата поръчка се характеризира със самостоятелна техническа и икономическа идентичност и представлява самостоятелен строеж по смисъла на §2, т. 51 от ЗОП. </w:t>
      </w:r>
    </w:p>
    <w:p w:rsidR="00C402CF" w:rsidRPr="00B314C3" w:rsidRDefault="00C510B5" w:rsidP="00C510B5">
      <w:pPr>
        <w:pStyle w:val="Default"/>
        <w:jc w:val="both"/>
        <w:rPr>
          <w:rFonts w:ascii="Georgia" w:hAnsi="Georgia" w:cs="Arial"/>
          <w:color w:val="auto"/>
          <w:sz w:val="22"/>
          <w:szCs w:val="22"/>
          <w:lang w:val="bg-BG"/>
        </w:rPr>
      </w:pPr>
      <w:r w:rsidRPr="00B314C3">
        <w:rPr>
          <w:rFonts w:ascii="Georgia" w:hAnsi="Georgia" w:cs="Arial"/>
          <w:color w:val="auto"/>
          <w:sz w:val="22"/>
          <w:szCs w:val="22"/>
          <w:lang w:val="bg-BG"/>
        </w:rPr>
        <w:t xml:space="preserve">С оглед на изложеното, за Възложителя е нецелесъобразно разделянето на обществената поръчка на обособени позиции. </w:t>
      </w:r>
    </w:p>
    <w:p w:rsidR="00C510B5" w:rsidRPr="00B314C3" w:rsidRDefault="00C510B5" w:rsidP="00C510B5">
      <w:pPr>
        <w:pStyle w:val="Default"/>
        <w:jc w:val="both"/>
        <w:rPr>
          <w:rFonts w:ascii="Georgia" w:hAnsi="Georgia" w:cs="Arial"/>
          <w:color w:val="auto"/>
          <w:sz w:val="22"/>
          <w:szCs w:val="22"/>
          <w:lang w:val="bg-BG"/>
        </w:rPr>
      </w:pPr>
      <w:r w:rsidRPr="00B314C3">
        <w:rPr>
          <w:rFonts w:ascii="Georgia" w:hAnsi="Georgia" w:cs="Arial"/>
          <w:color w:val="auto"/>
          <w:sz w:val="22"/>
          <w:szCs w:val="22"/>
          <w:lang w:val="bg-BG"/>
        </w:rPr>
        <w:t>Това неразделяне от своя страна не води до нарушаване на принципите на равнопоставеност и недопускане на дискриминация, свободна конкуренция, пропорционалност, публичност и прозрачност, както и не би довело до необосновано предимство или необосновано ограничаване на участието в процедурата на стопански субекти.</w:t>
      </w:r>
    </w:p>
    <w:p w:rsidR="00812298" w:rsidRPr="00B314C3" w:rsidRDefault="00812298" w:rsidP="00C510B5">
      <w:pPr>
        <w:pStyle w:val="Default"/>
        <w:jc w:val="both"/>
        <w:rPr>
          <w:rFonts w:ascii="Georgia" w:hAnsi="Georgia" w:cs="Arial"/>
          <w:sz w:val="22"/>
          <w:szCs w:val="22"/>
          <w:lang w:val="bg-BG"/>
        </w:rPr>
      </w:pPr>
      <w:r w:rsidRPr="00B314C3">
        <w:rPr>
          <w:rFonts w:ascii="Georgia" w:hAnsi="Georgia" w:cs="Arial"/>
          <w:b/>
          <w:bCs/>
          <w:sz w:val="22"/>
          <w:szCs w:val="22"/>
          <w:lang w:val="bg-BG"/>
        </w:rPr>
        <w:t xml:space="preserve">3. Условия за изпълнение на обществената поръчка: </w:t>
      </w:r>
    </w:p>
    <w:p w:rsidR="003667AE" w:rsidRPr="00B314C3" w:rsidRDefault="00812298" w:rsidP="009F5051">
      <w:pPr>
        <w:pStyle w:val="Default"/>
        <w:jc w:val="both"/>
        <w:rPr>
          <w:rFonts w:ascii="Georgia" w:hAnsi="Georgia" w:cs="Arial"/>
          <w:b/>
          <w:bCs/>
          <w:iCs/>
          <w:sz w:val="22"/>
          <w:szCs w:val="22"/>
          <w:lang w:val="bg-BG"/>
        </w:rPr>
      </w:pPr>
      <w:r w:rsidRPr="00B314C3">
        <w:rPr>
          <w:rFonts w:ascii="Georgia" w:hAnsi="Georgia" w:cs="Arial"/>
          <w:b/>
          <w:bCs/>
          <w:iCs/>
          <w:sz w:val="22"/>
          <w:szCs w:val="22"/>
          <w:lang w:val="bg-BG"/>
        </w:rPr>
        <w:t xml:space="preserve">3.1) </w:t>
      </w:r>
      <w:r w:rsidR="003667AE" w:rsidRPr="00B314C3">
        <w:rPr>
          <w:rFonts w:ascii="Georgia" w:hAnsi="Georgia" w:cs="Arial"/>
          <w:b/>
          <w:bCs/>
          <w:iCs/>
          <w:sz w:val="22"/>
          <w:szCs w:val="22"/>
          <w:lang w:val="bg-BG"/>
        </w:rPr>
        <w:t>Краен срок за изпълнение на строителството</w:t>
      </w:r>
      <w:r w:rsidR="009F5051" w:rsidRPr="00B314C3">
        <w:rPr>
          <w:rFonts w:ascii="Georgia" w:hAnsi="Georgia" w:cs="Arial"/>
          <w:b/>
          <w:bCs/>
          <w:iCs/>
          <w:sz w:val="22"/>
          <w:szCs w:val="22"/>
          <w:lang w:val="bg-BG"/>
        </w:rPr>
        <w:t xml:space="preserve">: </w:t>
      </w:r>
      <w:r w:rsidR="003667AE" w:rsidRPr="00B314C3">
        <w:rPr>
          <w:rFonts w:ascii="Georgia" w:hAnsi="Georgia" w:cs="Arial"/>
          <w:bCs/>
          <w:iCs/>
          <w:sz w:val="22"/>
          <w:szCs w:val="22"/>
          <w:lang w:val="bg-BG"/>
        </w:rPr>
        <w:t>30.11.20</w:t>
      </w:r>
      <w:r w:rsidR="00624DEC" w:rsidRPr="00B314C3">
        <w:rPr>
          <w:rFonts w:ascii="Georgia" w:hAnsi="Georgia" w:cs="Arial"/>
          <w:bCs/>
          <w:iCs/>
          <w:sz w:val="22"/>
          <w:szCs w:val="22"/>
          <w:lang w:val="bg-BG"/>
        </w:rPr>
        <w:t>20</w:t>
      </w:r>
      <w:r w:rsidR="003667AE" w:rsidRPr="00B314C3">
        <w:rPr>
          <w:rFonts w:ascii="Georgia" w:hAnsi="Georgia" w:cs="Arial"/>
          <w:bCs/>
          <w:iCs/>
          <w:sz w:val="22"/>
          <w:szCs w:val="22"/>
          <w:lang w:val="bg-BG"/>
        </w:rPr>
        <w:t>г.</w:t>
      </w:r>
    </w:p>
    <w:p w:rsidR="00C510B5" w:rsidRPr="00B314C3" w:rsidRDefault="00812298" w:rsidP="009F5051">
      <w:pPr>
        <w:pStyle w:val="Default"/>
        <w:jc w:val="both"/>
        <w:rPr>
          <w:rFonts w:ascii="Georgia" w:hAnsi="Georgia" w:cs="Arial"/>
          <w:sz w:val="22"/>
          <w:szCs w:val="22"/>
          <w:lang w:val="bg-BG"/>
        </w:rPr>
      </w:pPr>
      <w:r w:rsidRPr="00B314C3">
        <w:rPr>
          <w:rFonts w:ascii="Georgia" w:hAnsi="Georgia" w:cs="Arial"/>
          <w:b/>
          <w:bCs/>
          <w:iCs/>
          <w:sz w:val="22"/>
          <w:szCs w:val="22"/>
          <w:lang w:val="bg-BG"/>
        </w:rPr>
        <w:t xml:space="preserve">3.2) Място на изпълнение: </w:t>
      </w:r>
      <w:r w:rsidR="0016032D" w:rsidRPr="00B314C3">
        <w:rPr>
          <w:rFonts w:ascii="Georgia" w:hAnsi="Georgia" w:cs="Arial"/>
          <w:bCs/>
          <w:iCs/>
          <w:sz w:val="22"/>
          <w:szCs w:val="22"/>
          <w:lang w:val="bg-BG"/>
        </w:rPr>
        <w:t>с.Ловско, с.Сейдол и с.Трапище , община Лозница, обл.Разград</w:t>
      </w:r>
    </w:p>
    <w:p w:rsidR="004E4D86" w:rsidRPr="00B314C3" w:rsidRDefault="00812298" w:rsidP="009F5051">
      <w:pPr>
        <w:pStyle w:val="Default"/>
        <w:jc w:val="both"/>
        <w:rPr>
          <w:rFonts w:ascii="Georgia" w:hAnsi="Georgia" w:cs="Arial"/>
          <w:b/>
          <w:bCs/>
          <w:iCs/>
          <w:color w:val="auto"/>
          <w:sz w:val="22"/>
          <w:szCs w:val="22"/>
          <w:lang w:val="bg-BG"/>
        </w:rPr>
      </w:pPr>
      <w:r w:rsidRPr="00B314C3">
        <w:rPr>
          <w:rFonts w:ascii="Georgia" w:hAnsi="Georgia" w:cs="Arial"/>
          <w:b/>
          <w:bCs/>
          <w:iCs/>
          <w:color w:val="auto"/>
          <w:sz w:val="22"/>
          <w:szCs w:val="22"/>
          <w:lang w:val="bg-BG"/>
        </w:rPr>
        <w:t xml:space="preserve">3.3) </w:t>
      </w:r>
      <w:r w:rsidR="00C43C38" w:rsidRPr="00B314C3">
        <w:rPr>
          <w:rFonts w:ascii="Georgia" w:hAnsi="Georgia" w:cs="Arial"/>
          <w:b/>
          <w:bCs/>
          <w:iCs/>
          <w:color w:val="auto"/>
          <w:sz w:val="22"/>
          <w:szCs w:val="22"/>
          <w:lang w:val="bg-BG"/>
        </w:rPr>
        <w:t>Стойност на поръчката</w:t>
      </w:r>
      <w:r w:rsidRPr="00B314C3">
        <w:rPr>
          <w:rFonts w:ascii="Georgia" w:hAnsi="Georgia" w:cs="Arial"/>
          <w:b/>
          <w:bCs/>
          <w:iCs/>
          <w:color w:val="auto"/>
          <w:sz w:val="22"/>
          <w:szCs w:val="22"/>
          <w:lang w:val="bg-BG"/>
        </w:rPr>
        <w:t xml:space="preserve">: </w:t>
      </w:r>
    </w:p>
    <w:p w:rsidR="0016032D" w:rsidRPr="00B314C3" w:rsidRDefault="00D90188" w:rsidP="00D90188">
      <w:pPr>
        <w:tabs>
          <w:tab w:val="left" w:pos="426"/>
        </w:tabs>
        <w:spacing w:after="0" w:line="240" w:lineRule="auto"/>
        <w:jc w:val="both"/>
        <w:rPr>
          <w:rFonts w:ascii="Georgia" w:hAnsi="Georgia" w:cs="Arial"/>
          <w:lang w:val="bg-BG"/>
        </w:rPr>
      </w:pPr>
      <w:r w:rsidRPr="00B314C3">
        <w:rPr>
          <w:rFonts w:ascii="Georgia" w:hAnsi="Georgia" w:cs="Arial"/>
          <w:lang w:val="bg-BG"/>
        </w:rPr>
        <w:t xml:space="preserve">Максималната прогнозна стойност за изпълнение на строителството, предмет на поръчката, е в размер на </w:t>
      </w:r>
      <w:r w:rsidR="0016032D" w:rsidRPr="00B314C3">
        <w:rPr>
          <w:rFonts w:ascii="Georgia" w:hAnsi="Georgia" w:cs="Arial"/>
          <w:lang w:val="bg-BG"/>
        </w:rPr>
        <w:t>1073 151,84 лв. бе</w:t>
      </w:r>
      <w:r w:rsidRPr="00B314C3">
        <w:rPr>
          <w:rFonts w:ascii="Georgia" w:hAnsi="Georgia" w:cs="Arial"/>
          <w:lang w:val="bg-BG"/>
        </w:rPr>
        <w:t xml:space="preserve">з ДДС, </w:t>
      </w:r>
      <w:r w:rsidR="0016032D" w:rsidRPr="00B314C3">
        <w:rPr>
          <w:rFonts w:ascii="Georgia" w:hAnsi="Georgia" w:cs="Arial"/>
          <w:lang w:val="bg-BG"/>
        </w:rPr>
        <w:t>разпредел</w:t>
      </w:r>
      <w:r w:rsidR="00780C20" w:rsidRPr="00B314C3">
        <w:rPr>
          <w:rFonts w:ascii="Georgia" w:hAnsi="Georgia" w:cs="Arial"/>
          <w:lang w:val="bg-BG"/>
        </w:rPr>
        <w:t>ена</w:t>
      </w:r>
      <w:r w:rsidR="0016032D" w:rsidRPr="00B314C3">
        <w:rPr>
          <w:rFonts w:ascii="Georgia" w:hAnsi="Georgia" w:cs="Arial"/>
          <w:lang w:val="bg-BG"/>
        </w:rPr>
        <w:t xml:space="preserve"> </w:t>
      </w:r>
      <w:r w:rsidR="00780C20" w:rsidRPr="00B314C3">
        <w:rPr>
          <w:rFonts w:ascii="Georgia" w:hAnsi="Georgia" w:cs="Arial"/>
          <w:lang w:val="bg-BG"/>
        </w:rPr>
        <w:t>п</w:t>
      </w:r>
      <w:r w:rsidR="0016032D" w:rsidRPr="00B314C3">
        <w:rPr>
          <w:rFonts w:ascii="Georgia" w:hAnsi="Georgia" w:cs="Arial"/>
          <w:lang w:val="bg-BG"/>
        </w:rPr>
        <w:t xml:space="preserve">о подобекти както следва : </w:t>
      </w:r>
    </w:p>
    <w:p w:rsidR="0016032D" w:rsidRPr="00B314C3" w:rsidRDefault="0016032D" w:rsidP="0016032D">
      <w:pPr>
        <w:spacing w:after="0" w:line="240" w:lineRule="auto"/>
        <w:jc w:val="both"/>
        <w:rPr>
          <w:rFonts w:ascii="Georgia" w:hAnsi="Georgia" w:cs="Arial"/>
          <w:lang w:val="bg-BG"/>
        </w:rPr>
      </w:pPr>
      <w:r w:rsidRPr="00B314C3">
        <w:rPr>
          <w:rFonts w:ascii="Georgia" w:hAnsi="Georgia" w:cs="Arial"/>
          <w:lang w:val="bg-BG"/>
        </w:rPr>
        <w:t>1. Подобект № 1 - с. Ловско - ул. Паркова от О.Т. 46 до О.Т. 98 и от О.Т. 95 до О.Т. 137 - в размер на</w:t>
      </w:r>
      <w:r w:rsidR="006A2068" w:rsidRPr="00B314C3">
        <w:rPr>
          <w:rFonts w:ascii="Georgia" w:hAnsi="Georgia" w:cs="Arial"/>
          <w:lang w:val="bg-BG"/>
        </w:rPr>
        <w:t xml:space="preserve"> </w:t>
      </w:r>
      <w:r w:rsidR="00780C20" w:rsidRPr="00B314C3">
        <w:rPr>
          <w:rFonts w:ascii="Georgia" w:hAnsi="Georgia" w:cs="Arial"/>
          <w:lang w:val="bg-BG"/>
        </w:rPr>
        <w:t xml:space="preserve">128 773,15 </w:t>
      </w:r>
      <w:r w:rsidRPr="00B314C3">
        <w:rPr>
          <w:rFonts w:ascii="Georgia" w:hAnsi="Georgia" w:cs="Arial"/>
          <w:lang w:val="bg-BG"/>
        </w:rPr>
        <w:t>лв. без ДДС;</w:t>
      </w:r>
    </w:p>
    <w:p w:rsidR="0016032D" w:rsidRPr="00B314C3" w:rsidRDefault="0016032D" w:rsidP="0016032D">
      <w:pPr>
        <w:spacing w:after="0" w:line="240" w:lineRule="auto"/>
        <w:jc w:val="both"/>
        <w:rPr>
          <w:rFonts w:ascii="Georgia" w:hAnsi="Georgia" w:cs="Arial"/>
          <w:lang w:val="bg-BG"/>
        </w:rPr>
      </w:pPr>
      <w:r w:rsidRPr="00B314C3">
        <w:rPr>
          <w:rFonts w:ascii="Georgia" w:hAnsi="Georgia" w:cs="Arial"/>
          <w:lang w:val="bg-BG"/>
        </w:rPr>
        <w:t xml:space="preserve">2. Подобект № 2 - с. Ловско - ул. Вит от О.Т. 97 до О.Т. 116- в размер на </w:t>
      </w:r>
      <w:r w:rsidR="00780C20" w:rsidRPr="00B314C3">
        <w:rPr>
          <w:rFonts w:ascii="Georgia" w:hAnsi="Georgia" w:cs="Arial"/>
          <w:lang w:val="bg-BG"/>
        </w:rPr>
        <w:t xml:space="preserve">67 780,25 </w:t>
      </w:r>
      <w:r w:rsidRPr="00B314C3">
        <w:rPr>
          <w:rFonts w:ascii="Georgia" w:hAnsi="Georgia" w:cs="Arial"/>
          <w:lang w:val="bg-BG"/>
        </w:rPr>
        <w:t>лв. без ДДС;</w:t>
      </w:r>
    </w:p>
    <w:p w:rsidR="0016032D" w:rsidRPr="00B314C3" w:rsidRDefault="0016032D" w:rsidP="0016032D">
      <w:pPr>
        <w:spacing w:after="0" w:line="240" w:lineRule="auto"/>
        <w:jc w:val="both"/>
        <w:rPr>
          <w:rFonts w:ascii="Georgia" w:hAnsi="Georgia" w:cs="Arial"/>
          <w:lang w:val="bg-BG"/>
        </w:rPr>
      </w:pPr>
      <w:r w:rsidRPr="00B314C3">
        <w:rPr>
          <w:rFonts w:ascii="Georgia" w:hAnsi="Georgia" w:cs="Arial"/>
          <w:lang w:val="bg-BG"/>
        </w:rPr>
        <w:t xml:space="preserve">3. Подобект № 3 - с. Ловско - ул. Ал. Стамболийски от О.Т. 118 до О.Т. 128- в размер на </w:t>
      </w:r>
      <w:r w:rsidR="00780C20" w:rsidRPr="00B314C3">
        <w:rPr>
          <w:rFonts w:ascii="Georgia" w:hAnsi="Georgia" w:cs="Arial"/>
          <w:lang w:val="bg-BG"/>
        </w:rPr>
        <w:t>53 495,00 лв.</w:t>
      </w:r>
      <w:r w:rsidRPr="00B314C3">
        <w:rPr>
          <w:rFonts w:ascii="Georgia" w:hAnsi="Georgia" w:cs="Arial"/>
          <w:lang w:val="bg-BG"/>
        </w:rPr>
        <w:t xml:space="preserve"> без ДДС;</w:t>
      </w:r>
    </w:p>
    <w:p w:rsidR="0016032D" w:rsidRPr="00B314C3" w:rsidRDefault="0016032D" w:rsidP="0016032D">
      <w:pPr>
        <w:spacing w:after="0" w:line="240" w:lineRule="auto"/>
        <w:jc w:val="both"/>
        <w:rPr>
          <w:rFonts w:ascii="Georgia" w:hAnsi="Georgia" w:cs="Arial"/>
          <w:lang w:val="bg-BG"/>
        </w:rPr>
      </w:pPr>
      <w:r w:rsidRPr="00B314C3">
        <w:rPr>
          <w:rFonts w:ascii="Georgia" w:hAnsi="Georgia" w:cs="Arial"/>
          <w:lang w:val="bg-BG"/>
        </w:rPr>
        <w:t>4. Подобект № 4 - с. Ловско - ул. Пробуда от О.Т. 47 до О.Т. 83- в размер на</w:t>
      </w:r>
      <w:r w:rsidR="00780C20" w:rsidRPr="00B314C3">
        <w:rPr>
          <w:rFonts w:ascii="Georgia" w:hAnsi="Georgia" w:cs="Arial"/>
          <w:lang w:val="bg-BG"/>
        </w:rPr>
        <w:t xml:space="preserve"> 57 342,80 </w:t>
      </w:r>
      <w:r w:rsidRPr="00B314C3">
        <w:rPr>
          <w:rFonts w:ascii="Georgia" w:hAnsi="Georgia" w:cs="Arial"/>
          <w:lang w:val="bg-BG"/>
        </w:rPr>
        <w:t>лв. без ДДС;</w:t>
      </w:r>
    </w:p>
    <w:p w:rsidR="0016032D" w:rsidRPr="00B314C3" w:rsidRDefault="0016032D" w:rsidP="0016032D">
      <w:pPr>
        <w:spacing w:after="0" w:line="240" w:lineRule="auto"/>
        <w:jc w:val="both"/>
        <w:rPr>
          <w:rFonts w:ascii="Georgia" w:hAnsi="Georgia" w:cs="Arial"/>
          <w:lang w:val="bg-BG"/>
        </w:rPr>
      </w:pPr>
      <w:r w:rsidRPr="00B314C3">
        <w:rPr>
          <w:rFonts w:ascii="Georgia" w:hAnsi="Georgia" w:cs="Arial"/>
          <w:lang w:val="bg-BG"/>
        </w:rPr>
        <w:t xml:space="preserve">5. Подобект № 5 - с. Ловско - ул. Алеко Константинов от О.Т. 35 до О.Т. 52- в размер на </w:t>
      </w:r>
      <w:r w:rsidR="00780C20" w:rsidRPr="00B314C3">
        <w:rPr>
          <w:rFonts w:ascii="Georgia" w:hAnsi="Georgia" w:cs="Arial"/>
          <w:lang w:val="bg-BG"/>
        </w:rPr>
        <w:t xml:space="preserve">19 150,00 </w:t>
      </w:r>
      <w:r w:rsidRPr="00B314C3">
        <w:rPr>
          <w:rFonts w:ascii="Georgia" w:hAnsi="Georgia" w:cs="Arial"/>
          <w:lang w:val="bg-BG"/>
        </w:rPr>
        <w:t xml:space="preserve">лв. без ДДС;     </w:t>
      </w:r>
    </w:p>
    <w:p w:rsidR="0016032D" w:rsidRPr="00B314C3" w:rsidRDefault="0016032D" w:rsidP="0016032D">
      <w:pPr>
        <w:spacing w:after="0" w:line="240" w:lineRule="auto"/>
        <w:jc w:val="both"/>
        <w:rPr>
          <w:rFonts w:ascii="Georgia" w:hAnsi="Georgia" w:cs="Arial"/>
          <w:lang w:val="bg-BG"/>
        </w:rPr>
      </w:pPr>
      <w:r w:rsidRPr="00B314C3">
        <w:rPr>
          <w:rFonts w:ascii="Georgia" w:hAnsi="Georgia" w:cs="Arial"/>
          <w:lang w:val="bg-BG"/>
        </w:rPr>
        <w:t xml:space="preserve">6. Подобект № 6 - с. Сейдол - ул. Г.С. Раковски от О.Т. 34 до О.Т. 42- в размер на </w:t>
      </w:r>
      <w:r w:rsidR="00780C20" w:rsidRPr="00B314C3">
        <w:rPr>
          <w:rFonts w:ascii="Georgia" w:hAnsi="Georgia" w:cs="Arial"/>
          <w:lang w:val="bg-BG"/>
        </w:rPr>
        <w:t xml:space="preserve">134 554,60 </w:t>
      </w:r>
      <w:r w:rsidRPr="00B314C3">
        <w:rPr>
          <w:rFonts w:ascii="Georgia" w:hAnsi="Georgia" w:cs="Arial"/>
          <w:lang w:val="bg-BG"/>
        </w:rPr>
        <w:t>лв. без ДДС;</w:t>
      </w:r>
    </w:p>
    <w:p w:rsidR="0016032D" w:rsidRPr="00B314C3" w:rsidRDefault="0016032D" w:rsidP="0016032D">
      <w:pPr>
        <w:spacing w:after="0" w:line="240" w:lineRule="auto"/>
        <w:jc w:val="both"/>
        <w:rPr>
          <w:rFonts w:ascii="Georgia" w:hAnsi="Georgia" w:cs="Arial"/>
          <w:lang w:val="bg-BG"/>
        </w:rPr>
      </w:pPr>
      <w:r w:rsidRPr="00B314C3">
        <w:rPr>
          <w:rFonts w:ascii="Georgia" w:hAnsi="Georgia" w:cs="Arial"/>
          <w:lang w:val="bg-BG"/>
        </w:rPr>
        <w:t>7. Подобект № 7 - с. Сейдол - ул. Васил Левски от О.Т 18 до О.Т. 58 влючително съществуващо асфалтово кръстовище/площад между ул. Г.С. Раковски, ул. Васил Левски, ул. Христо Ботев и ул. Родопи- в размер на</w:t>
      </w:r>
      <w:r w:rsidR="00780C20" w:rsidRPr="00B314C3">
        <w:rPr>
          <w:rFonts w:ascii="Georgia" w:hAnsi="Georgia" w:cs="Arial"/>
          <w:lang w:val="bg-BG"/>
        </w:rPr>
        <w:t xml:space="preserve"> 185 147,60 </w:t>
      </w:r>
      <w:r w:rsidRPr="00B314C3">
        <w:rPr>
          <w:rFonts w:ascii="Georgia" w:hAnsi="Georgia" w:cs="Arial"/>
          <w:lang w:val="bg-BG"/>
        </w:rPr>
        <w:t>лв. без ДДС;</w:t>
      </w:r>
    </w:p>
    <w:p w:rsidR="0016032D" w:rsidRPr="00B314C3" w:rsidRDefault="0016032D" w:rsidP="0016032D">
      <w:pPr>
        <w:spacing w:after="0" w:line="240" w:lineRule="auto"/>
        <w:jc w:val="both"/>
        <w:rPr>
          <w:rFonts w:ascii="Georgia" w:hAnsi="Georgia" w:cs="Arial"/>
          <w:lang w:val="bg-BG"/>
        </w:rPr>
      </w:pPr>
      <w:r w:rsidRPr="00B314C3">
        <w:rPr>
          <w:rFonts w:ascii="Georgia" w:hAnsi="Georgia" w:cs="Arial"/>
          <w:lang w:val="bg-BG"/>
        </w:rPr>
        <w:t>8. Подобект № 8 - с. Трапище - ул. Васил Левски от О.Т. 14 до О.Т. 49- в размер на</w:t>
      </w:r>
      <w:r w:rsidR="00780C20" w:rsidRPr="00B314C3">
        <w:rPr>
          <w:rFonts w:ascii="Georgia" w:hAnsi="Georgia" w:cs="Arial"/>
          <w:lang w:val="bg-BG"/>
        </w:rPr>
        <w:t xml:space="preserve"> 59 085,60 л</w:t>
      </w:r>
      <w:r w:rsidRPr="00B314C3">
        <w:rPr>
          <w:rFonts w:ascii="Georgia" w:hAnsi="Georgia" w:cs="Arial"/>
          <w:lang w:val="bg-BG"/>
        </w:rPr>
        <w:t>в. без ДДС;</w:t>
      </w:r>
    </w:p>
    <w:p w:rsidR="0016032D" w:rsidRPr="00B314C3" w:rsidRDefault="0016032D" w:rsidP="0016032D">
      <w:pPr>
        <w:spacing w:after="0" w:line="240" w:lineRule="auto"/>
        <w:jc w:val="both"/>
        <w:rPr>
          <w:rFonts w:ascii="Georgia" w:hAnsi="Georgia" w:cs="Arial"/>
          <w:lang w:val="bg-BG"/>
        </w:rPr>
      </w:pPr>
      <w:r w:rsidRPr="00B314C3">
        <w:rPr>
          <w:rFonts w:ascii="Georgia" w:hAnsi="Georgia" w:cs="Arial"/>
          <w:lang w:val="bg-BG"/>
        </w:rPr>
        <w:t>9. Подобект № 9 - с. Трапище - ул. ген. М. Скобелев от О.Т. 56 до О.Т. 110- в размер на</w:t>
      </w:r>
      <w:r w:rsidR="00780C20" w:rsidRPr="00B314C3">
        <w:rPr>
          <w:rFonts w:ascii="Georgia" w:hAnsi="Georgia" w:cs="Arial"/>
          <w:lang w:val="bg-BG"/>
        </w:rPr>
        <w:t xml:space="preserve"> 58 919,80 </w:t>
      </w:r>
      <w:r w:rsidRPr="00B314C3">
        <w:rPr>
          <w:rFonts w:ascii="Georgia" w:hAnsi="Georgia" w:cs="Arial"/>
          <w:lang w:val="bg-BG"/>
        </w:rPr>
        <w:t>лв. без ДДС;</w:t>
      </w:r>
    </w:p>
    <w:p w:rsidR="0016032D" w:rsidRPr="00B314C3" w:rsidRDefault="0016032D" w:rsidP="0016032D">
      <w:pPr>
        <w:spacing w:after="0" w:line="240" w:lineRule="auto"/>
        <w:jc w:val="both"/>
        <w:rPr>
          <w:rFonts w:ascii="Georgia" w:hAnsi="Georgia" w:cs="Arial"/>
          <w:lang w:val="bg-BG"/>
        </w:rPr>
      </w:pPr>
      <w:r w:rsidRPr="00B314C3">
        <w:rPr>
          <w:rFonts w:ascii="Georgia" w:hAnsi="Georgia" w:cs="Arial"/>
          <w:lang w:val="bg-BG"/>
        </w:rPr>
        <w:t>10. Подобект № 10 - с. Трапище - ул. Христо Ботев от О.Т. 57 до О.Т. 71- в размер на</w:t>
      </w:r>
      <w:r w:rsidR="00780C20" w:rsidRPr="00B314C3">
        <w:rPr>
          <w:rFonts w:ascii="Georgia" w:hAnsi="Georgia" w:cs="Arial"/>
          <w:lang w:val="bg-BG"/>
        </w:rPr>
        <w:t xml:space="preserve"> 130 044,40 </w:t>
      </w:r>
      <w:r w:rsidRPr="00B314C3">
        <w:rPr>
          <w:rFonts w:ascii="Georgia" w:hAnsi="Georgia" w:cs="Arial"/>
          <w:lang w:val="bg-BG"/>
        </w:rPr>
        <w:t>лв. без ДДС.</w:t>
      </w:r>
    </w:p>
    <w:p w:rsidR="00780C20" w:rsidRPr="00B314C3" w:rsidRDefault="00780C20" w:rsidP="0016032D">
      <w:pPr>
        <w:spacing w:after="0" w:line="240" w:lineRule="auto"/>
        <w:jc w:val="both"/>
        <w:rPr>
          <w:rFonts w:ascii="Georgia" w:hAnsi="Georgia" w:cs="Arial"/>
          <w:lang w:val="bg-BG"/>
        </w:rPr>
      </w:pPr>
    </w:p>
    <w:p w:rsidR="00003DAE" w:rsidRPr="00B314C3" w:rsidRDefault="00003DAE" w:rsidP="009F5051">
      <w:pPr>
        <w:pStyle w:val="Default"/>
        <w:jc w:val="both"/>
        <w:rPr>
          <w:rFonts w:ascii="Georgia" w:hAnsi="Georgia" w:cs="Arial"/>
          <w:b/>
          <w:bCs/>
          <w:iCs/>
          <w:sz w:val="22"/>
          <w:szCs w:val="22"/>
          <w:lang w:val="bg-BG"/>
        </w:rPr>
      </w:pPr>
    </w:p>
    <w:p w:rsidR="005C3E73" w:rsidRPr="00B314C3" w:rsidRDefault="005C3E73" w:rsidP="009F5051">
      <w:pPr>
        <w:pStyle w:val="Default"/>
        <w:jc w:val="both"/>
        <w:rPr>
          <w:rFonts w:ascii="Georgia" w:hAnsi="Georgia" w:cs="Arial"/>
          <w:sz w:val="22"/>
          <w:szCs w:val="22"/>
          <w:lang w:val="bg-BG"/>
        </w:rPr>
      </w:pPr>
      <w:r w:rsidRPr="00B314C3">
        <w:rPr>
          <w:rFonts w:ascii="Georgia" w:hAnsi="Georgia" w:cs="Arial"/>
          <w:b/>
          <w:bCs/>
          <w:iCs/>
          <w:sz w:val="22"/>
          <w:szCs w:val="22"/>
          <w:lang w:val="bg-BG"/>
        </w:rPr>
        <w:t>3.4) Формиране на цен</w:t>
      </w:r>
      <w:r w:rsidR="00496E7F" w:rsidRPr="00B314C3">
        <w:rPr>
          <w:rFonts w:ascii="Georgia" w:hAnsi="Georgia" w:cs="Arial"/>
          <w:b/>
          <w:bCs/>
          <w:iCs/>
          <w:sz w:val="22"/>
          <w:szCs w:val="22"/>
          <w:lang w:val="bg-BG"/>
        </w:rPr>
        <w:t>а</w:t>
      </w:r>
      <w:r w:rsidRPr="00B314C3">
        <w:rPr>
          <w:rFonts w:ascii="Georgia" w:hAnsi="Georgia" w:cs="Arial"/>
          <w:b/>
          <w:bCs/>
          <w:iCs/>
          <w:sz w:val="22"/>
          <w:szCs w:val="22"/>
          <w:lang w:val="bg-BG"/>
        </w:rPr>
        <w:t xml:space="preserve">: </w:t>
      </w:r>
    </w:p>
    <w:p w:rsidR="00F555F2" w:rsidRPr="00B314C3" w:rsidRDefault="00F555F2" w:rsidP="00F555F2">
      <w:pPr>
        <w:tabs>
          <w:tab w:val="left" w:pos="426"/>
        </w:tabs>
        <w:spacing w:after="0" w:line="240" w:lineRule="auto"/>
        <w:jc w:val="both"/>
        <w:rPr>
          <w:rFonts w:ascii="Georgia" w:hAnsi="Georgia" w:cs="Arial"/>
          <w:lang w:val="bg-BG"/>
        </w:rPr>
      </w:pPr>
      <w:r w:rsidRPr="00B314C3">
        <w:rPr>
          <w:rFonts w:ascii="Georgia" w:hAnsi="Georgia" w:cs="Arial"/>
          <w:lang w:val="bg-BG"/>
        </w:rPr>
        <w:t xml:space="preserve">Участниците задължително изработват ценовите си предложения, остойностявайки количествената сметка, приложена към настоящата Документация при съобразяване с максималната прогнозна стойност на определения от Възложителя бюджет за изпълнение на поръчката. </w:t>
      </w:r>
    </w:p>
    <w:p w:rsidR="00F555F2" w:rsidRPr="00B314C3" w:rsidRDefault="00F555F2" w:rsidP="00F555F2">
      <w:pPr>
        <w:tabs>
          <w:tab w:val="left" w:pos="426"/>
        </w:tabs>
        <w:spacing w:after="0" w:line="240" w:lineRule="auto"/>
        <w:jc w:val="both"/>
        <w:rPr>
          <w:rFonts w:ascii="Georgia" w:hAnsi="Georgia" w:cs="Arial"/>
          <w:lang w:val="bg-BG"/>
        </w:rPr>
      </w:pPr>
      <w:r w:rsidRPr="00B314C3">
        <w:rPr>
          <w:rFonts w:ascii="Georgia" w:hAnsi="Georgia" w:cs="Arial"/>
          <w:lang w:val="bg-BG"/>
        </w:rPr>
        <w:t>Ценовото предложение задължител</w:t>
      </w:r>
      <w:r w:rsidR="002E6AA0" w:rsidRPr="00B314C3">
        <w:rPr>
          <w:rFonts w:ascii="Georgia" w:hAnsi="Georgia" w:cs="Arial"/>
          <w:lang w:val="bg-BG"/>
        </w:rPr>
        <w:t>но включва пълния обем дейности от Количествената сметка към Ивестиционния проект</w:t>
      </w:r>
      <w:r w:rsidRPr="00B314C3">
        <w:rPr>
          <w:rFonts w:ascii="Georgia" w:hAnsi="Georgia" w:cs="Arial"/>
          <w:lang w:val="bg-BG"/>
        </w:rPr>
        <w:t xml:space="preserve">. </w:t>
      </w:r>
    </w:p>
    <w:p w:rsidR="00F555F2" w:rsidRPr="00B314C3" w:rsidRDefault="00F555F2" w:rsidP="00F555F2">
      <w:pPr>
        <w:tabs>
          <w:tab w:val="left" w:pos="426"/>
        </w:tabs>
        <w:spacing w:after="0" w:line="240" w:lineRule="auto"/>
        <w:jc w:val="both"/>
        <w:rPr>
          <w:rFonts w:ascii="Georgia" w:hAnsi="Georgia" w:cs="Arial"/>
          <w:lang w:val="bg-BG"/>
        </w:rPr>
      </w:pPr>
      <w:r w:rsidRPr="00B314C3">
        <w:rPr>
          <w:rFonts w:ascii="Georgia" w:hAnsi="Georgia" w:cs="Arial"/>
          <w:lang w:val="bg-BG"/>
        </w:rPr>
        <w:t xml:space="preserve">Към ценовото си предложение участникът следва да представи анализи за всички посочени единични цени, коректно изготвени в съответствие с нормативната база за ценообразуване в строителството. </w:t>
      </w:r>
    </w:p>
    <w:p w:rsidR="00F555F2" w:rsidRPr="00B314C3" w:rsidRDefault="00F555F2" w:rsidP="00F555F2">
      <w:pPr>
        <w:tabs>
          <w:tab w:val="left" w:pos="426"/>
        </w:tabs>
        <w:spacing w:after="0" w:line="240" w:lineRule="auto"/>
        <w:jc w:val="both"/>
        <w:rPr>
          <w:rFonts w:ascii="Georgia" w:hAnsi="Georgia" w:cs="Arial"/>
          <w:lang w:val="bg-BG"/>
        </w:rPr>
      </w:pPr>
      <w:r w:rsidRPr="00B314C3">
        <w:rPr>
          <w:rFonts w:ascii="Georgia" w:hAnsi="Georgia" w:cs="Arial"/>
          <w:lang w:val="bg-BG"/>
        </w:rPr>
        <w:t>Предлаганите от участника единични цени за определените в КС видове работи са окончателни и остават непроменени за  срока на договора. В тях следва да бъдат включени всички необходими и присъщи разходи, свързани с качественото, професионално и срочно изпълнение на строителството, предмет на поръчката.</w:t>
      </w:r>
    </w:p>
    <w:p w:rsidR="00F555F2" w:rsidRPr="00B314C3" w:rsidRDefault="00F555F2" w:rsidP="00F555F2">
      <w:pPr>
        <w:tabs>
          <w:tab w:val="left" w:pos="426"/>
        </w:tabs>
        <w:spacing w:after="0" w:line="240" w:lineRule="auto"/>
        <w:jc w:val="both"/>
        <w:rPr>
          <w:rFonts w:ascii="Georgia" w:hAnsi="Georgia" w:cs="Arial"/>
          <w:lang w:val="bg-BG"/>
        </w:rPr>
      </w:pPr>
      <w:r w:rsidRPr="00B314C3">
        <w:rPr>
          <w:rFonts w:ascii="Georgia" w:hAnsi="Georgia" w:cs="Arial"/>
          <w:lang w:val="bg-BG"/>
        </w:rPr>
        <w:t xml:space="preserve">Всяка предложена единична цена следва да бъде посочена до втория знак след десетичната запетая. </w:t>
      </w:r>
    </w:p>
    <w:p w:rsidR="00F555F2" w:rsidRPr="00B314C3" w:rsidRDefault="00F555F2" w:rsidP="00F555F2">
      <w:pPr>
        <w:tabs>
          <w:tab w:val="left" w:pos="426"/>
        </w:tabs>
        <w:spacing w:after="0" w:line="240" w:lineRule="auto"/>
        <w:jc w:val="both"/>
        <w:rPr>
          <w:rFonts w:ascii="Georgia" w:hAnsi="Georgia" w:cs="Arial"/>
          <w:b/>
          <w:lang w:val="bg-BG"/>
        </w:rPr>
      </w:pPr>
      <w:r w:rsidRPr="00B314C3">
        <w:rPr>
          <w:rFonts w:ascii="Georgia" w:hAnsi="Georgia" w:cs="Arial"/>
          <w:b/>
          <w:lang w:val="bg-BG"/>
        </w:rPr>
        <w:t xml:space="preserve">3.5) Условия и начин на плащане: </w:t>
      </w:r>
    </w:p>
    <w:p w:rsidR="00F555F2" w:rsidRPr="00B314C3" w:rsidRDefault="00F555F2" w:rsidP="00F555F2">
      <w:pPr>
        <w:tabs>
          <w:tab w:val="left" w:pos="426"/>
        </w:tabs>
        <w:spacing w:after="0" w:line="240" w:lineRule="auto"/>
        <w:jc w:val="both"/>
        <w:rPr>
          <w:rFonts w:ascii="Georgia" w:hAnsi="Georgia" w:cs="Arial"/>
          <w:lang w:val="bg-BG"/>
        </w:rPr>
      </w:pPr>
      <w:r w:rsidRPr="00B314C3">
        <w:rPr>
          <w:rFonts w:ascii="Georgia" w:hAnsi="Georgia" w:cs="Arial"/>
          <w:lang w:val="bg-BG"/>
        </w:rPr>
        <w:t xml:space="preserve">Заплащането на договорената стойност ще става по следната схема: </w:t>
      </w:r>
    </w:p>
    <w:p w:rsidR="0016032D" w:rsidRPr="00B314C3" w:rsidRDefault="0016032D" w:rsidP="0016032D">
      <w:pPr>
        <w:tabs>
          <w:tab w:val="left" w:pos="426"/>
        </w:tabs>
        <w:spacing w:after="0" w:line="240" w:lineRule="auto"/>
        <w:jc w:val="both"/>
        <w:rPr>
          <w:rFonts w:ascii="Georgia" w:hAnsi="Georgia" w:cs="Arial"/>
          <w:lang w:val="bg-BG"/>
        </w:rPr>
      </w:pPr>
      <w:r w:rsidRPr="00B314C3">
        <w:rPr>
          <w:rFonts w:ascii="Georgia" w:hAnsi="Georgia" w:cs="Arial"/>
          <w:lang w:val="bg-BG"/>
        </w:rPr>
        <w:t>- Авансово плащане – в размер на 30%  (тридесет процента) от стойността на строителството съгласно сключения договор, платимо в срок до 10/десет/ календарни дни, считано от стартиране на строителството, удостоверено с подписването на Протокол за откриване на строителна площадка и за определяне на строителна линия и ниво (приложения № 2 и 2а), съставен по реда на Наредба №3 от 31 юли 2003г. на МРРБ за съставяне на актове и протоколи по време на строителството</w:t>
      </w:r>
      <w:r w:rsidR="00780C20" w:rsidRPr="00B314C3">
        <w:rPr>
          <w:rFonts w:ascii="Georgia" w:hAnsi="Georgia" w:cs="Arial"/>
          <w:lang w:val="bg-BG"/>
        </w:rPr>
        <w:t>;</w:t>
      </w:r>
    </w:p>
    <w:p w:rsidR="0016032D" w:rsidRPr="00B314C3" w:rsidRDefault="0016032D" w:rsidP="0016032D">
      <w:pPr>
        <w:tabs>
          <w:tab w:val="left" w:pos="426"/>
        </w:tabs>
        <w:spacing w:after="0" w:line="240" w:lineRule="auto"/>
        <w:jc w:val="both"/>
        <w:rPr>
          <w:rFonts w:ascii="Georgia" w:hAnsi="Georgia" w:cs="Arial"/>
          <w:lang w:val="bg-BG"/>
        </w:rPr>
      </w:pPr>
      <w:r w:rsidRPr="00B314C3">
        <w:rPr>
          <w:rFonts w:ascii="Georgia" w:hAnsi="Georgia" w:cs="Arial"/>
          <w:lang w:val="bg-BG"/>
        </w:rPr>
        <w:t>- Междинно плащане – едно или няколко междинни плащания, за действително извършени и приети СМР, установени с тристранно подписан протокол от  лицето, упражняващо инвеститорски контрол, представител на Възложителя  и Изпълнителя, на стойността на съответния протокол Акт Обр.№19, от който е приспаднат процента на изплатената с аванса сума 50%  (петдесет процента), платимо в срок до 10 /десет/календарни дни след подписването на Протокола,  до достигане на максимум 80 % от договорената максимална стойност за строителството</w:t>
      </w:r>
      <w:r w:rsidR="00780C20" w:rsidRPr="00B314C3">
        <w:rPr>
          <w:rFonts w:ascii="Georgia" w:hAnsi="Georgia" w:cs="Arial"/>
          <w:lang w:val="bg-BG"/>
        </w:rPr>
        <w:t>;</w:t>
      </w:r>
      <w:r w:rsidRPr="00B314C3">
        <w:rPr>
          <w:rFonts w:ascii="Georgia" w:hAnsi="Georgia" w:cs="Arial"/>
          <w:lang w:val="bg-BG"/>
        </w:rPr>
        <w:t xml:space="preserve"> </w:t>
      </w:r>
    </w:p>
    <w:p w:rsidR="0016032D" w:rsidRPr="00B314C3" w:rsidRDefault="0016032D" w:rsidP="0016032D">
      <w:pPr>
        <w:tabs>
          <w:tab w:val="left" w:pos="426"/>
        </w:tabs>
        <w:spacing w:after="0" w:line="240" w:lineRule="auto"/>
        <w:jc w:val="both"/>
        <w:rPr>
          <w:rFonts w:ascii="Georgia" w:hAnsi="Georgia" w:cs="Arial"/>
          <w:lang w:val="bg-BG"/>
        </w:rPr>
      </w:pPr>
      <w:r w:rsidRPr="00B314C3">
        <w:rPr>
          <w:rFonts w:ascii="Georgia" w:hAnsi="Georgia" w:cs="Arial"/>
          <w:lang w:val="bg-BG"/>
        </w:rPr>
        <w:t>- Окончателно плащане, представляващо разликата от максималната договорена стойност по договора и изплатената с аванса и междинното плащане сума, до размера на действително извършените работи, удостоверени и приети от Възложителя с  подписването на Акт Образец № 19 "Протокол за установяване завършването и заплащане на натурални видове строително-ремонтни работи”, платимо в срок до 10 /десет/ календарни дни след приключване на всички видове работи и предаване на обект</w:t>
      </w:r>
      <w:r w:rsidR="00780C20" w:rsidRPr="00B314C3">
        <w:rPr>
          <w:rFonts w:ascii="Georgia" w:hAnsi="Georgia" w:cs="Arial"/>
          <w:lang w:val="bg-BG"/>
        </w:rPr>
        <w:t>ите</w:t>
      </w:r>
      <w:r w:rsidRPr="00B314C3">
        <w:rPr>
          <w:rFonts w:ascii="Georgia" w:hAnsi="Georgia" w:cs="Arial"/>
          <w:lang w:val="bg-BG"/>
        </w:rPr>
        <w:t xml:space="preserve"> на Възложителя, удостоверено с подписването на Акт Образец №15 "Протокол за удостоверяване годността за приемане на строежа" съгласно Наредба №3 от 31 юли 2003г. на МРРБ за съставяне на актове и протоколи по време на строителството</w:t>
      </w:r>
      <w:r w:rsidR="00780C20" w:rsidRPr="00B314C3">
        <w:rPr>
          <w:rFonts w:ascii="Georgia" w:hAnsi="Georgia" w:cs="Arial"/>
          <w:lang w:val="bg-BG"/>
        </w:rPr>
        <w:t xml:space="preserve"> за всеки от обектите</w:t>
      </w:r>
      <w:r w:rsidRPr="00B314C3">
        <w:rPr>
          <w:rFonts w:ascii="Georgia" w:hAnsi="Georgia" w:cs="Arial"/>
          <w:lang w:val="bg-BG"/>
        </w:rPr>
        <w:t xml:space="preserve">. </w:t>
      </w:r>
    </w:p>
    <w:p w:rsidR="00780C20" w:rsidRPr="00B314C3" w:rsidRDefault="00780C20" w:rsidP="0016032D">
      <w:pPr>
        <w:tabs>
          <w:tab w:val="left" w:pos="426"/>
        </w:tabs>
        <w:spacing w:after="0" w:line="240" w:lineRule="auto"/>
        <w:jc w:val="both"/>
        <w:rPr>
          <w:rFonts w:ascii="Georgia" w:hAnsi="Georgia" w:cs="Arial"/>
          <w:lang w:val="bg-BG"/>
        </w:rPr>
      </w:pPr>
    </w:p>
    <w:p w:rsidR="0016032D" w:rsidRPr="00B314C3" w:rsidRDefault="0016032D" w:rsidP="0016032D">
      <w:pPr>
        <w:tabs>
          <w:tab w:val="left" w:pos="426"/>
        </w:tabs>
        <w:spacing w:after="0" w:line="240" w:lineRule="auto"/>
        <w:jc w:val="both"/>
        <w:rPr>
          <w:rFonts w:ascii="Georgia" w:hAnsi="Georgia" w:cs="Arial"/>
          <w:lang w:val="bg-BG"/>
        </w:rPr>
      </w:pPr>
      <w:r w:rsidRPr="00B314C3">
        <w:rPr>
          <w:rFonts w:ascii="Georgia" w:hAnsi="Georgia" w:cs="Arial"/>
          <w:lang w:val="bg-BG"/>
        </w:rPr>
        <w:t>Плащането на дължимите суми се извършва по банков път, срещу представяне на съответната фактура за дължимата стойност,  при наличие на средства в бюджета на община Лозница,  след получаване на информация от НАП и Агенция „Митници“ в съответствие с изискванията на Решение № 592 от 21 август 2018 г. за условията и реда за разплащанията на разпоредители с бюджет по договори на Министерският съвет и получено разрешение за извършване на плащането по фактурата.</w:t>
      </w:r>
    </w:p>
    <w:p w:rsidR="0016032D" w:rsidRPr="00B314C3" w:rsidRDefault="0016032D" w:rsidP="0016032D">
      <w:pPr>
        <w:tabs>
          <w:tab w:val="left" w:pos="426"/>
        </w:tabs>
        <w:spacing w:after="0" w:line="240" w:lineRule="auto"/>
        <w:jc w:val="both"/>
        <w:rPr>
          <w:rFonts w:ascii="Georgia" w:hAnsi="Georgia" w:cs="Arial"/>
          <w:lang w:val="bg-BG"/>
        </w:rPr>
      </w:pPr>
      <w:r w:rsidRPr="00B314C3">
        <w:rPr>
          <w:rFonts w:ascii="Georgia" w:hAnsi="Georgia" w:cs="Arial"/>
          <w:lang w:val="bg-BG"/>
        </w:rPr>
        <w:t>Договорената цена е окончателна и не подлежи на актуализация за срока на договора за обществена поръчка, освен при условията и по реда, определени в договора и в съответствие с чл. 116 от ЗОП.</w:t>
      </w:r>
    </w:p>
    <w:p w:rsidR="00F555F2" w:rsidRPr="00B314C3" w:rsidRDefault="0016032D" w:rsidP="0016032D">
      <w:pPr>
        <w:tabs>
          <w:tab w:val="left" w:pos="426"/>
        </w:tabs>
        <w:spacing w:after="0" w:line="240" w:lineRule="auto"/>
        <w:jc w:val="both"/>
        <w:rPr>
          <w:rFonts w:ascii="Georgia" w:hAnsi="Georgia" w:cs="Arial"/>
          <w:lang w:val="bg-BG"/>
        </w:rPr>
      </w:pPr>
      <w:r w:rsidRPr="00B314C3">
        <w:rPr>
          <w:rFonts w:ascii="Georgia" w:hAnsi="Georgia" w:cs="Arial"/>
          <w:lang w:val="bg-BG"/>
        </w:rPr>
        <w:t>Единичните цени в количествената сметка, предоставена от Възложителя, която е остойностена към Ценовата оферта на участника, определен за Изпълнител, не могат да се променят за срока на действие на договора, освен при условията и по реда на чл. 116 от ЗОП.</w:t>
      </w:r>
    </w:p>
    <w:p w:rsidR="0016032D" w:rsidRPr="00B314C3" w:rsidRDefault="0016032D" w:rsidP="00F555F2">
      <w:pPr>
        <w:tabs>
          <w:tab w:val="left" w:pos="426"/>
        </w:tabs>
        <w:spacing w:after="0" w:line="240" w:lineRule="auto"/>
        <w:jc w:val="both"/>
        <w:rPr>
          <w:rFonts w:ascii="Georgia" w:hAnsi="Georgia" w:cs="Arial"/>
          <w:i/>
          <w:lang w:val="bg-BG"/>
        </w:rPr>
      </w:pPr>
    </w:p>
    <w:p w:rsidR="005C3E73" w:rsidRPr="00B314C3" w:rsidRDefault="005C3E73" w:rsidP="009F5051">
      <w:pPr>
        <w:pStyle w:val="Default"/>
        <w:jc w:val="both"/>
        <w:rPr>
          <w:rFonts w:ascii="Georgia" w:hAnsi="Georgia" w:cs="Arial"/>
          <w:sz w:val="22"/>
          <w:szCs w:val="22"/>
          <w:lang w:val="bg-BG"/>
        </w:rPr>
      </w:pPr>
      <w:r w:rsidRPr="00B314C3">
        <w:rPr>
          <w:rFonts w:ascii="Georgia" w:hAnsi="Georgia" w:cs="Arial"/>
          <w:b/>
          <w:bCs/>
          <w:iCs/>
          <w:sz w:val="22"/>
          <w:szCs w:val="22"/>
          <w:lang w:val="bg-BG"/>
        </w:rPr>
        <w:t xml:space="preserve">3.6) Възможност за варианти и опции: </w:t>
      </w:r>
    </w:p>
    <w:p w:rsidR="00812298" w:rsidRPr="00B314C3" w:rsidRDefault="005C3E73" w:rsidP="009F5051">
      <w:pPr>
        <w:tabs>
          <w:tab w:val="left" w:pos="426"/>
        </w:tabs>
        <w:spacing w:after="0" w:line="276" w:lineRule="auto"/>
        <w:jc w:val="both"/>
        <w:rPr>
          <w:rFonts w:ascii="Georgia" w:hAnsi="Georgia" w:cs="Arial"/>
          <w:lang w:val="bg-BG"/>
        </w:rPr>
      </w:pPr>
      <w:r w:rsidRPr="00B314C3">
        <w:rPr>
          <w:rFonts w:ascii="Georgia" w:hAnsi="Georgia" w:cs="Arial"/>
          <w:lang w:val="bg-BG"/>
        </w:rPr>
        <w:t>Не се допускат варианти и опции в офертите.</w:t>
      </w:r>
    </w:p>
    <w:p w:rsidR="005C3E73" w:rsidRPr="00B314C3" w:rsidRDefault="005C3E73" w:rsidP="00725A96">
      <w:pPr>
        <w:pStyle w:val="Default"/>
        <w:jc w:val="both"/>
        <w:rPr>
          <w:rFonts w:ascii="Georgia" w:hAnsi="Georgia" w:cs="Arial"/>
          <w:sz w:val="22"/>
          <w:szCs w:val="22"/>
          <w:lang w:val="bg-BG"/>
        </w:rPr>
      </w:pPr>
      <w:r w:rsidRPr="00B314C3">
        <w:rPr>
          <w:rFonts w:ascii="Georgia" w:hAnsi="Georgia" w:cs="Arial"/>
          <w:b/>
          <w:bCs/>
          <w:iCs/>
          <w:sz w:val="22"/>
          <w:szCs w:val="22"/>
          <w:lang w:val="bg-BG"/>
        </w:rPr>
        <w:t xml:space="preserve">3.7) Срок на валидност на офертите: </w:t>
      </w:r>
    </w:p>
    <w:p w:rsidR="00E0632E" w:rsidRPr="00B314C3" w:rsidRDefault="005C3E73" w:rsidP="00725A96">
      <w:pPr>
        <w:spacing w:after="0" w:line="240" w:lineRule="auto"/>
        <w:jc w:val="both"/>
        <w:rPr>
          <w:rFonts w:ascii="Georgia" w:hAnsi="Georgia" w:cs="Arial"/>
          <w:lang w:val="bg-BG"/>
        </w:rPr>
      </w:pPr>
      <w:r w:rsidRPr="00B314C3">
        <w:rPr>
          <w:rFonts w:ascii="Georgia" w:hAnsi="Georgia" w:cs="Arial"/>
          <w:lang w:val="bg-BG"/>
        </w:rPr>
        <w:t>Минималният срок на валидност на подадените оферти е 180 (сто и осемдесет) календарни дни, считано от датата, определена за краен срок за получаване на оферти.</w:t>
      </w:r>
    </w:p>
    <w:p w:rsidR="00E0632E" w:rsidRPr="00B314C3" w:rsidRDefault="00E0632E" w:rsidP="00725A96">
      <w:pPr>
        <w:spacing w:after="0" w:line="240" w:lineRule="auto"/>
        <w:jc w:val="both"/>
        <w:rPr>
          <w:rFonts w:ascii="Georgia" w:eastAsia="Times New Roman" w:hAnsi="Georgia" w:cs="Arial"/>
          <w:lang w:val="bg-BG"/>
        </w:rPr>
      </w:pPr>
      <w:r w:rsidRPr="00B314C3">
        <w:rPr>
          <w:rFonts w:ascii="Georgia" w:eastAsia="Times New Roman" w:hAnsi="Georgia" w:cs="Arial"/>
          <w:lang w:val="bg-BG"/>
        </w:rPr>
        <w:t xml:space="preserve">Възложителят си запазва правото да поиска удължаване на валидността на офертите до датата на сключване на договор с определения изпълнител. Участник, който не удължи валидността на офертата си в определения от Възложителя срок, ще бъде отстранен от процедурата за възлагане на обществена поръчка. </w:t>
      </w:r>
    </w:p>
    <w:p w:rsidR="005C3E73" w:rsidRPr="00B314C3" w:rsidRDefault="005C3E73" w:rsidP="009F5051">
      <w:pPr>
        <w:pStyle w:val="Default"/>
        <w:jc w:val="both"/>
        <w:rPr>
          <w:rFonts w:ascii="Georgia" w:hAnsi="Georgia" w:cs="Arial"/>
          <w:color w:val="auto"/>
          <w:sz w:val="22"/>
          <w:szCs w:val="22"/>
          <w:lang w:val="bg-BG"/>
        </w:rPr>
      </w:pPr>
      <w:r w:rsidRPr="00B314C3">
        <w:rPr>
          <w:rFonts w:ascii="Georgia" w:hAnsi="Georgia" w:cs="Arial"/>
          <w:b/>
          <w:bCs/>
          <w:iCs/>
          <w:color w:val="auto"/>
          <w:sz w:val="22"/>
          <w:szCs w:val="22"/>
          <w:lang w:val="bg-BG"/>
        </w:rPr>
        <w:t xml:space="preserve">3.8) Оглед на обекта: </w:t>
      </w:r>
    </w:p>
    <w:p w:rsidR="00E556D7" w:rsidRPr="00B314C3" w:rsidRDefault="00E556D7" w:rsidP="00E556D7">
      <w:pPr>
        <w:pStyle w:val="Default"/>
        <w:jc w:val="both"/>
        <w:rPr>
          <w:rFonts w:ascii="Georgia" w:hAnsi="Georgia" w:cs="Arial"/>
          <w:color w:val="auto"/>
          <w:sz w:val="22"/>
          <w:szCs w:val="22"/>
          <w:lang w:val="bg-BG"/>
        </w:rPr>
      </w:pPr>
      <w:r w:rsidRPr="00B314C3">
        <w:rPr>
          <w:rFonts w:ascii="Georgia" w:hAnsi="Georgia" w:cs="Arial"/>
          <w:color w:val="auto"/>
          <w:sz w:val="22"/>
          <w:szCs w:val="22"/>
          <w:lang w:val="bg-BG"/>
        </w:rPr>
        <w:t>Възложителят не поставя изискване, потенциалните участници задължително да извършат оглед на обект</w:t>
      </w:r>
      <w:r w:rsidR="00624DEC" w:rsidRPr="00B314C3">
        <w:rPr>
          <w:rFonts w:ascii="Georgia" w:hAnsi="Georgia" w:cs="Arial"/>
          <w:color w:val="auto"/>
          <w:sz w:val="22"/>
          <w:szCs w:val="22"/>
          <w:lang w:val="bg-BG"/>
        </w:rPr>
        <w:t>ите</w:t>
      </w:r>
      <w:r w:rsidRPr="00B314C3">
        <w:rPr>
          <w:rFonts w:ascii="Georgia" w:hAnsi="Georgia" w:cs="Arial"/>
          <w:color w:val="auto"/>
          <w:sz w:val="22"/>
          <w:szCs w:val="22"/>
          <w:lang w:val="bg-BG"/>
        </w:rPr>
        <w:t xml:space="preserve">. </w:t>
      </w:r>
    </w:p>
    <w:p w:rsidR="00E556D7" w:rsidRPr="00B314C3" w:rsidRDefault="00E556D7" w:rsidP="00E556D7">
      <w:pPr>
        <w:pStyle w:val="Default"/>
        <w:jc w:val="both"/>
        <w:rPr>
          <w:rFonts w:ascii="Georgia" w:hAnsi="Georgia" w:cs="Arial"/>
          <w:color w:val="auto"/>
          <w:sz w:val="22"/>
          <w:szCs w:val="22"/>
          <w:lang w:val="bg-BG"/>
        </w:rPr>
      </w:pPr>
      <w:r w:rsidRPr="00B314C3">
        <w:rPr>
          <w:rFonts w:ascii="Georgia" w:hAnsi="Georgia" w:cs="Arial"/>
          <w:color w:val="auto"/>
          <w:sz w:val="22"/>
          <w:szCs w:val="22"/>
          <w:lang w:val="bg-BG"/>
        </w:rPr>
        <w:t>В Профила на купувача към електронното досие на поръчката е публикувана техническата спецификация</w:t>
      </w:r>
      <w:r w:rsidR="0016032D" w:rsidRPr="00B314C3">
        <w:rPr>
          <w:rFonts w:ascii="Georgia" w:hAnsi="Georgia" w:cs="Arial"/>
          <w:color w:val="auto"/>
          <w:sz w:val="22"/>
          <w:szCs w:val="22"/>
          <w:lang w:val="bg-BG"/>
        </w:rPr>
        <w:t xml:space="preserve">, Инвестиционния проект </w:t>
      </w:r>
      <w:r w:rsidRPr="00B314C3">
        <w:rPr>
          <w:rFonts w:ascii="Georgia" w:hAnsi="Georgia" w:cs="Arial"/>
          <w:color w:val="auto"/>
          <w:sz w:val="22"/>
          <w:szCs w:val="22"/>
          <w:lang w:val="bg-BG"/>
        </w:rPr>
        <w:t xml:space="preserve"> и количествените сметки на всеки от подобектите, предвидени за строителството по ремонт, предмет на настоящата поръчка, които съдържат цялата необходима информация за подготвяне на офертите от потенциалните участници. </w:t>
      </w:r>
    </w:p>
    <w:p w:rsidR="0016032D" w:rsidRPr="00B314C3" w:rsidRDefault="00E556D7" w:rsidP="00E556D7">
      <w:pPr>
        <w:pStyle w:val="Default"/>
        <w:jc w:val="both"/>
        <w:rPr>
          <w:rFonts w:ascii="Georgia" w:hAnsi="Georgia" w:cs="Arial"/>
          <w:bCs/>
          <w:color w:val="auto"/>
          <w:sz w:val="22"/>
          <w:szCs w:val="22"/>
        </w:rPr>
      </w:pPr>
      <w:r w:rsidRPr="00B314C3">
        <w:rPr>
          <w:rFonts w:ascii="Georgia" w:hAnsi="Georgia" w:cs="Arial"/>
          <w:color w:val="auto"/>
          <w:sz w:val="22"/>
          <w:szCs w:val="22"/>
          <w:lang w:val="bg-BG"/>
        </w:rPr>
        <w:t xml:space="preserve">При желание от страна на потенциалните участници да извършат посещение на обектите, огледи ще бъдат организирани всеки вторник до крайния срок за подаване на оферти в часовете от 10:00 до 12:00 часа </w:t>
      </w:r>
      <w:r w:rsidRPr="00B314C3">
        <w:rPr>
          <w:rFonts w:ascii="Georgia" w:hAnsi="Georgia" w:cs="Arial"/>
          <w:bCs/>
          <w:color w:val="auto"/>
          <w:sz w:val="22"/>
          <w:szCs w:val="22"/>
          <w:lang w:val="bg-BG"/>
        </w:rPr>
        <w:t xml:space="preserve">след предварително устно уведомление на следния телефон за връзка с експерт </w:t>
      </w:r>
      <w:r w:rsidR="0016032D" w:rsidRPr="00B314C3">
        <w:rPr>
          <w:rFonts w:ascii="Georgia" w:hAnsi="Georgia" w:cs="Arial"/>
          <w:bCs/>
          <w:color w:val="auto"/>
          <w:sz w:val="22"/>
          <w:szCs w:val="22"/>
          <w:lang w:val="bg-BG"/>
        </w:rPr>
        <w:t xml:space="preserve">от </w:t>
      </w:r>
      <w:r w:rsidRPr="00B314C3">
        <w:rPr>
          <w:rFonts w:ascii="Georgia" w:hAnsi="Georgia" w:cs="Arial"/>
          <w:bCs/>
          <w:color w:val="auto"/>
          <w:sz w:val="22"/>
          <w:szCs w:val="22"/>
          <w:lang w:val="bg-BG"/>
        </w:rPr>
        <w:t xml:space="preserve">община </w:t>
      </w:r>
      <w:r w:rsidR="0016032D" w:rsidRPr="00B314C3">
        <w:rPr>
          <w:rFonts w:ascii="Georgia" w:hAnsi="Georgia" w:cs="Arial"/>
          <w:bCs/>
          <w:color w:val="auto"/>
          <w:sz w:val="22"/>
          <w:szCs w:val="22"/>
          <w:lang w:val="bg-BG"/>
        </w:rPr>
        <w:t>Лозница</w:t>
      </w:r>
      <w:r w:rsidR="00B314C3">
        <w:rPr>
          <w:rFonts w:ascii="Georgia" w:hAnsi="Georgia" w:cs="Arial"/>
          <w:bCs/>
          <w:color w:val="auto"/>
          <w:sz w:val="22"/>
          <w:szCs w:val="22"/>
          <w:lang w:val="bg-BG"/>
        </w:rPr>
        <w:t xml:space="preserve">  :</w:t>
      </w:r>
      <w:r w:rsidR="00B314C3">
        <w:rPr>
          <w:rFonts w:ascii="Georgia" w:hAnsi="Georgia" w:cs="Arial"/>
          <w:bCs/>
          <w:color w:val="auto"/>
          <w:sz w:val="22"/>
          <w:szCs w:val="22"/>
        </w:rPr>
        <w:t xml:space="preserve"> 08475/2551</w:t>
      </w:r>
      <w:bookmarkStart w:id="3" w:name="_GoBack"/>
      <w:bookmarkEnd w:id="3"/>
    </w:p>
    <w:p w:rsidR="00E556D7" w:rsidRPr="00B314C3" w:rsidRDefault="00E556D7" w:rsidP="00E556D7">
      <w:pPr>
        <w:pStyle w:val="Default"/>
        <w:jc w:val="both"/>
        <w:rPr>
          <w:rFonts w:ascii="Georgia" w:hAnsi="Georgia" w:cs="Arial"/>
          <w:color w:val="auto"/>
          <w:sz w:val="22"/>
          <w:szCs w:val="22"/>
          <w:lang w:val="bg-BG"/>
        </w:rPr>
      </w:pPr>
      <w:r w:rsidRPr="00B314C3">
        <w:rPr>
          <w:rFonts w:ascii="Georgia" w:hAnsi="Georgia" w:cs="Arial"/>
          <w:color w:val="auto"/>
          <w:sz w:val="22"/>
          <w:szCs w:val="22"/>
          <w:lang w:val="bg-BG"/>
        </w:rPr>
        <w:t>Посещението се извършва от законния представител на участника лично или чрез надлежно и изрично упълномощен да извърши огледа представител със заверено пълномощно. Лицата следва да носят със себе си лична карта.</w:t>
      </w:r>
    </w:p>
    <w:p w:rsidR="005C3E73" w:rsidRPr="00B314C3" w:rsidRDefault="005C3E73" w:rsidP="009F5051">
      <w:pPr>
        <w:pStyle w:val="Default"/>
        <w:jc w:val="both"/>
        <w:rPr>
          <w:rFonts w:ascii="Georgia" w:hAnsi="Georgia" w:cs="Arial"/>
          <w:sz w:val="22"/>
          <w:szCs w:val="22"/>
          <w:lang w:val="bg-BG"/>
        </w:rPr>
      </w:pPr>
      <w:r w:rsidRPr="00B314C3">
        <w:rPr>
          <w:rFonts w:ascii="Georgia" w:hAnsi="Georgia" w:cs="Arial"/>
          <w:b/>
          <w:bCs/>
          <w:iCs/>
          <w:sz w:val="22"/>
          <w:szCs w:val="22"/>
          <w:lang w:val="bg-BG"/>
        </w:rPr>
        <w:t xml:space="preserve">3.9) Гаранционни срокове: </w:t>
      </w:r>
    </w:p>
    <w:p w:rsidR="005C3E73" w:rsidRPr="00B314C3" w:rsidRDefault="004E4D86" w:rsidP="00D34511">
      <w:pPr>
        <w:tabs>
          <w:tab w:val="left" w:pos="426"/>
        </w:tabs>
        <w:spacing w:after="0" w:line="240" w:lineRule="auto"/>
        <w:jc w:val="both"/>
        <w:rPr>
          <w:rFonts w:ascii="Georgia" w:hAnsi="Georgia" w:cs="Arial"/>
          <w:color w:val="000000"/>
          <w:lang w:val="bg-BG"/>
        </w:rPr>
      </w:pPr>
      <w:r w:rsidRPr="00B314C3">
        <w:rPr>
          <w:rFonts w:ascii="Georgia" w:hAnsi="Georgia" w:cs="Arial"/>
          <w:color w:val="000000"/>
          <w:lang w:val="bg-BG"/>
        </w:rPr>
        <w:t>Предложения</w:t>
      </w:r>
      <w:r w:rsidR="00D34511" w:rsidRPr="00B314C3">
        <w:rPr>
          <w:rFonts w:ascii="Georgia" w:hAnsi="Georgia" w:cs="Arial"/>
          <w:color w:val="000000"/>
          <w:lang w:val="bg-BG"/>
        </w:rPr>
        <w:t>т</w:t>
      </w:r>
      <w:r w:rsidRPr="00B314C3">
        <w:rPr>
          <w:rFonts w:ascii="Georgia" w:hAnsi="Georgia" w:cs="Arial"/>
          <w:color w:val="000000"/>
          <w:lang w:val="bg-BG"/>
        </w:rPr>
        <w:t xml:space="preserve"> гаранционен срок в офертата на участника не може да бъде </w:t>
      </w:r>
      <w:r w:rsidR="005C3E73" w:rsidRPr="00B314C3">
        <w:rPr>
          <w:rFonts w:ascii="Georgia" w:hAnsi="Georgia" w:cs="Arial"/>
          <w:color w:val="000000"/>
          <w:lang w:val="bg-BG"/>
        </w:rPr>
        <w:t>по-</w:t>
      </w:r>
      <w:r w:rsidR="00BC3310" w:rsidRPr="00B314C3">
        <w:rPr>
          <w:rFonts w:ascii="Georgia" w:hAnsi="Georgia" w:cs="Arial"/>
          <w:color w:val="000000"/>
          <w:lang w:val="bg-BG"/>
        </w:rPr>
        <w:t xml:space="preserve"> </w:t>
      </w:r>
      <w:r w:rsidR="005C3E73" w:rsidRPr="00B314C3">
        <w:rPr>
          <w:rFonts w:ascii="Georgia" w:hAnsi="Georgia" w:cs="Arial"/>
          <w:color w:val="000000"/>
          <w:lang w:val="bg-BG"/>
        </w:rPr>
        <w:t>крат</w:t>
      </w:r>
      <w:r w:rsidRPr="00B314C3">
        <w:rPr>
          <w:rFonts w:ascii="Georgia" w:hAnsi="Georgia" w:cs="Arial"/>
          <w:color w:val="000000"/>
          <w:lang w:val="bg-BG"/>
        </w:rPr>
        <w:t>ък</w:t>
      </w:r>
      <w:r w:rsidR="005C3E73" w:rsidRPr="00B314C3">
        <w:rPr>
          <w:rFonts w:ascii="Georgia" w:hAnsi="Georgia" w:cs="Arial"/>
          <w:color w:val="000000"/>
          <w:lang w:val="bg-BG"/>
        </w:rPr>
        <w:t xml:space="preserve"> от посочените в Наредба № 2 от 31 юли 2003 г. за въвеждане в експлоатация на строежите в република България и минимални </w:t>
      </w:r>
      <w:r w:rsidRPr="00B314C3">
        <w:rPr>
          <w:rFonts w:ascii="Georgia" w:hAnsi="Georgia" w:cs="Arial"/>
          <w:color w:val="000000"/>
          <w:lang w:val="bg-BG"/>
        </w:rPr>
        <w:t>гаранционни срокове за изпълнени строителни и монтажни работи, съоръжения и строителни обекти</w:t>
      </w:r>
      <w:r w:rsidR="009F5051" w:rsidRPr="00B314C3">
        <w:rPr>
          <w:rFonts w:ascii="Georgia" w:hAnsi="Georgia" w:cs="Arial"/>
          <w:color w:val="000000"/>
          <w:lang w:val="bg-BG"/>
        </w:rPr>
        <w:t>.</w:t>
      </w:r>
    </w:p>
    <w:p w:rsidR="005C3E73" w:rsidRPr="00B314C3" w:rsidRDefault="005C3E73" w:rsidP="00D34511">
      <w:pPr>
        <w:tabs>
          <w:tab w:val="left" w:pos="426"/>
        </w:tabs>
        <w:spacing w:after="0" w:line="240" w:lineRule="auto"/>
        <w:jc w:val="both"/>
        <w:rPr>
          <w:rFonts w:ascii="Georgia" w:hAnsi="Georgia"/>
          <w:lang w:val="bg-BG"/>
        </w:rPr>
      </w:pPr>
    </w:p>
    <w:p w:rsidR="005C3E73" w:rsidRPr="00B314C3" w:rsidRDefault="00725A96" w:rsidP="0073666C">
      <w:pPr>
        <w:pStyle w:val="Default"/>
        <w:jc w:val="both"/>
        <w:rPr>
          <w:rFonts w:ascii="Georgia" w:hAnsi="Georgia"/>
          <w:sz w:val="22"/>
          <w:szCs w:val="22"/>
          <w:lang w:val="bg-BG"/>
        </w:rPr>
      </w:pPr>
      <w:r w:rsidRPr="00B314C3">
        <w:rPr>
          <w:rFonts w:ascii="Georgia" w:hAnsi="Georgia"/>
          <w:b/>
          <w:bCs/>
          <w:sz w:val="22"/>
          <w:szCs w:val="22"/>
          <w:lang w:val="bg-BG"/>
        </w:rPr>
        <w:t xml:space="preserve">ЧАСТ </w:t>
      </w:r>
      <w:r w:rsidR="0073666C" w:rsidRPr="00B314C3">
        <w:rPr>
          <w:rFonts w:ascii="Georgia" w:hAnsi="Georgia"/>
          <w:b/>
          <w:bCs/>
          <w:sz w:val="22"/>
          <w:szCs w:val="22"/>
          <w:lang w:val="bg-BG"/>
        </w:rPr>
        <w:t xml:space="preserve">II : </w:t>
      </w:r>
      <w:r w:rsidR="005C3E73" w:rsidRPr="00B314C3">
        <w:rPr>
          <w:rFonts w:ascii="Georgia" w:hAnsi="Georgia"/>
          <w:b/>
          <w:bCs/>
          <w:sz w:val="22"/>
          <w:szCs w:val="22"/>
          <w:lang w:val="bg-BG"/>
        </w:rPr>
        <w:t xml:space="preserve">УСЛОВИЯ ЗА УЧАСТИЕ В ПРОЦЕДУРАТА </w:t>
      </w:r>
    </w:p>
    <w:p w:rsidR="00080EF8" w:rsidRPr="00B314C3" w:rsidRDefault="0073666C" w:rsidP="005A55DD">
      <w:pPr>
        <w:tabs>
          <w:tab w:val="left" w:pos="426"/>
        </w:tabs>
        <w:autoSpaceDE w:val="0"/>
        <w:autoSpaceDN w:val="0"/>
        <w:adjustRightInd w:val="0"/>
        <w:spacing w:after="0" w:line="240" w:lineRule="auto"/>
        <w:jc w:val="both"/>
        <w:rPr>
          <w:rFonts w:ascii="Georgia" w:hAnsi="Georgia" w:cs="Times New Roman"/>
          <w:b/>
          <w:bCs/>
          <w:iCs/>
          <w:lang w:val="bg-BG"/>
        </w:rPr>
      </w:pPr>
      <w:r w:rsidRPr="00B314C3">
        <w:rPr>
          <w:rFonts w:ascii="Georgia" w:eastAsia="Batang" w:hAnsi="Georgia"/>
          <w:b/>
          <w:bCs/>
          <w:lang w:val="bg-BG" w:eastAsia="bg-BG"/>
        </w:rPr>
        <w:t xml:space="preserve">РАЗДЕЛ І: ОБЩИ ИЗИСКВАНИЯ КЪМ УЧАСТНИЦИТЕ </w:t>
      </w:r>
    </w:p>
    <w:p w:rsidR="00080EF8" w:rsidRPr="00B314C3" w:rsidRDefault="00080EF8" w:rsidP="005A55DD">
      <w:pPr>
        <w:keepNext/>
        <w:tabs>
          <w:tab w:val="left" w:pos="0"/>
        </w:tabs>
        <w:spacing w:after="0" w:line="240" w:lineRule="auto"/>
        <w:jc w:val="both"/>
        <w:rPr>
          <w:rFonts w:ascii="Georgia" w:hAnsi="Georgia" w:cs="Times New Roman"/>
          <w:lang w:val="bg-BG"/>
        </w:rPr>
      </w:pPr>
      <w:r w:rsidRPr="00B314C3">
        <w:rPr>
          <w:rFonts w:ascii="Georgia" w:hAnsi="Georgia" w:cs="Times New Roman"/>
          <w:b/>
          <w:lang w:val="bg-BG"/>
        </w:rPr>
        <w:t>1.</w:t>
      </w:r>
      <w:r w:rsidRPr="00B314C3">
        <w:rPr>
          <w:rFonts w:ascii="Georgia" w:hAnsi="Georgia" w:cs="Times New Roman"/>
          <w:lang w:val="bg-BG"/>
        </w:rPr>
        <w:t> Участник в процедурата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w:t>
      </w:r>
      <w:r w:rsidRPr="00B314C3">
        <w:rPr>
          <w:rFonts w:ascii="Georgia" w:hAnsi="Georgia" w:cs="Times New Roman"/>
          <w:color w:val="FF0000"/>
          <w:lang w:val="bg-BG"/>
        </w:rPr>
        <w:t xml:space="preserve"> </w:t>
      </w:r>
      <w:r w:rsidRPr="00B314C3">
        <w:rPr>
          <w:rFonts w:ascii="Georgia" w:hAnsi="Georgia" w:cs="Times New Roman"/>
          <w:lang w:val="bg-BG"/>
        </w:rPr>
        <w:t>строителство</w:t>
      </w:r>
      <w:r w:rsidRPr="00B314C3">
        <w:rPr>
          <w:rFonts w:ascii="Georgia" w:hAnsi="Georgia" w:cs="Times New Roman"/>
          <w:color w:val="FF0000"/>
          <w:lang w:val="bg-BG"/>
        </w:rPr>
        <w:t xml:space="preserve"> </w:t>
      </w:r>
      <w:r w:rsidRPr="00B314C3">
        <w:rPr>
          <w:rFonts w:ascii="Georgia" w:hAnsi="Georgia" w:cs="Times New Roman"/>
          <w:lang w:val="bg-BG"/>
        </w:rPr>
        <w:t xml:space="preserve">съгласно законодателството на държавата, в която то е установено – чл. 10 от ЗОП. </w:t>
      </w:r>
    </w:p>
    <w:p w:rsidR="00080EF8" w:rsidRPr="00B314C3" w:rsidRDefault="00080EF8" w:rsidP="005A55DD">
      <w:pPr>
        <w:keepNext/>
        <w:tabs>
          <w:tab w:val="left" w:pos="0"/>
        </w:tabs>
        <w:spacing w:after="0" w:line="240" w:lineRule="auto"/>
        <w:jc w:val="both"/>
        <w:rPr>
          <w:rFonts w:ascii="Georgia" w:hAnsi="Georgia" w:cs="Times New Roman"/>
          <w:lang w:val="bg-BG"/>
        </w:rPr>
      </w:pPr>
      <w:r w:rsidRPr="00B314C3">
        <w:rPr>
          <w:rFonts w:ascii="Georgia" w:hAnsi="Georgia" w:cs="Times New Roman"/>
          <w:lang w:val="bg-BG"/>
        </w:rPr>
        <w:t>Всеки участник има право да представи само една оферта за участие.</w:t>
      </w:r>
    </w:p>
    <w:p w:rsidR="00080EF8" w:rsidRPr="00B314C3" w:rsidRDefault="0073666C" w:rsidP="005A55DD">
      <w:pPr>
        <w:keepNext/>
        <w:tabs>
          <w:tab w:val="left" w:pos="0"/>
        </w:tabs>
        <w:spacing w:after="0" w:line="240" w:lineRule="auto"/>
        <w:jc w:val="both"/>
        <w:rPr>
          <w:rFonts w:ascii="Georgia" w:hAnsi="Georgia" w:cs="Times New Roman"/>
          <w:lang w:val="bg-BG"/>
        </w:rPr>
      </w:pPr>
      <w:r w:rsidRPr="00B314C3">
        <w:rPr>
          <w:rFonts w:ascii="Georgia" w:hAnsi="Georgia" w:cs="Times New Roman"/>
          <w:b/>
          <w:lang w:val="bg-BG"/>
        </w:rPr>
        <w:t>2.</w:t>
      </w:r>
      <w:r w:rsidR="00080EF8" w:rsidRPr="00B314C3">
        <w:rPr>
          <w:rFonts w:ascii="Georgia" w:hAnsi="Georgia" w:cs="Times New Roman"/>
          <w:lang w:val="bg-BG"/>
        </w:rPr>
        <w:t> 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В тези случаи, ако за доказване на съответствие с изискванията за технически и професионални способности клонът се позовава на ресурсите на търговеца, клонът представя доказателства, че при изпълнение на поръчката ще има на разположение тези ресурси.</w:t>
      </w:r>
    </w:p>
    <w:p w:rsidR="00080EF8" w:rsidRPr="00B314C3" w:rsidRDefault="00080EF8" w:rsidP="005A55DD">
      <w:pPr>
        <w:keepNext/>
        <w:tabs>
          <w:tab w:val="left" w:pos="0"/>
        </w:tabs>
        <w:spacing w:after="0" w:line="240" w:lineRule="auto"/>
        <w:jc w:val="both"/>
        <w:rPr>
          <w:rFonts w:ascii="Georgia" w:hAnsi="Georgia" w:cs="Times New Roman"/>
          <w:lang w:val="bg-BG"/>
        </w:rPr>
      </w:pPr>
      <w:r w:rsidRPr="00B314C3">
        <w:rPr>
          <w:rFonts w:ascii="Georgia" w:hAnsi="Georgia" w:cs="Times New Roman"/>
          <w:b/>
          <w:lang w:val="bg-BG"/>
        </w:rPr>
        <w:t>3.</w:t>
      </w:r>
      <w:r w:rsidRPr="00B314C3">
        <w:rPr>
          <w:rFonts w:ascii="Georgia" w:hAnsi="Georgia" w:cs="Times New Roman"/>
          <w:lang w:val="bg-BG"/>
        </w:rPr>
        <w:t xml:space="preserve"> Едно физическо или юридическо лице може да участва само в едно обединение. Лице, което участва в обединение или е дало съгласие да бъде подизпълнител на друг участник, не може да подава самостоятелно оферта. </w:t>
      </w:r>
    </w:p>
    <w:p w:rsidR="00080EF8" w:rsidRPr="00B314C3" w:rsidRDefault="00080EF8" w:rsidP="005A55DD">
      <w:pPr>
        <w:keepNext/>
        <w:tabs>
          <w:tab w:val="left" w:pos="0"/>
        </w:tabs>
        <w:spacing w:after="0" w:line="240" w:lineRule="auto"/>
        <w:jc w:val="both"/>
        <w:rPr>
          <w:rFonts w:ascii="Georgia" w:hAnsi="Georgia" w:cs="Times New Roman"/>
          <w:lang w:val="bg-BG"/>
        </w:rPr>
      </w:pPr>
      <w:r w:rsidRPr="00B314C3">
        <w:rPr>
          <w:rFonts w:ascii="Georgia" w:hAnsi="Georgia" w:cs="Times New Roman"/>
          <w:b/>
          <w:bCs/>
          <w:lang w:val="bg-BG"/>
        </w:rPr>
        <w:t>4.</w:t>
      </w:r>
      <w:r w:rsidRPr="00B314C3">
        <w:rPr>
          <w:rFonts w:ascii="Georgia" w:hAnsi="Georgia" w:cs="Times New Roman"/>
          <w:lang w:val="bg-BG"/>
        </w:rPr>
        <w:t xml:space="preserve"> В случай, че участникът участва като обединение,  </w:t>
      </w:r>
      <w:r w:rsidRPr="00B314C3">
        <w:rPr>
          <w:rFonts w:ascii="Georgia" w:hAnsi="Georgia" w:cs="Times New Roman"/>
          <w:bCs/>
          <w:lang w:val="bg-BG"/>
        </w:rPr>
        <w:t>Възложителят, с оглед предоставената му правна възможност в чл. 10, ал. 2 от ЗОП, няма изискване обединението участник в процедурата да има определена форма, за да участва при възлагането на поръчката, както и не поставя условие за създаване на юридическо лице, в случай, че избраният за Изпълнител Участник е обединение от физически и/или юридически лица.</w:t>
      </w:r>
    </w:p>
    <w:p w:rsidR="00080EF8" w:rsidRPr="00B314C3" w:rsidRDefault="00080EF8" w:rsidP="005A55DD">
      <w:pPr>
        <w:keepNext/>
        <w:tabs>
          <w:tab w:val="left" w:pos="0"/>
        </w:tabs>
        <w:spacing w:after="0" w:line="240" w:lineRule="auto"/>
        <w:jc w:val="both"/>
        <w:rPr>
          <w:rFonts w:ascii="Georgia" w:hAnsi="Georgia" w:cs="Times New Roman"/>
          <w:bCs/>
          <w:lang w:val="bg-BG"/>
        </w:rPr>
      </w:pPr>
      <w:r w:rsidRPr="00B314C3">
        <w:rPr>
          <w:rFonts w:ascii="Georgia" w:hAnsi="Georgia" w:cs="Times New Roman"/>
          <w:b/>
          <w:bCs/>
          <w:lang w:val="bg-BG"/>
        </w:rPr>
        <w:t>5.</w:t>
      </w:r>
      <w:r w:rsidRPr="00B314C3">
        <w:rPr>
          <w:rFonts w:ascii="Georgia" w:hAnsi="Georgia" w:cs="Times New Roman"/>
          <w:bCs/>
          <w:lang w:val="bg-BG"/>
        </w:rPr>
        <w:t xml:space="preserve"> Възложителят няма да отстранява от участие в процедурата за възлагане на обществена поръчка участник на основание на неговия статут или на правната му форма, когато </w:t>
      </w:r>
      <w:r w:rsidR="00D34511" w:rsidRPr="00B314C3">
        <w:rPr>
          <w:rFonts w:ascii="Georgia" w:hAnsi="Georgia" w:cs="Times New Roman"/>
          <w:bCs/>
          <w:lang w:val="bg-BG"/>
        </w:rPr>
        <w:lastRenderedPageBreak/>
        <w:t>у</w:t>
      </w:r>
      <w:r w:rsidRPr="00B314C3">
        <w:rPr>
          <w:rFonts w:ascii="Georgia" w:hAnsi="Georgia" w:cs="Times New Roman"/>
          <w:bCs/>
          <w:lang w:val="bg-BG"/>
        </w:rPr>
        <w:t>частникът или участниците в обединението имат право да предоставят обекта на поръчката в държавата членка, в която са установени.</w:t>
      </w:r>
    </w:p>
    <w:p w:rsidR="00A4007E" w:rsidRPr="00B314C3" w:rsidRDefault="00080EF8" w:rsidP="005A55DD">
      <w:pPr>
        <w:pStyle w:val="Default"/>
        <w:tabs>
          <w:tab w:val="left" w:pos="0"/>
        </w:tabs>
        <w:jc w:val="both"/>
        <w:rPr>
          <w:rFonts w:ascii="Georgia" w:hAnsi="Georgia"/>
          <w:sz w:val="22"/>
          <w:szCs w:val="22"/>
          <w:lang w:val="bg-BG"/>
        </w:rPr>
      </w:pPr>
      <w:r w:rsidRPr="00B314C3">
        <w:rPr>
          <w:rFonts w:ascii="Georgia" w:hAnsi="Georgia"/>
          <w:b/>
          <w:bCs/>
          <w:sz w:val="22"/>
          <w:szCs w:val="22"/>
          <w:lang w:val="bg-BG"/>
        </w:rPr>
        <w:t>6.</w:t>
      </w:r>
      <w:r w:rsidRPr="00B314C3">
        <w:rPr>
          <w:rFonts w:ascii="Georgia" w:hAnsi="Georgia"/>
          <w:bCs/>
          <w:sz w:val="22"/>
          <w:szCs w:val="22"/>
          <w:lang w:val="bg-BG"/>
        </w:rPr>
        <w:t xml:space="preserve"> </w:t>
      </w:r>
      <w:r w:rsidR="00A4007E" w:rsidRPr="00B314C3">
        <w:rPr>
          <w:rFonts w:ascii="Georgia" w:hAnsi="Georgia"/>
          <w:sz w:val="22"/>
          <w:szCs w:val="22"/>
          <w:lang w:val="bg-BG"/>
        </w:rPr>
        <w:t xml:space="preserve">Участникът – юридическо лице в процедурата се представлява от законните си представители, по </w:t>
      </w:r>
      <w:r w:rsidR="00A4007E" w:rsidRPr="00B314C3">
        <w:rPr>
          <w:rFonts w:ascii="Georgia" w:hAnsi="Georgia"/>
          <w:color w:val="auto"/>
          <w:sz w:val="22"/>
          <w:szCs w:val="22"/>
          <w:lang w:val="bg-BG"/>
        </w:rPr>
        <w:t>смисъла на чл. 40 от Правилника за прилагане на Закона за</w:t>
      </w:r>
      <w:r w:rsidR="00A4007E" w:rsidRPr="00B314C3">
        <w:rPr>
          <w:rFonts w:ascii="Georgia" w:hAnsi="Georgia"/>
          <w:sz w:val="22"/>
          <w:szCs w:val="22"/>
          <w:lang w:val="bg-BG"/>
        </w:rPr>
        <w:t xml:space="preserve"> обществените поръчки, или от лица, изрично упълномощени за участие в процедурата, което се доказва с пълномощно. </w:t>
      </w:r>
    </w:p>
    <w:p w:rsidR="00A4007E" w:rsidRPr="00B314C3" w:rsidRDefault="00A4007E" w:rsidP="005A55DD">
      <w:pPr>
        <w:pStyle w:val="Default"/>
        <w:tabs>
          <w:tab w:val="left" w:pos="0"/>
        </w:tabs>
        <w:jc w:val="both"/>
        <w:rPr>
          <w:rFonts w:ascii="Georgia" w:hAnsi="Georgia"/>
          <w:sz w:val="22"/>
          <w:szCs w:val="22"/>
          <w:lang w:val="bg-BG"/>
        </w:rPr>
      </w:pPr>
      <w:r w:rsidRPr="00B314C3">
        <w:rPr>
          <w:rFonts w:ascii="Georgia" w:hAnsi="Georgia"/>
          <w:sz w:val="22"/>
          <w:szCs w:val="22"/>
          <w:lang w:val="bg-BG"/>
        </w:rPr>
        <w:t xml:space="preserve">Участникът – обединение следва да определи партньор, който да представлява обединението за целите на обществената поръчка, като между участниците в обединението следва да се уговори солидарна отговорност, когато такава не е предвидена съгласно приложимото законодателство. </w:t>
      </w:r>
    </w:p>
    <w:p w:rsidR="00A4007E" w:rsidRPr="00B314C3" w:rsidRDefault="00A4007E" w:rsidP="005A55DD">
      <w:pPr>
        <w:pStyle w:val="Default"/>
        <w:tabs>
          <w:tab w:val="left" w:pos="0"/>
        </w:tabs>
        <w:jc w:val="both"/>
        <w:rPr>
          <w:rFonts w:ascii="Georgia" w:hAnsi="Georgia"/>
          <w:sz w:val="22"/>
          <w:szCs w:val="22"/>
          <w:lang w:val="bg-BG"/>
        </w:rPr>
      </w:pPr>
      <w:r w:rsidRPr="00B314C3">
        <w:rPr>
          <w:rFonts w:ascii="Georgia" w:hAnsi="Georgia"/>
          <w:b/>
          <w:sz w:val="22"/>
          <w:szCs w:val="22"/>
          <w:lang w:val="bg-BG"/>
        </w:rPr>
        <w:t>7.</w:t>
      </w:r>
      <w:r w:rsidRPr="00B314C3">
        <w:rPr>
          <w:rFonts w:ascii="Georgia" w:hAnsi="Georgia"/>
          <w:sz w:val="22"/>
          <w:szCs w:val="22"/>
          <w:lang w:val="bg-BG"/>
        </w:rPr>
        <w:t xml:space="preserve"> В случай, че участникът е обединение, което не е юридическо лице, следва да представи копие от документ, от който да е видно правното основание за създаване на обединението, както и следната информация: </w:t>
      </w:r>
    </w:p>
    <w:p w:rsidR="00A4007E" w:rsidRPr="00B314C3" w:rsidRDefault="00A4007E" w:rsidP="005A55DD">
      <w:pPr>
        <w:pStyle w:val="Default"/>
        <w:tabs>
          <w:tab w:val="left" w:pos="0"/>
        </w:tabs>
        <w:jc w:val="both"/>
        <w:rPr>
          <w:rFonts w:ascii="Georgia" w:hAnsi="Georgia"/>
          <w:sz w:val="22"/>
          <w:szCs w:val="22"/>
          <w:lang w:val="bg-BG"/>
        </w:rPr>
      </w:pPr>
      <w:r w:rsidRPr="00B314C3">
        <w:rPr>
          <w:rFonts w:ascii="Georgia" w:hAnsi="Georgia"/>
          <w:sz w:val="22"/>
          <w:szCs w:val="22"/>
          <w:lang w:val="bg-BG"/>
        </w:rPr>
        <w:t xml:space="preserve">а/ правата и задълженията на участниците в обединението; </w:t>
      </w:r>
    </w:p>
    <w:p w:rsidR="00A4007E" w:rsidRPr="00B314C3" w:rsidRDefault="00A4007E" w:rsidP="005A55DD">
      <w:pPr>
        <w:pStyle w:val="Default"/>
        <w:tabs>
          <w:tab w:val="left" w:pos="0"/>
        </w:tabs>
        <w:jc w:val="both"/>
        <w:rPr>
          <w:rFonts w:ascii="Georgia" w:hAnsi="Georgia"/>
          <w:sz w:val="22"/>
          <w:szCs w:val="22"/>
          <w:lang w:val="bg-BG"/>
        </w:rPr>
      </w:pPr>
      <w:r w:rsidRPr="00B314C3">
        <w:rPr>
          <w:rFonts w:ascii="Georgia" w:hAnsi="Georgia"/>
          <w:sz w:val="22"/>
          <w:szCs w:val="22"/>
          <w:lang w:val="bg-BG"/>
        </w:rPr>
        <w:t xml:space="preserve">б/ разпределението на отговорността между членовете на обединението; </w:t>
      </w:r>
    </w:p>
    <w:p w:rsidR="00A4007E" w:rsidRPr="00B314C3" w:rsidRDefault="00A4007E" w:rsidP="005A55DD">
      <w:pPr>
        <w:pStyle w:val="Default"/>
        <w:tabs>
          <w:tab w:val="left" w:pos="0"/>
        </w:tabs>
        <w:jc w:val="both"/>
        <w:rPr>
          <w:rFonts w:ascii="Georgia" w:hAnsi="Georgia"/>
          <w:sz w:val="22"/>
          <w:szCs w:val="22"/>
          <w:lang w:val="bg-BG"/>
        </w:rPr>
      </w:pPr>
      <w:r w:rsidRPr="00B314C3">
        <w:rPr>
          <w:rFonts w:ascii="Georgia" w:hAnsi="Georgia"/>
          <w:sz w:val="22"/>
          <w:szCs w:val="22"/>
          <w:lang w:val="bg-BG"/>
        </w:rPr>
        <w:t xml:space="preserve">в/ дейностите, които ще изпълнява всеки член на обединението. </w:t>
      </w:r>
    </w:p>
    <w:p w:rsidR="00A4007E" w:rsidRPr="00B314C3" w:rsidRDefault="00A4007E" w:rsidP="005A55DD">
      <w:pPr>
        <w:pStyle w:val="Default"/>
        <w:tabs>
          <w:tab w:val="left" w:pos="0"/>
        </w:tabs>
        <w:jc w:val="both"/>
        <w:rPr>
          <w:rFonts w:ascii="Georgia" w:hAnsi="Georgia" w:cstheme="minorBidi"/>
          <w:sz w:val="22"/>
          <w:szCs w:val="22"/>
          <w:lang w:val="bg-BG"/>
        </w:rPr>
      </w:pPr>
      <w:r w:rsidRPr="00B314C3">
        <w:rPr>
          <w:rFonts w:ascii="Georgia" w:hAnsi="Georgia"/>
          <w:b/>
          <w:bCs/>
          <w:iCs/>
          <w:sz w:val="22"/>
          <w:szCs w:val="22"/>
          <w:lang w:val="bg-BG"/>
        </w:rPr>
        <w:t>8</w:t>
      </w:r>
      <w:r w:rsidR="00056CD0" w:rsidRPr="00B314C3">
        <w:rPr>
          <w:rFonts w:ascii="Georgia" w:hAnsi="Georgia"/>
          <w:b/>
          <w:bCs/>
          <w:iCs/>
          <w:sz w:val="22"/>
          <w:szCs w:val="22"/>
          <w:lang w:val="bg-BG"/>
        </w:rPr>
        <w:t>.</w:t>
      </w:r>
      <w:r w:rsidRPr="00B314C3">
        <w:rPr>
          <w:rFonts w:ascii="Georgia" w:hAnsi="Georgia"/>
          <w:bCs/>
          <w:iCs/>
          <w:sz w:val="22"/>
          <w:szCs w:val="22"/>
          <w:lang w:val="bg-BG"/>
        </w:rPr>
        <w:t xml:space="preserve"> </w:t>
      </w:r>
      <w:r w:rsidR="00080EF8" w:rsidRPr="00B314C3">
        <w:rPr>
          <w:rFonts w:ascii="Georgia" w:hAnsi="Georgia"/>
          <w:bCs/>
          <w:iCs/>
          <w:sz w:val="22"/>
          <w:szCs w:val="22"/>
          <w:lang w:val="bg-BG"/>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 В процедура за възлагане на обществена поръчка едно физическо или юридическо лице може да участва само в едно обединение.</w:t>
      </w:r>
    </w:p>
    <w:p w:rsidR="00A4007E" w:rsidRPr="00B314C3" w:rsidRDefault="00A4007E" w:rsidP="005A55DD">
      <w:pPr>
        <w:keepNext/>
        <w:tabs>
          <w:tab w:val="left" w:pos="0"/>
        </w:tabs>
        <w:autoSpaceDE w:val="0"/>
        <w:autoSpaceDN w:val="0"/>
        <w:adjustRightInd w:val="0"/>
        <w:spacing w:after="0" w:line="240" w:lineRule="auto"/>
        <w:jc w:val="both"/>
        <w:rPr>
          <w:rFonts w:ascii="Georgia" w:hAnsi="Georgia"/>
          <w:lang w:val="bg-BG"/>
        </w:rPr>
      </w:pPr>
      <w:r w:rsidRPr="00B314C3">
        <w:rPr>
          <w:rFonts w:ascii="Georgia" w:hAnsi="Georgia" w:cs="Times New Roman"/>
          <w:b/>
          <w:lang w:val="bg-BG"/>
        </w:rPr>
        <w:t>9</w:t>
      </w:r>
      <w:r w:rsidR="00056CD0" w:rsidRPr="00B314C3">
        <w:rPr>
          <w:rFonts w:ascii="Georgia" w:hAnsi="Georgia" w:cs="Times New Roman"/>
          <w:b/>
          <w:lang w:val="bg-BG"/>
        </w:rPr>
        <w:t>.</w:t>
      </w:r>
      <w:r w:rsidR="00080EF8" w:rsidRPr="00B314C3">
        <w:rPr>
          <w:rFonts w:ascii="Georgia" w:hAnsi="Georgia" w:cs="Times New Roman"/>
          <w:lang w:val="bg-BG"/>
        </w:rPr>
        <w:t xml:space="preserve"> Свързани лица по смисъла на §2, т.45 от Допълнителните разпоредби на ЗОП не могат да бъдат самостоятелни участници в една и съща процедура. </w:t>
      </w:r>
    </w:p>
    <w:p w:rsidR="003D5F47" w:rsidRPr="00B314C3" w:rsidRDefault="00A4007E" w:rsidP="005A55DD">
      <w:pPr>
        <w:pStyle w:val="a9"/>
        <w:keepNext/>
        <w:tabs>
          <w:tab w:val="left" w:pos="0"/>
        </w:tabs>
        <w:autoSpaceDE w:val="0"/>
        <w:autoSpaceDN w:val="0"/>
        <w:adjustRightInd w:val="0"/>
        <w:spacing w:after="0" w:line="240" w:lineRule="auto"/>
        <w:ind w:left="0"/>
        <w:jc w:val="both"/>
        <w:rPr>
          <w:rFonts w:ascii="Georgia" w:hAnsi="Georgia"/>
          <w:lang w:val="bg-BG"/>
        </w:rPr>
      </w:pPr>
      <w:r w:rsidRPr="00B314C3">
        <w:rPr>
          <w:rFonts w:ascii="Georgia" w:hAnsi="Georgia" w:cs="Times New Roman"/>
          <w:b/>
          <w:lang w:val="bg-BG"/>
        </w:rPr>
        <w:t>10</w:t>
      </w:r>
      <w:r w:rsidR="00056CD0" w:rsidRPr="00B314C3">
        <w:rPr>
          <w:rFonts w:ascii="Georgia" w:hAnsi="Georgia" w:cs="Times New Roman"/>
          <w:b/>
          <w:lang w:val="bg-BG"/>
        </w:rPr>
        <w:t>.</w:t>
      </w:r>
      <w:r w:rsidRPr="00B314C3">
        <w:rPr>
          <w:rFonts w:ascii="Georgia" w:hAnsi="Georgia" w:cs="Times New Roman"/>
          <w:lang w:val="bg-BG"/>
        </w:rPr>
        <w:t xml:space="preserve"> </w:t>
      </w:r>
      <w:r w:rsidRPr="00B314C3">
        <w:rPr>
          <w:rFonts w:ascii="Georgia" w:hAnsi="Georgia"/>
          <w:lang w:val="bg-BG"/>
        </w:rPr>
        <w:t xml:space="preserve">Когато участникът се позовават на капацитета на трети лица, той посочва това обстоятелство в офертата си, като трябва да може да докаже, че ще разполага с техните ресурси, като представи документи за поетите от третите лица задължения.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w:t>
      </w:r>
    </w:p>
    <w:p w:rsidR="00A4007E" w:rsidRPr="00B314C3" w:rsidRDefault="003D5F47" w:rsidP="005A55DD">
      <w:pPr>
        <w:pStyle w:val="a9"/>
        <w:keepNext/>
        <w:tabs>
          <w:tab w:val="left" w:pos="0"/>
        </w:tabs>
        <w:autoSpaceDE w:val="0"/>
        <w:autoSpaceDN w:val="0"/>
        <w:adjustRightInd w:val="0"/>
        <w:spacing w:after="0" w:line="240" w:lineRule="auto"/>
        <w:ind w:left="0"/>
        <w:jc w:val="both"/>
        <w:rPr>
          <w:rFonts w:ascii="Georgia" w:hAnsi="Georgia"/>
          <w:lang w:val="bg-BG"/>
        </w:rPr>
      </w:pPr>
      <w:r w:rsidRPr="00B314C3">
        <w:rPr>
          <w:rFonts w:ascii="Georgia" w:hAnsi="Georgia"/>
          <w:b/>
          <w:lang w:val="bg-BG"/>
        </w:rPr>
        <w:t>11.</w:t>
      </w:r>
      <w:r w:rsidRPr="00B314C3">
        <w:rPr>
          <w:rFonts w:ascii="Georgia" w:hAnsi="Georgia"/>
          <w:lang w:val="bg-BG"/>
        </w:rPr>
        <w:t xml:space="preserve"> </w:t>
      </w:r>
      <w:r w:rsidR="00A4007E" w:rsidRPr="00B314C3">
        <w:rPr>
          <w:rFonts w:ascii="Georgia" w:hAnsi="Georgia"/>
          <w:lang w:val="bg-BG"/>
        </w:rPr>
        <w:t xml:space="preserve">Участникът посочва в офертата подизпълнителите и дела от поръчката, който ще им бъде възложен, ако възнамерява да използва такива. В този случай той трябва да представи доказателство за поетите от подизпълнителите задължения.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w:t>
      </w:r>
    </w:p>
    <w:p w:rsidR="00A4007E" w:rsidRPr="00B314C3" w:rsidRDefault="00A4007E" w:rsidP="005A55DD">
      <w:pPr>
        <w:pStyle w:val="a9"/>
        <w:keepNext/>
        <w:tabs>
          <w:tab w:val="left" w:pos="0"/>
          <w:tab w:val="left" w:pos="993"/>
        </w:tabs>
        <w:autoSpaceDE w:val="0"/>
        <w:autoSpaceDN w:val="0"/>
        <w:adjustRightInd w:val="0"/>
        <w:spacing w:after="0" w:line="240" w:lineRule="auto"/>
        <w:ind w:left="360"/>
        <w:jc w:val="both"/>
        <w:rPr>
          <w:rFonts w:ascii="Georgia" w:hAnsi="Georgia"/>
          <w:lang w:val="bg-BG"/>
        </w:rPr>
      </w:pPr>
    </w:p>
    <w:p w:rsidR="00A4007E" w:rsidRPr="00B314C3" w:rsidRDefault="00A4007E" w:rsidP="005A55DD">
      <w:pPr>
        <w:pStyle w:val="a9"/>
        <w:keepNext/>
        <w:tabs>
          <w:tab w:val="left" w:pos="0"/>
          <w:tab w:val="left" w:pos="993"/>
        </w:tabs>
        <w:autoSpaceDE w:val="0"/>
        <w:autoSpaceDN w:val="0"/>
        <w:adjustRightInd w:val="0"/>
        <w:spacing w:after="0" w:line="240" w:lineRule="auto"/>
        <w:ind w:left="0"/>
        <w:jc w:val="both"/>
        <w:rPr>
          <w:rFonts w:ascii="Georgia" w:hAnsi="Georgia"/>
          <w:b/>
          <w:lang w:val="bg-BG"/>
        </w:rPr>
      </w:pPr>
      <w:r w:rsidRPr="00B314C3">
        <w:rPr>
          <w:rFonts w:ascii="Georgia" w:hAnsi="Georgia"/>
          <w:b/>
          <w:lang w:val="bg-BG"/>
        </w:rPr>
        <w:t xml:space="preserve">За участие в процедурата участникът подготвя и представя оферта, която трябва да съответства напълно на условията, съдържащи се в обявлението и в документацията за обществената поръчка. При изготвяне на офертата всеки участник трябва да се придържа точно към обявените от възложителя условия. </w:t>
      </w:r>
    </w:p>
    <w:p w:rsidR="003D5F47" w:rsidRPr="00B314C3" w:rsidRDefault="003D5F47" w:rsidP="0073666C">
      <w:pPr>
        <w:tabs>
          <w:tab w:val="left" w:pos="426"/>
        </w:tabs>
        <w:autoSpaceDE w:val="0"/>
        <w:autoSpaceDN w:val="0"/>
        <w:adjustRightInd w:val="0"/>
        <w:spacing w:after="0" w:line="276" w:lineRule="auto"/>
        <w:jc w:val="both"/>
        <w:rPr>
          <w:rFonts w:ascii="Georgia" w:hAnsi="Georgia" w:cs="Times New Roman"/>
          <w:b/>
          <w:bCs/>
          <w:iCs/>
          <w:u w:val="single"/>
          <w:lang w:val="bg-BG"/>
        </w:rPr>
      </w:pPr>
    </w:p>
    <w:p w:rsidR="003D5F47" w:rsidRPr="00B314C3" w:rsidRDefault="0073666C" w:rsidP="005A55DD">
      <w:pPr>
        <w:tabs>
          <w:tab w:val="left" w:pos="426"/>
        </w:tabs>
        <w:autoSpaceDE w:val="0"/>
        <w:autoSpaceDN w:val="0"/>
        <w:adjustRightInd w:val="0"/>
        <w:spacing w:after="0" w:line="240" w:lineRule="auto"/>
        <w:jc w:val="both"/>
        <w:rPr>
          <w:rFonts w:ascii="Georgia" w:hAnsi="Georgia" w:cs="Times New Roman"/>
          <w:b/>
          <w:bCs/>
          <w:iCs/>
          <w:u w:val="single"/>
          <w:lang w:val="bg-BG"/>
        </w:rPr>
      </w:pPr>
      <w:r w:rsidRPr="00B314C3">
        <w:rPr>
          <w:rFonts w:ascii="Georgia" w:hAnsi="Georgia" w:cs="Times New Roman"/>
          <w:b/>
          <w:bCs/>
          <w:iCs/>
          <w:u w:val="single"/>
          <w:lang w:val="bg-BG"/>
        </w:rPr>
        <w:t>12.</w:t>
      </w:r>
      <w:r w:rsidR="003D5F47" w:rsidRPr="00B314C3">
        <w:rPr>
          <w:rFonts w:ascii="Georgia" w:hAnsi="Georgia" w:cs="Times New Roman"/>
          <w:b/>
          <w:bCs/>
          <w:iCs/>
          <w:u w:val="single"/>
          <w:lang w:val="bg-BG"/>
        </w:rPr>
        <w:t>Изисквания при Обединение:</w:t>
      </w:r>
    </w:p>
    <w:p w:rsidR="003D5F47" w:rsidRPr="00B314C3" w:rsidRDefault="003D5F47" w:rsidP="005A55DD">
      <w:pPr>
        <w:pStyle w:val="a9"/>
        <w:tabs>
          <w:tab w:val="left" w:pos="426"/>
          <w:tab w:val="left" w:pos="993"/>
        </w:tabs>
        <w:autoSpaceDE w:val="0"/>
        <w:autoSpaceDN w:val="0"/>
        <w:adjustRightInd w:val="0"/>
        <w:spacing w:after="0" w:line="240" w:lineRule="auto"/>
        <w:ind w:left="0"/>
        <w:jc w:val="both"/>
        <w:rPr>
          <w:rFonts w:ascii="Georgia" w:hAnsi="Georgia" w:cs="Times New Roman"/>
          <w:lang w:val="bg-BG"/>
        </w:rPr>
      </w:pPr>
      <w:r w:rsidRPr="00B314C3">
        <w:rPr>
          <w:rFonts w:ascii="Georgia" w:hAnsi="Georgia" w:cs="Times New Roman"/>
          <w:lang w:val="bg-BG"/>
        </w:rPr>
        <w:t>Възложителят не поставя каквито и да е изисквания относно правната форма под която Обединението ще участва в процедурата за възлагане на поръчката.</w:t>
      </w:r>
    </w:p>
    <w:p w:rsidR="003D5F47" w:rsidRPr="00B314C3" w:rsidRDefault="003D5F47" w:rsidP="005A55DD">
      <w:pPr>
        <w:widowControl w:val="0"/>
        <w:tabs>
          <w:tab w:val="left" w:pos="284"/>
          <w:tab w:val="left" w:pos="993"/>
        </w:tabs>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Когато Участникът е обединение, което не е регистрирано като самостоятелно юридическо лице се представя копие от документ за създаване на обединението, както и следната информация във връзка с конкретната обществена поръчка:</w:t>
      </w:r>
    </w:p>
    <w:p w:rsidR="003D5F47" w:rsidRPr="00B314C3" w:rsidRDefault="003D5F47" w:rsidP="005A55DD">
      <w:pPr>
        <w:tabs>
          <w:tab w:val="left" w:pos="426"/>
        </w:tabs>
        <w:spacing w:after="0" w:line="240" w:lineRule="auto"/>
        <w:jc w:val="both"/>
        <w:rPr>
          <w:rFonts w:ascii="Georgia" w:hAnsi="Georgia" w:cs="Times New Roman"/>
          <w:bCs/>
          <w:lang w:val="bg-BG"/>
        </w:rPr>
      </w:pPr>
      <w:r w:rsidRPr="00B314C3">
        <w:rPr>
          <w:rFonts w:ascii="Georgia" w:hAnsi="Georgia" w:cs="Times New Roman"/>
          <w:bCs/>
          <w:lang w:val="bg-BG"/>
        </w:rPr>
        <w:t>За целите на настоящата процедура, към момента на подаване на офертата, документът, с който е създадено обединението, трябва да съдържа минимум клаузи, отнасящи се до:</w:t>
      </w:r>
    </w:p>
    <w:p w:rsidR="003D5F47" w:rsidRPr="00B314C3" w:rsidRDefault="003D5F47" w:rsidP="005A55DD">
      <w:pPr>
        <w:numPr>
          <w:ilvl w:val="0"/>
          <w:numId w:val="12"/>
        </w:numPr>
        <w:tabs>
          <w:tab w:val="left" w:pos="426"/>
          <w:tab w:val="left" w:pos="851"/>
        </w:tabs>
        <w:spacing w:after="0" w:line="240" w:lineRule="auto"/>
        <w:ind w:left="0" w:firstLine="0"/>
        <w:jc w:val="both"/>
        <w:rPr>
          <w:rFonts w:ascii="Georgia" w:hAnsi="Georgia" w:cs="Times New Roman"/>
          <w:lang w:val="bg-BG" w:eastAsia="en-GB"/>
        </w:rPr>
      </w:pPr>
      <w:r w:rsidRPr="00B314C3">
        <w:rPr>
          <w:rFonts w:ascii="Georgia" w:hAnsi="Georgia" w:cs="Times New Roman"/>
          <w:lang w:val="bg-BG" w:eastAsia="en-GB"/>
        </w:rPr>
        <w:t>правата и задълженията на участниците в обединението;</w:t>
      </w:r>
    </w:p>
    <w:p w:rsidR="003D5F47" w:rsidRPr="00B314C3" w:rsidRDefault="003D5F47" w:rsidP="005A55DD">
      <w:pPr>
        <w:numPr>
          <w:ilvl w:val="0"/>
          <w:numId w:val="12"/>
        </w:numPr>
        <w:tabs>
          <w:tab w:val="left" w:pos="426"/>
          <w:tab w:val="left" w:pos="851"/>
        </w:tabs>
        <w:spacing w:after="0" w:line="240" w:lineRule="auto"/>
        <w:ind w:left="0" w:firstLine="0"/>
        <w:jc w:val="both"/>
        <w:rPr>
          <w:rFonts w:ascii="Georgia" w:hAnsi="Georgia" w:cs="Times New Roman"/>
          <w:lang w:val="bg-BG" w:eastAsia="en-GB"/>
        </w:rPr>
      </w:pPr>
      <w:r w:rsidRPr="00B314C3">
        <w:rPr>
          <w:rFonts w:ascii="Georgia" w:hAnsi="Georgia" w:cs="Times New Roman"/>
          <w:lang w:val="bg-BG" w:eastAsia="en-GB"/>
        </w:rPr>
        <w:t>разпределението на отговорността между членовете на обединението;</w:t>
      </w:r>
    </w:p>
    <w:p w:rsidR="003D5F47" w:rsidRPr="00B314C3" w:rsidRDefault="003D5F47" w:rsidP="005A55DD">
      <w:pPr>
        <w:numPr>
          <w:ilvl w:val="0"/>
          <w:numId w:val="12"/>
        </w:numPr>
        <w:tabs>
          <w:tab w:val="left" w:pos="426"/>
          <w:tab w:val="left" w:pos="851"/>
        </w:tabs>
        <w:spacing w:after="0" w:line="240" w:lineRule="auto"/>
        <w:ind w:left="0" w:firstLine="0"/>
        <w:jc w:val="both"/>
        <w:rPr>
          <w:rFonts w:ascii="Georgia" w:hAnsi="Georgia" w:cs="Times New Roman"/>
          <w:lang w:val="bg-BG" w:eastAsia="en-GB"/>
        </w:rPr>
      </w:pPr>
      <w:r w:rsidRPr="00B314C3">
        <w:rPr>
          <w:rFonts w:ascii="Georgia" w:hAnsi="Georgia" w:cs="Times New Roman"/>
          <w:lang w:val="bg-BG" w:eastAsia="en-GB"/>
        </w:rPr>
        <w:t>дейностите, които ще изпълнява всеки член на обединението.</w:t>
      </w:r>
    </w:p>
    <w:p w:rsidR="003D5F47" w:rsidRPr="00B314C3" w:rsidRDefault="003D5F47" w:rsidP="005A55DD">
      <w:pPr>
        <w:tabs>
          <w:tab w:val="left" w:pos="426"/>
          <w:tab w:val="left" w:pos="851"/>
        </w:tabs>
        <w:spacing w:after="0" w:line="240" w:lineRule="auto"/>
        <w:jc w:val="both"/>
        <w:rPr>
          <w:rFonts w:ascii="Georgia" w:hAnsi="Georgia" w:cs="Times New Roman"/>
          <w:bCs/>
          <w:kern w:val="32"/>
          <w:lang w:val="bg-BG"/>
        </w:rPr>
      </w:pPr>
      <w:r w:rsidRPr="00B314C3">
        <w:rPr>
          <w:rFonts w:ascii="Georgia" w:hAnsi="Georgia" w:cs="Times New Roman"/>
          <w:lang w:val="bg-BG"/>
        </w:rPr>
        <w:t xml:space="preserve">В </w:t>
      </w:r>
      <w:r w:rsidRPr="00B314C3">
        <w:rPr>
          <w:rFonts w:ascii="Georgia" w:hAnsi="Georgia" w:cs="Times New Roman"/>
          <w:bCs/>
          <w:kern w:val="32"/>
          <w:lang w:val="bg-BG"/>
        </w:rPr>
        <w:t xml:space="preserve">документа за създаване на обединение се определя партньор/и, който да представлява обединението за целите на обществената поръчка. В него членовете (партньорите) в обединението трябва да уговорят солидарна отговорност, когато такава не е предвидена съгласно приложимото законодателство. Всички членове на обединението са длъжни да </w:t>
      </w:r>
      <w:r w:rsidRPr="00B314C3">
        <w:rPr>
          <w:rFonts w:ascii="Georgia" w:hAnsi="Georgia" w:cs="Times New Roman"/>
          <w:bCs/>
          <w:kern w:val="32"/>
          <w:lang w:val="bg-BG"/>
        </w:rPr>
        <w:lastRenderedPageBreak/>
        <w:t>останат в състава на обединението за целия период на изпълнение на Договора за обществената поръчка, сключен в резултат на проведената процедура.</w:t>
      </w:r>
    </w:p>
    <w:p w:rsidR="003D5F47" w:rsidRPr="00B314C3" w:rsidRDefault="003D5F47" w:rsidP="005A55DD">
      <w:pPr>
        <w:tabs>
          <w:tab w:val="left" w:pos="426"/>
          <w:tab w:val="left" w:pos="851"/>
        </w:tabs>
        <w:spacing w:after="0" w:line="240" w:lineRule="auto"/>
        <w:jc w:val="both"/>
        <w:rPr>
          <w:rFonts w:ascii="Georgia" w:hAnsi="Georgia" w:cs="Times New Roman"/>
          <w:lang w:val="bg-BG" w:eastAsia="en-GB"/>
        </w:rPr>
      </w:pPr>
      <w:r w:rsidRPr="00B314C3">
        <w:rPr>
          <w:rFonts w:ascii="Georgia" w:hAnsi="Georgia" w:cs="Times New Roman"/>
          <w:lang w:val="bg-BG"/>
        </w:rPr>
        <w:t>В случай, че обединението не е създадено специално за участие в настоящата обществена поръчка и/или в основния документ за създаване на обединението не се съдържат посочените по-горе клаузи, Участникът трябва да представи сключено допълнително споразумение към договора, в което тези изисквания да са отразени. Допълнителното споразумение следва да отговаря на изискванията за форма, относими към основният документ за създаване на обединението.</w:t>
      </w:r>
    </w:p>
    <w:p w:rsidR="003D5F47" w:rsidRPr="00B314C3" w:rsidRDefault="003D5F47" w:rsidP="005A55DD">
      <w:pPr>
        <w:tabs>
          <w:tab w:val="left" w:pos="426"/>
          <w:tab w:val="left" w:pos="1276"/>
        </w:tabs>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 xml:space="preserve">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w:t>
      </w:r>
    </w:p>
    <w:p w:rsidR="003D5F47" w:rsidRPr="00B314C3" w:rsidRDefault="003D5F47" w:rsidP="005A55DD">
      <w:pPr>
        <w:tabs>
          <w:tab w:val="left" w:pos="426"/>
          <w:tab w:val="left" w:pos="1276"/>
        </w:tabs>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В случай, че обединението не е регистрирано по БУЛСТАТ преди датата на подаване на офертата за настоящата обществена поръчка, то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изпълнението на обществената поръчка.</w:t>
      </w:r>
    </w:p>
    <w:p w:rsidR="003D5F47" w:rsidRPr="00B314C3" w:rsidRDefault="003D5F47" w:rsidP="005A55DD">
      <w:pPr>
        <w:pStyle w:val="a9"/>
        <w:tabs>
          <w:tab w:val="left" w:pos="426"/>
          <w:tab w:val="left" w:pos="1134"/>
        </w:tabs>
        <w:spacing w:after="0" w:line="240" w:lineRule="auto"/>
        <w:ind w:left="0"/>
        <w:jc w:val="both"/>
        <w:rPr>
          <w:rFonts w:ascii="Georgia" w:hAnsi="Georgia" w:cs="Times New Roman"/>
          <w:bCs/>
          <w:lang w:val="bg-BG"/>
        </w:rPr>
      </w:pPr>
      <w:r w:rsidRPr="00B314C3">
        <w:rPr>
          <w:rFonts w:ascii="Georgia" w:hAnsi="Georgia" w:cs="Times New Roman"/>
          <w:lang w:val="bg-BG"/>
        </w:rPr>
        <w:t xml:space="preserve">Когато не е приложен документ за създаване на обединение или в приложения такъв липсват клаузи, гарантиращи изпълнението на горепосочените условия и след прилагане разпоредбата на чл. 54, ал. 8 и 9 от ППЗОП във връзка с чл. 104, ал. 4 от ЗОП, или съставът на </w:t>
      </w:r>
      <w:r w:rsidRPr="00B314C3">
        <w:rPr>
          <w:rFonts w:ascii="Georgia" w:hAnsi="Georgia" w:cs="Times New Roman"/>
          <w:bCs/>
          <w:lang w:val="bg-BG"/>
        </w:rPr>
        <w:t>обединението се е променил след изтичане на срока за получаване на офертите, Участникът ще бъде отстранен от участие в процедурата за възлагане на настоящата обществена поръчка.</w:t>
      </w:r>
    </w:p>
    <w:p w:rsidR="003D5F47" w:rsidRPr="00B314C3" w:rsidRDefault="003D5F47" w:rsidP="0073666C">
      <w:pPr>
        <w:tabs>
          <w:tab w:val="left" w:pos="426"/>
        </w:tabs>
        <w:autoSpaceDE w:val="0"/>
        <w:autoSpaceDN w:val="0"/>
        <w:adjustRightInd w:val="0"/>
        <w:spacing w:after="0" w:line="276" w:lineRule="auto"/>
        <w:jc w:val="both"/>
        <w:rPr>
          <w:rFonts w:ascii="Georgia" w:hAnsi="Georgia" w:cs="Times New Roman"/>
          <w:b/>
          <w:lang w:val="bg-BG"/>
        </w:rPr>
      </w:pPr>
    </w:p>
    <w:p w:rsidR="003D5F47" w:rsidRPr="00B314C3" w:rsidRDefault="0073666C" w:rsidP="005A55DD">
      <w:pPr>
        <w:pStyle w:val="a9"/>
        <w:tabs>
          <w:tab w:val="left" w:pos="426"/>
        </w:tabs>
        <w:autoSpaceDE w:val="0"/>
        <w:autoSpaceDN w:val="0"/>
        <w:adjustRightInd w:val="0"/>
        <w:spacing w:after="0" w:line="240" w:lineRule="auto"/>
        <w:ind w:left="0"/>
        <w:jc w:val="both"/>
        <w:rPr>
          <w:rFonts w:ascii="Georgia" w:hAnsi="Georgia" w:cs="Times New Roman"/>
          <w:b/>
          <w:bCs/>
          <w:iCs/>
          <w:lang w:val="bg-BG"/>
        </w:rPr>
      </w:pPr>
      <w:r w:rsidRPr="00B314C3">
        <w:rPr>
          <w:rFonts w:ascii="Georgia" w:hAnsi="Georgia" w:cs="Times New Roman"/>
          <w:b/>
          <w:bCs/>
          <w:iCs/>
          <w:lang w:val="bg-BG"/>
        </w:rPr>
        <w:t>13.</w:t>
      </w:r>
      <w:r w:rsidR="003D5F47" w:rsidRPr="00B314C3">
        <w:rPr>
          <w:rFonts w:ascii="Georgia" w:hAnsi="Georgia" w:cs="Times New Roman"/>
          <w:b/>
          <w:bCs/>
          <w:iCs/>
          <w:lang w:val="bg-BG"/>
        </w:rPr>
        <w:t>Изисквания относно подизпълнители</w:t>
      </w:r>
    </w:p>
    <w:p w:rsidR="003D5F47" w:rsidRPr="00B314C3" w:rsidRDefault="003D5F47" w:rsidP="005A55DD">
      <w:pPr>
        <w:pStyle w:val="a9"/>
        <w:tabs>
          <w:tab w:val="left" w:pos="426"/>
          <w:tab w:val="left" w:pos="993"/>
        </w:tabs>
        <w:autoSpaceDE w:val="0"/>
        <w:autoSpaceDN w:val="0"/>
        <w:adjustRightInd w:val="0"/>
        <w:spacing w:after="0" w:line="240" w:lineRule="auto"/>
        <w:ind w:left="0"/>
        <w:jc w:val="both"/>
        <w:rPr>
          <w:rFonts w:ascii="Georgia" w:hAnsi="Georgia" w:cs="Times New Roman"/>
          <w:lang w:val="bg-BG"/>
        </w:rPr>
      </w:pPr>
      <w:r w:rsidRPr="00B314C3">
        <w:rPr>
          <w:rFonts w:ascii="Georgia" w:hAnsi="Georgia" w:cs="Times New Roman"/>
          <w:lang w:val="bg-BG"/>
        </w:rPr>
        <w:t xml:space="preserve">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 </w:t>
      </w:r>
    </w:p>
    <w:p w:rsidR="00136589" w:rsidRPr="00B314C3" w:rsidRDefault="003D5F47" w:rsidP="005A55DD">
      <w:pPr>
        <w:widowControl w:val="0"/>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 xml:space="preserve">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основанията за отстраняване от процедурата. </w:t>
      </w:r>
      <w:r w:rsidR="00136589" w:rsidRPr="00B314C3">
        <w:rPr>
          <w:rFonts w:ascii="Georgia" w:hAnsi="Georgia" w:cs="Times New Roman"/>
          <w:lang w:val="bg-BG"/>
        </w:rPr>
        <w:t>Възложителят изисква замяна на подизпълнител, който не отговаря на посочените условия, поради промяна в обстоятелствата преди сключване на договора за обществена поръчка.</w:t>
      </w:r>
    </w:p>
    <w:p w:rsidR="00136589" w:rsidRPr="00B314C3" w:rsidRDefault="00136589" w:rsidP="005A55DD">
      <w:pPr>
        <w:widowControl w:val="0"/>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Подизпълнителите нямат право да превъзлагат една или повече от дейностите, които са включени в предмета на договора за подизпълнение. Не е нарушение на забраната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w:t>
      </w:r>
    </w:p>
    <w:p w:rsidR="003D5F47" w:rsidRPr="00B314C3" w:rsidRDefault="00620EEE" w:rsidP="005A55DD">
      <w:pPr>
        <w:widowControl w:val="0"/>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Разплащанията с подизпълнителя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Към искането изпълнителят предоставя становище, от което да е видно дали оспорва плащанията или част от тях като недължими. Възложителят има право да откаже плащането, когато искането за плащане е оспорено, до момента на отстраняване на причината за отказа. Правилата относно директните разплащания с подизпълнители са посочени в настоящата документация за обществената поръчка и в проекта на договор за възлагане на поръчката.</w:t>
      </w:r>
    </w:p>
    <w:p w:rsidR="00620EEE" w:rsidRPr="00B314C3" w:rsidRDefault="00620EEE" w:rsidP="005A55DD">
      <w:pPr>
        <w:pStyle w:val="a9"/>
        <w:tabs>
          <w:tab w:val="left" w:pos="426"/>
          <w:tab w:val="left" w:pos="993"/>
        </w:tabs>
        <w:autoSpaceDE w:val="0"/>
        <w:autoSpaceDN w:val="0"/>
        <w:adjustRightInd w:val="0"/>
        <w:spacing w:after="0" w:line="240" w:lineRule="auto"/>
        <w:ind w:left="0"/>
        <w:jc w:val="both"/>
        <w:rPr>
          <w:rFonts w:ascii="Georgia" w:hAnsi="Georgia" w:cs="Times New Roman"/>
          <w:lang w:val="bg-BG"/>
        </w:rPr>
      </w:pPr>
      <w:r w:rsidRPr="00B314C3">
        <w:rPr>
          <w:rFonts w:ascii="Georgia" w:hAnsi="Georgia" w:cs="Times New Roman"/>
          <w:lang w:val="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620EEE" w:rsidRPr="00B314C3" w:rsidRDefault="00620EEE" w:rsidP="005A55DD">
      <w:pPr>
        <w:pStyle w:val="a9"/>
        <w:tabs>
          <w:tab w:val="left" w:pos="426"/>
          <w:tab w:val="left" w:pos="993"/>
        </w:tabs>
        <w:autoSpaceDE w:val="0"/>
        <w:autoSpaceDN w:val="0"/>
        <w:adjustRightInd w:val="0"/>
        <w:spacing w:after="0" w:line="240" w:lineRule="auto"/>
        <w:ind w:left="0"/>
        <w:jc w:val="both"/>
        <w:rPr>
          <w:rFonts w:ascii="Georgia" w:hAnsi="Georgia" w:cs="Times New Roman"/>
          <w:lang w:val="bg-BG"/>
        </w:rPr>
      </w:pPr>
      <w:r w:rsidRPr="00B314C3">
        <w:rPr>
          <w:rFonts w:ascii="Georgia" w:hAnsi="Georgia" w:cs="Times New Roman"/>
          <w:lang w:val="bg-BG"/>
        </w:rPr>
        <w:t xml:space="preserve">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w:t>
      </w:r>
      <w:r w:rsidRPr="00B314C3">
        <w:rPr>
          <w:rFonts w:ascii="Georgia" w:hAnsi="Georgia" w:cs="Times New Roman"/>
          <w:lang w:val="bg-BG"/>
        </w:rPr>
        <w:lastRenderedPageBreak/>
        <w:t>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rsidR="00620EEE" w:rsidRPr="00B314C3" w:rsidRDefault="00620EEE" w:rsidP="005A55DD">
      <w:pPr>
        <w:pStyle w:val="a9"/>
        <w:tabs>
          <w:tab w:val="left" w:pos="426"/>
          <w:tab w:val="left" w:pos="993"/>
        </w:tabs>
        <w:autoSpaceDE w:val="0"/>
        <w:autoSpaceDN w:val="0"/>
        <w:adjustRightInd w:val="0"/>
        <w:spacing w:after="0" w:line="240" w:lineRule="auto"/>
        <w:ind w:left="0"/>
        <w:jc w:val="both"/>
        <w:rPr>
          <w:rFonts w:ascii="Georgia" w:hAnsi="Georgia" w:cs="Times New Roman"/>
          <w:lang w:val="bg-BG"/>
        </w:rPr>
      </w:pPr>
      <w:r w:rsidRPr="00B314C3">
        <w:rPr>
          <w:rFonts w:ascii="Georgia" w:hAnsi="Georgia" w:cs="Times New Roman"/>
          <w:lang w:val="bg-BG"/>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620EEE" w:rsidRPr="00B314C3" w:rsidRDefault="00620EEE" w:rsidP="005A55DD">
      <w:pPr>
        <w:pStyle w:val="a9"/>
        <w:numPr>
          <w:ilvl w:val="0"/>
          <w:numId w:val="15"/>
        </w:numPr>
        <w:tabs>
          <w:tab w:val="left" w:pos="426"/>
          <w:tab w:val="left" w:pos="993"/>
        </w:tabs>
        <w:autoSpaceDE w:val="0"/>
        <w:autoSpaceDN w:val="0"/>
        <w:adjustRightInd w:val="0"/>
        <w:spacing w:after="0" w:line="240" w:lineRule="auto"/>
        <w:ind w:left="0" w:firstLine="0"/>
        <w:jc w:val="both"/>
        <w:rPr>
          <w:rFonts w:ascii="Georgia" w:hAnsi="Georgia" w:cs="Times New Roman"/>
          <w:lang w:val="bg-BG"/>
        </w:rPr>
      </w:pPr>
      <w:r w:rsidRPr="00B314C3">
        <w:rPr>
          <w:rFonts w:ascii="Georgia" w:hAnsi="Georgia" w:cs="Times New Roman"/>
          <w:lang w:val="bg-BG"/>
        </w:rPr>
        <w:t>за новия подизпълнител не са налице основанията за отстраняване в процедурата;</w:t>
      </w:r>
    </w:p>
    <w:p w:rsidR="00620EEE" w:rsidRPr="00B314C3" w:rsidRDefault="00620EEE" w:rsidP="005A55DD">
      <w:pPr>
        <w:pStyle w:val="a9"/>
        <w:numPr>
          <w:ilvl w:val="0"/>
          <w:numId w:val="15"/>
        </w:numPr>
        <w:tabs>
          <w:tab w:val="left" w:pos="426"/>
          <w:tab w:val="left" w:pos="993"/>
        </w:tabs>
        <w:autoSpaceDE w:val="0"/>
        <w:autoSpaceDN w:val="0"/>
        <w:adjustRightInd w:val="0"/>
        <w:spacing w:after="0" w:line="240" w:lineRule="auto"/>
        <w:ind w:left="0" w:firstLine="0"/>
        <w:jc w:val="both"/>
        <w:rPr>
          <w:rFonts w:ascii="Georgia" w:hAnsi="Georgia" w:cs="Times New Roman"/>
          <w:lang w:val="bg-BG"/>
        </w:rPr>
      </w:pPr>
      <w:r w:rsidRPr="00B314C3">
        <w:rPr>
          <w:rFonts w:ascii="Georgia" w:hAnsi="Georgia" w:cs="Times New Roman"/>
          <w:lang w:val="bg-BG"/>
        </w:rPr>
        <w:t>новият подизпълнител отговаря на критериите за подбор по отношение на дела и вида на дейностите, които ще изпълнява.</w:t>
      </w:r>
    </w:p>
    <w:p w:rsidR="00620EEE" w:rsidRPr="00B314C3" w:rsidRDefault="00620EEE" w:rsidP="005A55DD">
      <w:pPr>
        <w:pStyle w:val="a9"/>
        <w:tabs>
          <w:tab w:val="left" w:pos="426"/>
          <w:tab w:val="left" w:pos="567"/>
          <w:tab w:val="left" w:pos="1134"/>
        </w:tabs>
        <w:autoSpaceDE w:val="0"/>
        <w:autoSpaceDN w:val="0"/>
        <w:adjustRightInd w:val="0"/>
        <w:spacing w:after="0" w:line="240" w:lineRule="auto"/>
        <w:ind w:left="0"/>
        <w:jc w:val="both"/>
        <w:rPr>
          <w:rFonts w:ascii="Georgia" w:hAnsi="Georgia" w:cs="Times New Roman"/>
          <w:lang w:val="bg-BG"/>
        </w:rPr>
      </w:pPr>
      <w:r w:rsidRPr="00B314C3">
        <w:rPr>
          <w:rFonts w:ascii="Georgia" w:hAnsi="Georgia" w:cs="Times New Roman"/>
          <w:lang w:val="bg-BG"/>
        </w:rPr>
        <w:t>При замяна или включване на подизпълнител</w:t>
      </w:r>
      <w:r w:rsidR="00056CD0" w:rsidRPr="00B314C3">
        <w:rPr>
          <w:rFonts w:ascii="Georgia" w:hAnsi="Georgia" w:cs="Times New Roman"/>
          <w:lang w:val="bg-BG"/>
        </w:rPr>
        <w:t>,</w:t>
      </w:r>
      <w:r w:rsidRPr="00B314C3">
        <w:rPr>
          <w:rFonts w:ascii="Georgia" w:hAnsi="Georgia" w:cs="Times New Roman"/>
          <w:lang w:val="bg-BG"/>
        </w:rPr>
        <w:t xml:space="preserve"> изпълнителят представя на възложителя копие на договора с новия подизпълнител заедно с всички документи, които доказват изпълнението на </w:t>
      </w:r>
      <w:r w:rsidR="00056CD0" w:rsidRPr="00B314C3">
        <w:rPr>
          <w:rFonts w:ascii="Georgia" w:hAnsi="Georgia" w:cs="Times New Roman"/>
          <w:lang w:val="bg-BG"/>
        </w:rPr>
        <w:t xml:space="preserve">предварително поставените </w:t>
      </w:r>
      <w:r w:rsidRPr="00B314C3">
        <w:rPr>
          <w:rFonts w:ascii="Georgia" w:hAnsi="Georgia" w:cs="Times New Roman"/>
          <w:lang w:val="bg-BG"/>
        </w:rPr>
        <w:t>условия по т.</w:t>
      </w:r>
      <w:r w:rsidR="00056CD0" w:rsidRPr="00B314C3">
        <w:rPr>
          <w:rFonts w:ascii="Georgia" w:hAnsi="Georgia" w:cs="Times New Roman"/>
          <w:lang w:val="bg-BG"/>
        </w:rPr>
        <w:t xml:space="preserve"> </w:t>
      </w:r>
      <w:r w:rsidRPr="00B314C3">
        <w:rPr>
          <w:rFonts w:ascii="Georgia" w:hAnsi="Georgia" w:cs="Times New Roman"/>
          <w:lang w:val="bg-BG"/>
        </w:rPr>
        <w:t>5.8., в срок до три дни от неговото сключване.</w:t>
      </w:r>
    </w:p>
    <w:p w:rsidR="003D5F47" w:rsidRPr="00B314C3" w:rsidRDefault="003D5F47" w:rsidP="005A55DD">
      <w:pPr>
        <w:tabs>
          <w:tab w:val="left" w:pos="426"/>
        </w:tabs>
        <w:autoSpaceDE w:val="0"/>
        <w:autoSpaceDN w:val="0"/>
        <w:adjustRightInd w:val="0"/>
        <w:spacing w:after="0" w:line="240" w:lineRule="auto"/>
        <w:jc w:val="both"/>
        <w:rPr>
          <w:rFonts w:ascii="Georgia" w:hAnsi="Georgia" w:cs="Times New Roman"/>
          <w:bCs/>
          <w:iCs/>
          <w:lang w:val="bg-BG"/>
        </w:rPr>
      </w:pPr>
    </w:p>
    <w:p w:rsidR="003D5F47" w:rsidRPr="00B314C3" w:rsidRDefault="0073666C" w:rsidP="005A55DD">
      <w:pPr>
        <w:tabs>
          <w:tab w:val="left" w:pos="426"/>
        </w:tabs>
        <w:autoSpaceDE w:val="0"/>
        <w:autoSpaceDN w:val="0"/>
        <w:adjustRightInd w:val="0"/>
        <w:spacing w:after="0" w:line="240" w:lineRule="auto"/>
        <w:jc w:val="both"/>
        <w:rPr>
          <w:rFonts w:ascii="Georgia" w:hAnsi="Georgia" w:cs="Times New Roman"/>
          <w:bCs/>
          <w:iCs/>
          <w:u w:val="single"/>
          <w:lang w:val="bg-BG"/>
        </w:rPr>
      </w:pPr>
      <w:r w:rsidRPr="00B314C3">
        <w:rPr>
          <w:rFonts w:ascii="Georgia" w:hAnsi="Georgia" w:cs="Times New Roman"/>
          <w:b/>
          <w:u w:val="single"/>
          <w:lang w:val="bg-BG"/>
        </w:rPr>
        <w:t>14.</w:t>
      </w:r>
      <w:r w:rsidR="003D5F47" w:rsidRPr="00B314C3">
        <w:rPr>
          <w:rFonts w:ascii="Georgia" w:hAnsi="Georgia" w:cs="Times New Roman"/>
          <w:b/>
          <w:u w:val="single"/>
          <w:lang w:val="bg-BG"/>
        </w:rPr>
        <w:t>Изисквания при използване на капацитета на трети лица</w:t>
      </w:r>
    </w:p>
    <w:p w:rsidR="003D5F47" w:rsidRPr="00B314C3" w:rsidRDefault="003D5F47" w:rsidP="005A55DD">
      <w:pPr>
        <w:tabs>
          <w:tab w:val="left" w:pos="426"/>
          <w:tab w:val="left" w:pos="1276"/>
        </w:tabs>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Участниците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и технически и професионални  способности.</w:t>
      </w:r>
    </w:p>
    <w:p w:rsidR="003D5F47" w:rsidRPr="00B314C3" w:rsidRDefault="003D5F47" w:rsidP="005A55DD">
      <w:pPr>
        <w:tabs>
          <w:tab w:val="left" w:pos="426"/>
          <w:tab w:val="left" w:pos="1276"/>
        </w:tabs>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 xml:space="preserve">По отношение на критериите, свързани с професионална компетентност и опит за изпълнение на поръчката, </w:t>
      </w:r>
      <w:r w:rsidR="00620EEE" w:rsidRPr="00B314C3">
        <w:rPr>
          <w:rFonts w:ascii="Georgia" w:hAnsi="Georgia" w:cs="Times New Roman"/>
          <w:lang w:val="bg-BG"/>
        </w:rPr>
        <w:t>у</w:t>
      </w:r>
      <w:r w:rsidRPr="00B314C3">
        <w:rPr>
          <w:rFonts w:ascii="Georgia" w:hAnsi="Georgia" w:cs="Times New Roman"/>
          <w:lang w:val="bg-BG"/>
        </w:rPr>
        <w:t>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p>
    <w:p w:rsidR="003D5F47" w:rsidRPr="00B314C3" w:rsidRDefault="003D5F47" w:rsidP="005A55DD">
      <w:pPr>
        <w:tabs>
          <w:tab w:val="left" w:pos="426"/>
          <w:tab w:val="left" w:pos="1276"/>
        </w:tabs>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p>
    <w:p w:rsidR="003D5F47" w:rsidRPr="00B314C3" w:rsidRDefault="003D5F47" w:rsidP="005A55DD">
      <w:pPr>
        <w:tabs>
          <w:tab w:val="left" w:pos="426"/>
          <w:tab w:val="left" w:pos="1276"/>
        </w:tabs>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 xml:space="preserve">Третите лица трябва да отговарят на съответните критерии за подбор, за доказването на които </w:t>
      </w:r>
      <w:r w:rsidR="00620EEE" w:rsidRPr="00B314C3">
        <w:rPr>
          <w:rFonts w:ascii="Georgia" w:hAnsi="Georgia" w:cs="Times New Roman"/>
          <w:lang w:val="bg-BG"/>
        </w:rPr>
        <w:t>у</w:t>
      </w:r>
      <w:r w:rsidRPr="00B314C3">
        <w:rPr>
          <w:rFonts w:ascii="Georgia" w:hAnsi="Georgia" w:cs="Times New Roman"/>
          <w:lang w:val="bg-BG"/>
        </w:rPr>
        <w:t>частникът се позовава на техния капацитет и за тях да не са налице основанията за отстраняване от процедурата.</w:t>
      </w:r>
      <w:r w:rsidR="00620EEE" w:rsidRPr="00B314C3">
        <w:rPr>
          <w:rFonts w:ascii="Georgia" w:hAnsi="Georgia" w:cs="Times New Roman"/>
          <w:lang w:val="bg-BG"/>
        </w:rPr>
        <w:t xml:space="preserve"> </w:t>
      </w:r>
      <w:r w:rsidRPr="00B314C3">
        <w:rPr>
          <w:rFonts w:ascii="Georgia" w:hAnsi="Georgia" w:cs="Times New Roman"/>
          <w:lang w:val="bg-BG"/>
        </w:rPr>
        <w:t xml:space="preserve">Възложителят изисква от </w:t>
      </w:r>
      <w:r w:rsidR="00620EEE" w:rsidRPr="00B314C3">
        <w:rPr>
          <w:rFonts w:ascii="Georgia" w:hAnsi="Georgia" w:cs="Times New Roman"/>
          <w:lang w:val="bg-BG"/>
        </w:rPr>
        <w:t>у</w:t>
      </w:r>
      <w:r w:rsidRPr="00B314C3">
        <w:rPr>
          <w:rFonts w:ascii="Georgia" w:hAnsi="Georgia" w:cs="Times New Roman"/>
          <w:lang w:val="bg-BG"/>
        </w:rPr>
        <w:t xml:space="preserve">частника да замени посоченото от него трето лице, ако то не отговаря на някое от условията по </w:t>
      </w:r>
      <w:r w:rsidR="00620EEE" w:rsidRPr="00B314C3">
        <w:rPr>
          <w:rFonts w:ascii="Georgia" w:hAnsi="Georgia" w:cs="Times New Roman"/>
          <w:lang w:val="bg-BG"/>
        </w:rPr>
        <w:t>предходното изречение</w:t>
      </w:r>
      <w:r w:rsidRPr="00B314C3">
        <w:rPr>
          <w:rFonts w:ascii="Georgia" w:hAnsi="Georgia" w:cs="Times New Roman"/>
          <w:lang w:val="bg-BG"/>
        </w:rPr>
        <w:t xml:space="preserve"> , поради промяна в обстоятелства преди сключване на договора за обществена поръчка.</w:t>
      </w:r>
    </w:p>
    <w:p w:rsidR="003D5F47" w:rsidRPr="00B314C3" w:rsidRDefault="003D5F47" w:rsidP="005A55DD">
      <w:pPr>
        <w:tabs>
          <w:tab w:val="left" w:pos="426"/>
          <w:tab w:val="left" w:pos="1276"/>
        </w:tabs>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 xml:space="preserve">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w:t>
      </w:r>
      <w:r w:rsidR="00620EEE" w:rsidRPr="00B314C3">
        <w:rPr>
          <w:rFonts w:ascii="Georgia" w:hAnsi="Georgia" w:cs="Times New Roman"/>
          <w:lang w:val="bg-BG"/>
        </w:rPr>
        <w:t>чл. 65, ал.</w:t>
      </w:r>
      <w:r w:rsidR="00056CD0" w:rsidRPr="00B314C3">
        <w:rPr>
          <w:rFonts w:ascii="Georgia" w:hAnsi="Georgia" w:cs="Times New Roman"/>
          <w:lang w:val="bg-BG"/>
        </w:rPr>
        <w:t xml:space="preserve"> </w:t>
      </w:r>
      <w:r w:rsidR="00620EEE" w:rsidRPr="00B314C3">
        <w:rPr>
          <w:rFonts w:ascii="Georgia" w:hAnsi="Georgia" w:cs="Times New Roman"/>
          <w:lang w:val="bg-BG"/>
        </w:rPr>
        <w:t>2,</w:t>
      </w:r>
      <w:r w:rsidR="00056CD0" w:rsidRPr="00B314C3">
        <w:rPr>
          <w:rFonts w:ascii="Georgia" w:hAnsi="Georgia" w:cs="Times New Roman"/>
          <w:lang w:val="bg-BG"/>
        </w:rPr>
        <w:t xml:space="preserve"> </w:t>
      </w:r>
      <w:r w:rsidR="00620EEE" w:rsidRPr="00B314C3">
        <w:rPr>
          <w:rFonts w:ascii="Georgia" w:hAnsi="Georgia" w:cs="Times New Roman"/>
          <w:lang w:val="bg-BG"/>
        </w:rPr>
        <w:t>3 и 4 от ЗОП.</w:t>
      </w:r>
    </w:p>
    <w:p w:rsidR="00080EF8" w:rsidRPr="00B314C3" w:rsidRDefault="00080EF8" w:rsidP="005A55DD">
      <w:pPr>
        <w:pStyle w:val="Default"/>
        <w:rPr>
          <w:b/>
          <w:sz w:val="23"/>
          <w:szCs w:val="23"/>
          <w:lang w:val="bg-BG"/>
        </w:rPr>
      </w:pPr>
    </w:p>
    <w:p w:rsidR="0073666C" w:rsidRPr="00B314C3" w:rsidRDefault="0073666C" w:rsidP="0073666C">
      <w:pPr>
        <w:spacing w:after="0" w:line="360" w:lineRule="auto"/>
        <w:jc w:val="both"/>
        <w:rPr>
          <w:rFonts w:ascii="Georgia" w:eastAsia="MS ??" w:hAnsi="Georgia"/>
          <w:b/>
          <w:caps/>
          <w:lang w:val="bg-BG"/>
        </w:rPr>
      </w:pPr>
      <w:r w:rsidRPr="00B314C3">
        <w:rPr>
          <w:rFonts w:ascii="Georgia" w:eastAsia="MS ??" w:hAnsi="Georgia"/>
          <w:b/>
          <w:caps/>
          <w:lang w:val="bg-BG"/>
        </w:rPr>
        <w:t xml:space="preserve">Раздел II: ИЗИСКВАНИЯ КЪМ ЛИЧНО СЪСТОЯНИЕ </w:t>
      </w:r>
    </w:p>
    <w:p w:rsidR="00CA6F73" w:rsidRPr="00B314C3" w:rsidRDefault="005C3E73" w:rsidP="00CA6F73">
      <w:pPr>
        <w:keepNext/>
        <w:tabs>
          <w:tab w:val="left" w:pos="426"/>
        </w:tabs>
        <w:spacing w:after="0" w:line="276" w:lineRule="auto"/>
        <w:rPr>
          <w:rFonts w:ascii="Georgia" w:hAnsi="Georgia" w:cs="Times New Roman"/>
          <w:b/>
          <w:bCs/>
          <w:lang w:val="bg-BG"/>
        </w:rPr>
      </w:pPr>
      <w:r w:rsidRPr="00B314C3">
        <w:rPr>
          <w:rFonts w:ascii="Georgia" w:hAnsi="Georgia"/>
          <w:b/>
          <w:bCs/>
          <w:iCs/>
          <w:lang w:val="bg-BG"/>
        </w:rPr>
        <w:t xml:space="preserve">1. </w:t>
      </w:r>
      <w:r w:rsidR="009D4AA8" w:rsidRPr="00B314C3">
        <w:rPr>
          <w:rFonts w:ascii="Georgia" w:hAnsi="Georgia" w:cs="Times New Roman"/>
          <w:b/>
          <w:bCs/>
          <w:lang w:val="bg-BG"/>
        </w:rPr>
        <w:t xml:space="preserve">Основания за </w:t>
      </w:r>
      <w:r w:rsidR="00CA6F73" w:rsidRPr="00B314C3">
        <w:rPr>
          <w:rFonts w:ascii="Georgia" w:hAnsi="Georgia" w:cs="Times New Roman"/>
          <w:b/>
          <w:bCs/>
          <w:lang w:val="bg-BG"/>
        </w:rPr>
        <w:t xml:space="preserve">отстраняване, определени в чл. 54, ал. 1 </w:t>
      </w:r>
      <w:r w:rsidR="009D4AA8" w:rsidRPr="00B314C3">
        <w:rPr>
          <w:rFonts w:ascii="Georgia" w:hAnsi="Georgia" w:cs="Times New Roman"/>
          <w:b/>
          <w:bCs/>
          <w:lang w:val="bg-BG"/>
        </w:rPr>
        <w:t xml:space="preserve">и чл.55, ал.1 </w:t>
      </w:r>
      <w:r w:rsidR="00CA6F73" w:rsidRPr="00B314C3">
        <w:rPr>
          <w:rFonts w:ascii="Georgia" w:hAnsi="Georgia" w:cs="Times New Roman"/>
          <w:b/>
          <w:bCs/>
          <w:lang w:val="bg-BG"/>
        </w:rPr>
        <w:t>от ЗОП:</w:t>
      </w:r>
    </w:p>
    <w:p w:rsidR="00A52AA3" w:rsidRPr="00B314C3" w:rsidRDefault="00A52AA3" w:rsidP="005A55DD">
      <w:pPr>
        <w:widowControl w:val="0"/>
        <w:shd w:val="clear" w:color="auto" w:fill="FFFFFF"/>
        <w:tabs>
          <w:tab w:val="left" w:pos="567"/>
          <w:tab w:val="left" w:pos="993"/>
        </w:tabs>
        <w:autoSpaceDE w:val="0"/>
        <w:autoSpaceDN w:val="0"/>
        <w:adjustRightInd w:val="0"/>
        <w:spacing w:after="0" w:line="240" w:lineRule="auto"/>
        <w:jc w:val="both"/>
        <w:rPr>
          <w:rFonts w:ascii="Georgia" w:hAnsi="Georgia"/>
          <w:b/>
          <w:lang w:val="bg-BG"/>
        </w:rPr>
      </w:pPr>
      <w:r w:rsidRPr="00B314C3">
        <w:rPr>
          <w:rFonts w:ascii="Georgia" w:hAnsi="Georgia"/>
          <w:b/>
          <w:color w:val="000000"/>
          <w:spacing w:val="-4"/>
          <w:lang w:val="bg-BG"/>
        </w:rPr>
        <w:t xml:space="preserve">Възложителят отстранява от процедурата за възлагане на обществената </w:t>
      </w:r>
      <w:r w:rsidRPr="00B314C3">
        <w:rPr>
          <w:rFonts w:ascii="Georgia" w:hAnsi="Georgia"/>
          <w:b/>
          <w:color w:val="000000"/>
          <w:lang w:val="bg-BG"/>
        </w:rPr>
        <w:t>поръчка участник, когато преди или по време на провеждането й за него са възникнали следните обстоятелства:</w:t>
      </w:r>
    </w:p>
    <w:p w:rsidR="00A52AA3" w:rsidRPr="00B314C3" w:rsidRDefault="00A52AA3" w:rsidP="005A55DD">
      <w:pPr>
        <w:widowControl w:val="0"/>
        <w:tabs>
          <w:tab w:val="left" w:pos="567"/>
        </w:tabs>
        <w:autoSpaceDE w:val="0"/>
        <w:autoSpaceDN w:val="0"/>
        <w:adjustRightInd w:val="0"/>
        <w:spacing w:after="0" w:line="240" w:lineRule="auto"/>
        <w:jc w:val="both"/>
        <w:rPr>
          <w:rFonts w:ascii="Georgia" w:hAnsi="Georgia"/>
          <w:lang w:val="bg-BG"/>
        </w:rPr>
      </w:pPr>
      <w:r w:rsidRPr="00B314C3">
        <w:rPr>
          <w:rFonts w:ascii="Georgia" w:hAnsi="Georgia"/>
          <w:lang w:val="bg-BG"/>
        </w:rPr>
        <w:t>1. е осъден с влязла в сила присъда за престъпление по чл. 108а, чл. 159а – 159г, чл. 172, чл. 192а, чл. 194 – 217, чл. 219 – 252, чл. 253 – 260, чл. 301 – 307, чл. 321, 321а и чл. 352 – 353е от Наказателния кодекс (НК);</w:t>
      </w:r>
    </w:p>
    <w:p w:rsidR="00A52AA3" w:rsidRPr="00B314C3" w:rsidRDefault="00A52AA3" w:rsidP="005A55DD">
      <w:pPr>
        <w:widowControl w:val="0"/>
        <w:tabs>
          <w:tab w:val="left" w:pos="567"/>
        </w:tabs>
        <w:autoSpaceDE w:val="0"/>
        <w:autoSpaceDN w:val="0"/>
        <w:adjustRightInd w:val="0"/>
        <w:spacing w:after="0" w:line="240" w:lineRule="auto"/>
        <w:jc w:val="both"/>
        <w:rPr>
          <w:rFonts w:ascii="Georgia" w:hAnsi="Georgia"/>
          <w:lang w:val="bg-BG"/>
        </w:rPr>
      </w:pPr>
      <w:r w:rsidRPr="00B314C3">
        <w:rPr>
          <w:rFonts w:ascii="Georgia" w:hAnsi="Georgia"/>
          <w:lang w:val="bg-BG"/>
        </w:rPr>
        <w:t>2. е осъден с влязла в сила присъда за престъпление, аналогично на тези по т. 1, в друга държава членка или трета страна;</w:t>
      </w:r>
    </w:p>
    <w:p w:rsidR="00A52AA3" w:rsidRPr="00B314C3" w:rsidRDefault="00A52AA3" w:rsidP="005A55DD">
      <w:pPr>
        <w:widowControl w:val="0"/>
        <w:tabs>
          <w:tab w:val="left" w:pos="567"/>
        </w:tabs>
        <w:autoSpaceDE w:val="0"/>
        <w:autoSpaceDN w:val="0"/>
        <w:adjustRightInd w:val="0"/>
        <w:spacing w:after="0" w:line="240" w:lineRule="auto"/>
        <w:jc w:val="both"/>
        <w:rPr>
          <w:rFonts w:ascii="Georgia" w:hAnsi="Georgia"/>
          <w:lang w:val="bg-BG"/>
        </w:rPr>
      </w:pPr>
      <w:r w:rsidRPr="00B314C3">
        <w:rPr>
          <w:rFonts w:ascii="Georgia" w:hAnsi="Georgia"/>
          <w:lang w:val="bg-BG"/>
        </w:rPr>
        <w:t>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r w:rsidRPr="00B314C3">
        <w:rPr>
          <w:rStyle w:val="a8"/>
          <w:rFonts w:ascii="Georgia" w:hAnsi="Georgia"/>
          <w:lang w:val="bg-BG"/>
        </w:rPr>
        <w:footnoteReference w:id="1"/>
      </w:r>
      <w:r w:rsidRPr="00B314C3">
        <w:rPr>
          <w:rFonts w:ascii="Georgia" w:hAnsi="Georgia"/>
          <w:lang w:val="bg-BG"/>
        </w:rPr>
        <w:t>;</w:t>
      </w:r>
    </w:p>
    <w:p w:rsidR="00A52AA3" w:rsidRPr="00B314C3" w:rsidRDefault="00A52AA3" w:rsidP="005A55DD">
      <w:pPr>
        <w:widowControl w:val="0"/>
        <w:tabs>
          <w:tab w:val="left" w:pos="567"/>
        </w:tabs>
        <w:autoSpaceDE w:val="0"/>
        <w:autoSpaceDN w:val="0"/>
        <w:adjustRightInd w:val="0"/>
        <w:spacing w:after="0" w:line="240" w:lineRule="auto"/>
        <w:jc w:val="both"/>
        <w:rPr>
          <w:rFonts w:ascii="Georgia" w:hAnsi="Georgia"/>
          <w:lang w:val="bg-BG"/>
        </w:rPr>
      </w:pPr>
      <w:r w:rsidRPr="00B314C3">
        <w:rPr>
          <w:rFonts w:ascii="Georgia" w:hAnsi="Georgia"/>
          <w:lang w:val="bg-BG"/>
        </w:rPr>
        <w:t>4. е налице неравнопоставеност в случаите по чл. 44, ал. 5;</w:t>
      </w:r>
    </w:p>
    <w:p w:rsidR="00A52AA3" w:rsidRPr="00B314C3" w:rsidRDefault="00A52AA3" w:rsidP="005A55DD">
      <w:pPr>
        <w:widowControl w:val="0"/>
        <w:tabs>
          <w:tab w:val="left" w:pos="567"/>
        </w:tabs>
        <w:autoSpaceDE w:val="0"/>
        <w:autoSpaceDN w:val="0"/>
        <w:adjustRightInd w:val="0"/>
        <w:spacing w:after="0" w:line="240" w:lineRule="auto"/>
        <w:jc w:val="both"/>
        <w:rPr>
          <w:rFonts w:ascii="Georgia" w:hAnsi="Georgia"/>
          <w:lang w:val="bg-BG"/>
        </w:rPr>
      </w:pPr>
      <w:r w:rsidRPr="00B314C3">
        <w:rPr>
          <w:rFonts w:ascii="Georgia" w:hAnsi="Georgia"/>
          <w:lang w:val="bg-BG"/>
        </w:rPr>
        <w:t>5. е установено, че:</w:t>
      </w:r>
    </w:p>
    <w:p w:rsidR="00A52AA3" w:rsidRPr="00B314C3" w:rsidRDefault="00A52AA3" w:rsidP="005A55DD">
      <w:pPr>
        <w:autoSpaceDE w:val="0"/>
        <w:autoSpaceDN w:val="0"/>
        <w:adjustRightInd w:val="0"/>
        <w:spacing w:after="0" w:line="240" w:lineRule="auto"/>
        <w:jc w:val="both"/>
        <w:rPr>
          <w:rFonts w:ascii="Georgia" w:hAnsi="Georgia"/>
          <w:lang w:val="bg-BG"/>
        </w:rPr>
      </w:pPr>
      <w:r w:rsidRPr="00B314C3">
        <w:rPr>
          <w:rFonts w:ascii="Georgia" w:hAnsi="Georgia"/>
          <w:lang w:val="bg-BG"/>
        </w:rPr>
        <w:lastRenderedPageBreak/>
        <w:t>а) е представил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w:t>
      </w:r>
    </w:p>
    <w:p w:rsidR="00A52AA3" w:rsidRPr="00B314C3" w:rsidRDefault="00A52AA3" w:rsidP="005A55DD">
      <w:pPr>
        <w:autoSpaceDE w:val="0"/>
        <w:autoSpaceDN w:val="0"/>
        <w:adjustRightInd w:val="0"/>
        <w:spacing w:after="0" w:line="240" w:lineRule="auto"/>
        <w:jc w:val="both"/>
        <w:rPr>
          <w:rFonts w:ascii="Georgia" w:hAnsi="Georgia"/>
          <w:lang w:val="bg-BG"/>
        </w:rPr>
      </w:pPr>
      <w:r w:rsidRPr="00B314C3">
        <w:rPr>
          <w:rFonts w:ascii="Georgia" w:hAnsi="Georgia"/>
          <w:lang w:val="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A52AA3" w:rsidRPr="00B314C3" w:rsidRDefault="00A52AA3" w:rsidP="005A55DD">
      <w:pPr>
        <w:autoSpaceDE w:val="0"/>
        <w:autoSpaceDN w:val="0"/>
        <w:adjustRightInd w:val="0"/>
        <w:spacing w:after="0" w:line="240" w:lineRule="auto"/>
        <w:rPr>
          <w:rFonts w:ascii="Georgia" w:hAnsi="Georgia"/>
          <w:lang w:val="bg-BG"/>
        </w:rPr>
      </w:pPr>
      <w:r w:rsidRPr="00B314C3">
        <w:rPr>
          <w:rFonts w:ascii="Georgia" w:hAnsi="Georgia"/>
          <w:lang w:val="bg-BG"/>
        </w:rPr>
        <w:t>6.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p>
    <w:p w:rsidR="00A52AA3" w:rsidRPr="00B314C3" w:rsidRDefault="00A52AA3" w:rsidP="005A55DD">
      <w:pPr>
        <w:widowControl w:val="0"/>
        <w:tabs>
          <w:tab w:val="left" w:pos="567"/>
        </w:tabs>
        <w:autoSpaceDE w:val="0"/>
        <w:autoSpaceDN w:val="0"/>
        <w:adjustRightInd w:val="0"/>
        <w:spacing w:after="0" w:line="240" w:lineRule="auto"/>
        <w:jc w:val="both"/>
        <w:rPr>
          <w:rFonts w:ascii="Georgia" w:hAnsi="Georgia"/>
          <w:lang w:val="bg-BG"/>
        </w:rPr>
      </w:pPr>
      <w:r w:rsidRPr="00B314C3">
        <w:rPr>
          <w:rFonts w:ascii="Georgia" w:hAnsi="Georgia"/>
          <w:lang w:val="bg-BG"/>
        </w:rPr>
        <w:t>7. е налице конфликт на интереси, който не може да бъде отстранен.</w:t>
      </w:r>
    </w:p>
    <w:p w:rsidR="00A52AA3" w:rsidRPr="00B314C3" w:rsidRDefault="00A52AA3" w:rsidP="005A55DD">
      <w:pPr>
        <w:widowControl w:val="0"/>
        <w:tabs>
          <w:tab w:val="left" w:pos="567"/>
        </w:tabs>
        <w:autoSpaceDE w:val="0"/>
        <w:autoSpaceDN w:val="0"/>
        <w:adjustRightInd w:val="0"/>
        <w:spacing w:after="0" w:line="240" w:lineRule="auto"/>
        <w:jc w:val="both"/>
        <w:rPr>
          <w:rFonts w:ascii="Georgia" w:hAnsi="Georgia"/>
          <w:lang w:val="bg-BG"/>
        </w:rPr>
      </w:pPr>
      <w:r w:rsidRPr="00B314C3">
        <w:rPr>
          <w:rFonts w:ascii="Georgia" w:hAnsi="Georgia"/>
          <w:lang w:val="bg-BG"/>
        </w:rPr>
        <w:t>8. е обявен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а в случай че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A52AA3" w:rsidRPr="00B314C3" w:rsidRDefault="00A52AA3" w:rsidP="005A55DD">
      <w:pPr>
        <w:widowControl w:val="0"/>
        <w:tabs>
          <w:tab w:val="left" w:pos="567"/>
        </w:tabs>
        <w:autoSpaceDE w:val="0"/>
        <w:autoSpaceDN w:val="0"/>
        <w:adjustRightInd w:val="0"/>
        <w:spacing w:after="0" w:line="240" w:lineRule="auto"/>
        <w:jc w:val="both"/>
        <w:rPr>
          <w:rFonts w:ascii="Georgia" w:hAnsi="Georgia"/>
          <w:lang w:val="bg-BG"/>
        </w:rPr>
      </w:pPr>
      <w:r w:rsidRPr="00B314C3">
        <w:rPr>
          <w:rFonts w:ascii="Georgia" w:hAnsi="Georgia"/>
          <w:lang w:val="bg-BG"/>
        </w:rPr>
        <w:t>9. сключил е споразумение с други лица с цел нарушаване на конкуренцията, когато нарушението е установено с акт на компетентен орган;</w:t>
      </w:r>
    </w:p>
    <w:p w:rsidR="00A52AA3" w:rsidRPr="00B314C3" w:rsidRDefault="00A52AA3" w:rsidP="005A55DD">
      <w:pPr>
        <w:widowControl w:val="0"/>
        <w:tabs>
          <w:tab w:val="left" w:pos="567"/>
        </w:tabs>
        <w:autoSpaceDE w:val="0"/>
        <w:autoSpaceDN w:val="0"/>
        <w:adjustRightInd w:val="0"/>
        <w:spacing w:after="0" w:line="240" w:lineRule="auto"/>
        <w:jc w:val="both"/>
        <w:rPr>
          <w:rFonts w:ascii="Georgia" w:hAnsi="Georgia"/>
          <w:lang w:val="bg-BG"/>
        </w:rPr>
      </w:pPr>
      <w:r w:rsidRPr="00B314C3">
        <w:rPr>
          <w:rFonts w:ascii="Georgia" w:hAnsi="Georgia"/>
          <w:lang w:val="bg-BG"/>
        </w:rPr>
        <w:t>10. доказано е, че е виновен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A52AA3" w:rsidRPr="00B314C3" w:rsidRDefault="00A52AA3" w:rsidP="005A55DD">
      <w:pPr>
        <w:widowControl w:val="0"/>
        <w:tabs>
          <w:tab w:val="left" w:pos="567"/>
        </w:tabs>
        <w:autoSpaceDE w:val="0"/>
        <w:autoSpaceDN w:val="0"/>
        <w:adjustRightInd w:val="0"/>
        <w:spacing w:after="0" w:line="240" w:lineRule="auto"/>
        <w:jc w:val="both"/>
        <w:rPr>
          <w:rFonts w:ascii="Georgia" w:hAnsi="Georgia"/>
          <w:lang w:val="bg-BG"/>
        </w:rPr>
      </w:pPr>
      <w:r w:rsidRPr="00B314C3">
        <w:rPr>
          <w:rFonts w:ascii="Georgia" w:hAnsi="Georgia"/>
          <w:lang w:val="bg-BG"/>
        </w:rPr>
        <w:t>11. е опитал да:</w:t>
      </w:r>
    </w:p>
    <w:p w:rsidR="00A52AA3" w:rsidRPr="00B314C3" w:rsidRDefault="00A52AA3" w:rsidP="005A55DD">
      <w:pPr>
        <w:widowControl w:val="0"/>
        <w:tabs>
          <w:tab w:val="left" w:pos="567"/>
        </w:tabs>
        <w:autoSpaceDE w:val="0"/>
        <w:autoSpaceDN w:val="0"/>
        <w:adjustRightInd w:val="0"/>
        <w:spacing w:after="0" w:line="240" w:lineRule="auto"/>
        <w:jc w:val="both"/>
        <w:rPr>
          <w:rFonts w:ascii="Georgia" w:hAnsi="Georgia"/>
          <w:lang w:val="bg-BG"/>
        </w:rPr>
      </w:pPr>
      <w:r w:rsidRPr="00B314C3">
        <w:rPr>
          <w:rFonts w:ascii="Georgia" w:hAnsi="Georgia"/>
          <w:lang w:val="bg-BG"/>
        </w:rPr>
        <w:t>а)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w:t>
      </w:r>
    </w:p>
    <w:p w:rsidR="00A52AA3" w:rsidRPr="00B314C3" w:rsidRDefault="00A52AA3" w:rsidP="005A55DD">
      <w:pPr>
        <w:widowControl w:val="0"/>
        <w:tabs>
          <w:tab w:val="left" w:pos="567"/>
        </w:tabs>
        <w:autoSpaceDE w:val="0"/>
        <w:autoSpaceDN w:val="0"/>
        <w:adjustRightInd w:val="0"/>
        <w:spacing w:after="0" w:line="240" w:lineRule="auto"/>
        <w:jc w:val="both"/>
        <w:rPr>
          <w:rFonts w:ascii="Georgia" w:hAnsi="Georgia"/>
          <w:lang w:val="bg-BG"/>
        </w:rPr>
      </w:pPr>
      <w:r w:rsidRPr="00B314C3">
        <w:rPr>
          <w:rFonts w:ascii="Georgia" w:hAnsi="Georgia"/>
          <w:lang w:val="bg-BG"/>
        </w:rPr>
        <w:t>б) получи информация, която може да му даде неоснователно предимство в процедурата за възлагане на обществена поръчка.</w:t>
      </w:r>
    </w:p>
    <w:p w:rsidR="00A52AA3" w:rsidRPr="00B314C3" w:rsidRDefault="00A52AA3" w:rsidP="005A55DD">
      <w:pPr>
        <w:widowControl w:val="0"/>
        <w:tabs>
          <w:tab w:val="left" w:pos="567"/>
        </w:tabs>
        <w:autoSpaceDE w:val="0"/>
        <w:autoSpaceDN w:val="0"/>
        <w:adjustRightInd w:val="0"/>
        <w:spacing w:after="0" w:line="240" w:lineRule="auto"/>
        <w:jc w:val="both"/>
        <w:rPr>
          <w:rFonts w:ascii="Georgia" w:hAnsi="Georgia"/>
          <w:i/>
          <w:u w:val="single"/>
          <w:lang w:val="bg-BG"/>
        </w:rPr>
      </w:pPr>
    </w:p>
    <w:p w:rsidR="00A52AA3" w:rsidRPr="00B314C3" w:rsidRDefault="00A52AA3" w:rsidP="00A52AA3">
      <w:pPr>
        <w:widowControl w:val="0"/>
        <w:tabs>
          <w:tab w:val="left" w:pos="567"/>
        </w:tabs>
        <w:autoSpaceDE w:val="0"/>
        <w:autoSpaceDN w:val="0"/>
        <w:adjustRightInd w:val="0"/>
        <w:spacing w:after="0" w:line="240" w:lineRule="auto"/>
        <w:ind w:firstLine="567"/>
        <w:jc w:val="both"/>
        <w:rPr>
          <w:rFonts w:ascii="Georgia" w:hAnsi="Georgia"/>
          <w:i/>
          <w:u w:val="single"/>
          <w:lang w:val="bg-BG"/>
        </w:rPr>
      </w:pPr>
      <w:r w:rsidRPr="00B314C3">
        <w:rPr>
          <w:rFonts w:ascii="Georgia" w:hAnsi="Georgia"/>
          <w:i/>
          <w:u w:val="single"/>
          <w:lang w:val="bg-BG"/>
        </w:rPr>
        <w:t>Забележка:</w:t>
      </w:r>
    </w:p>
    <w:p w:rsidR="00A52AA3" w:rsidRPr="00B314C3" w:rsidRDefault="00A52AA3" w:rsidP="005A55DD">
      <w:pPr>
        <w:autoSpaceDE w:val="0"/>
        <w:autoSpaceDN w:val="0"/>
        <w:adjustRightInd w:val="0"/>
        <w:spacing w:after="0" w:line="240" w:lineRule="auto"/>
        <w:jc w:val="both"/>
        <w:rPr>
          <w:rFonts w:ascii="Georgia" w:hAnsi="Georgia"/>
          <w:lang w:val="bg-BG"/>
        </w:rPr>
      </w:pPr>
      <w:r w:rsidRPr="00B314C3">
        <w:rPr>
          <w:rFonts w:ascii="Georgia" w:hAnsi="Georgia"/>
          <w:lang w:val="bg-BG"/>
        </w:rPr>
        <w:t>Основанията по т. 1, т. 2, т. 7 и т. 11 по-горе се отнасят за лицата, които представляват участника или кандидата и за членовете на неговите управителни и надзорни органи съгласно регистъра, в който е вписан участникът или кандидатът,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p>
    <w:p w:rsidR="00A52AA3" w:rsidRPr="00B314C3" w:rsidRDefault="00A52AA3" w:rsidP="005A55DD">
      <w:pPr>
        <w:widowControl w:val="0"/>
        <w:shd w:val="clear" w:color="auto" w:fill="FFFFFF"/>
        <w:tabs>
          <w:tab w:val="left" w:pos="567"/>
          <w:tab w:val="left" w:pos="682"/>
          <w:tab w:val="left" w:pos="1134"/>
        </w:tabs>
        <w:autoSpaceDE w:val="0"/>
        <w:autoSpaceDN w:val="0"/>
        <w:adjustRightInd w:val="0"/>
        <w:spacing w:after="0" w:line="240" w:lineRule="auto"/>
        <w:jc w:val="both"/>
        <w:rPr>
          <w:rFonts w:ascii="Georgia" w:hAnsi="Georgia"/>
          <w:lang w:val="bg-BG"/>
        </w:rPr>
      </w:pPr>
      <w:r w:rsidRPr="00B314C3">
        <w:rPr>
          <w:rFonts w:ascii="Georgia" w:hAnsi="Georgia"/>
          <w:lang w:val="bg-BG"/>
        </w:rPr>
        <w:tab/>
        <w:t>В горните случаи, 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т. 1, т. 2, т. 7 и т. 11 се отнасят и за това физическо лице.</w:t>
      </w:r>
    </w:p>
    <w:p w:rsidR="00A52AA3" w:rsidRPr="00B314C3" w:rsidRDefault="00A52AA3" w:rsidP="005A55DD">
      <w:pPr>
        <w:widowControl w:val="0"/>
        <w:shd w:val="clear" w:color="auto" w:fill="FFFFFF"/>
        <w:tabs>
          <w:tab w:val="left" w:pos="567"/>
          <w:tab w:val="left" w:pos="682"/>
          <w:tab w:val="left" w:pos="1134"/>
        </w:tabs>
        <w:autoSpaceDE w:val="0"/>
        <w:autoSpaceDN w:val="0"/>
        <w:adjustRightInd w:val="0"/>
        <w:spacing w:after="0" w:line="240" w:lineRule="auto"/>
        <w:jc w:val="both"/>
        <w:rPr>
          <w:rFonts w:ascii="Georgia" w:hAnsi="Georgia"/>
          <w:lang w:val="bg-BG"/>
        </w:rPr>
      </w:pPr>
      <w:r w:rsidRPr="00B314C3">
        <w:rPr>
          <w:rFonts w:ascii="Georgia" w:hAnsi="Georgia"/>
          <w:lang w:val="bg-BG"/>
        </w:rPr>
        <w:tab/>
        <w:t>Когато лицата, за които се отнасят основанията по т. 1, т. 2, т. 7 и т. 11 са повече от едно и за тях няма различие по отношение на въпросните обстоятелства, еЕЕДОП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w:t>
      </w:r>
    </w:p>
    <w:p w:rsidR="00A52AA3" w:rsidRPr="00B314C3" w:rsidRDefault="00A52AA3" w:rsidP="005A55DD">
      <w:pPr>
        <w:widowControl w:val="0"/>
        <w:shd w:val="clear" w:color="auto" w:fill="FFFFFF"/>
        <w:tabs>
          <w:tab w:val="left" w:pos="567"/>
          <w:tab w:val="left" w:pos="682"/>
          <w:tab w:val="left" w:pos="1134"/>
        </w:tabs>
        <w:autoSpaceDE w:val="0"/>
        <w:autoSpaceDN w:val="0"/>
        <w:adjustRightInd w:val="0"/>
        <w:spacing w:after="0" w:line="240" w:lineRule="auto"/>
        <w:jc w:val="both"/>
        <w:rPr>
          <w:rFonts w:ascii="Georgia" w:hAnsi="Georgia"/>
          <w:lang w:val="bg-BG"/>
        </w:rPr>
      </w:pPr>
      <w:r w:rsidRPr="00B314C3">
        <w:rPr>
          <w:rFonts w:ascii="Georgia" w:hAnsi="Georgia"/>
          <w:lang w:val="bg-BG"/>
        </w:rPr>
        <w:tab/>
        <w:t>Когато е налице необходимост от защита на личните данни или при различие в обстоятелствата, свързани с личното състояние на лицата, за които се отнасят основанията по т. 1, т. 2, т. 7 и т. 11, информацията относно въпросните обстоятелства се попълва в отделен еЕЕДОП, подписан от съответното лице.</w:t>
      </w:r>
    </w:p>
    <w:p w:rsidR="00A52AA3" w:rsidRPr="00B314C3" w:rsidRDefault="00A52AA3" w:rsidP="005A55DD">
      <w:pPr>
        <w:widowControl w:val="0"/>
        <w:numPr>
          <w:ilvl w:val="1"/>
          <w:numId w:val="41"/>
        </w:numPr>
        <w:shd w:val="clear" w:color="auto" w:fill="FFFFFF"/>
        <w:tabs>
          <w:tab w:val="left" w:pos="567"/>
          <w:tab w:val="left" w:pos="682"/>
          <w:tab w:val="left" w:pos="1134"/>
        </w:tabs>
        <w:autoSpaceDE w:val="0"/>
        <w:autoSpaceDN w:val="0"/>
        <w:adjustRightInd w:val="0"/>
        <w:spacing w:after="0" w:line="240" w:lineRule="auto"/>
        <w:ind w:left="0" w:firstLine="0"/>
        <w:jc w:val="both"/>
        <w:rPr>
          <w:rFonts w:ascii="Georgia" w:hAnsi="Georgia"/>
          <w:lang w:val="bg-BG"/>
        </w:rPr>
      </w:pPr>
      <w:r w:rsidRPr="00B314C3">
        <w:rPr>
          <w:rFonts w:ascii="Georgia" w:hAnsi="Georgia"/>
          <w:lang w:val="bg-BG"/>
        </w:rPr>
        <w:t>Основанията за отстраняване се прилагат и когато участник в процедурата е обединение от физически и/или юридически лица и за член на обединението е налице някое от тях (чл. 57, ал. 2 от ЗОП).</w:t>
      </w:r>
    </w:p>
    <w:p w:rsidR="00A52AA3" w:rsidRPr="00B314C3" w:rsidRDefault="00A52AA3" w:rsidP="005A55DD">
      <w:pPr>
        <w:widowControl w:val="0"/>
        <w:shd w:val="clear" w:color="auto" w:fill="FFFFFF"/>
        <w:tabs>
          <w:tab w:val="left" w:pos="682"/>
        </w:tabs>
        <w:autoSpaceDE w:val="0"/>
        <w:autoSpaceDN w:val="0"/>
        <w:adjustRightInd w:val="0"/>
        <w:spacing w:after="0" w:line="240" w:lineRule="auto"/>
        <w:jc w:val="both"/>
        <w:rPr>
          <w:rFonts w:ascii="Georgia" w:hAnsi="Georgia"/>
          <w:lang w:val="bg-BG"/>
        </w:rPr>
      </w:pPr>
      <w:r w:rsidRPr="00B314C3">
        <w:rPr>
          <w:rFonts w:ascii="Georgia" w:hAnsi="Georgia"/>
          <w:lang w:val="bg-BG"/>
        </w:rPr>
        <w:t xml:space="preserve">При подаване на оферта участникът декларира липсата на основанията за отстраняване чрез представяне на електронен Единен европейски документ за обществени поръчки (еЕЕДОП) </w:t>
      </w:r>
      <w:r w:rsidRPr="00B314C3">
        <w:rPr>
          <w:rFonts w:ascii="Georgia" w:hAnsi="Georgia"/>
          <w:i/>
          <w:lang w:val="bg-BG"/>
        </w:rPr>
        <w:t xml:space="preserve">– </w:t>
      </w:r>
      <w:r w:rsidRPr="00B314C3">
        <w:rPr>
          <w:rFonts w:ascii="Georgia" w:hAnsi="Georgia"/>
          <w:i/>
          <w:lang w:val="bg-BG"/>
        </w:rPr>
        <w:lastRenderedPageBreak/>
        <w:t>информацията се посочва в съответните раздели на Част ІІІ „Основание за изключване”</w:t>
      </w:r>
      <w:r w:rsidRPr="00B314C3">
        <w:rPr>
          <w:rFonts w:ascii="Georgia" w:hAnsi="Georgia"/>
          <w:lang w:val="bg-BG"/>
        </w:rPr>
        <w:t xml:space="preserve">, както следва: </w:t>
      </w:r>
    </w:p>
    <w:p w:rsidR="00A52AA3" w:rsidRPr="00B314C3" w:rsidRDefault="00A52AA3" w:rsidP="005A55DD">
      <w:pPr>
        <w:widowControl w:val="0"/>
        <w:numPr>
          <w:ilvl w:val="0"/>
          <w:numId w:val="42"/>
        </w:numPr>
        <w:shd w:val="clear" w:color="auto" w:fill="FFFFFF"/>
        <w:tabs>
          <w:tab w:val="left" w:pos="682"/>
        </w:tabs>
        <w:autoSpaceDE w:val="0"/>
        <w:autoSpaceDN w:val="0"/>
        <w:adjustRightInd w:val="0"/>
        <w:spacing w:after="0" w:line="240" w:lineRule="auto"/>
        <w:ind w:left="0" w:firstLine="0"/>
        <w:contextualSpacing/>
        <w:jc w:val="both"/>
        <w:rPr>
          <w:rFonts w:ascii="Georgia" w:hAnsi="Georgia"/>
          <w:lang w:val="bg-BG"/>
        </w:rPr>
      </w:pPr>
      <w:r w:rsidRPr="00B314C3">
        <w:rPr>
          <w:rFonts w:ascii="Georgia" w:hAnsi="Georgia"/>
          <w:lang w:val="bg-BG"/>
        </w:rPr>
        <w:t xml:space="preserve">За обстоятелствата по т. 1 и 2 (чл. 54, ал. 1, т. 1 и т. 2 от ЗОП) в </w:t>
      </w:r>
      <w:r w:rsidRPr="00B314C3">
        <w:rPr>
          <w:rFonts w:ascii="Georgia" w:hAnsi="Georgia"/>
          <w:i/>
          <w:lang w:val="bg-BG"/>
        </w:rPr>
        <w:t>част III, раздел „А</w:t>
      </w:r>
      <w:r w:rsidRPr="00B314C3">
        <w:rPr>
          <w:rFonts w:ascii="Georgia" w:hAnsi="Georgia"/>
          <w:lang w:val="bg-BG"/>
        </w:rPr>
        <w:t>“, участникът следва да предостави информация относно присъди за следните престъпления:</w:t>
      </w:r>
    </w:p>
    <w:p w:rsidR="00A52AA3" w:rsidRPr="00B314C3" w:rsidRDefault="00A52AA3" w:rsidP="005A55DD">
      <w:pPr>
        <w:widowControl w:val="0"/>
        <w:shd w:val="clear" w:color="auto" w:fill="FFFFFF"/>
        <w:tabs>
          <w:tab w:val="left" w:pos="682"/>
        </w:tabs>
        <w:autoSpaceDE w:val="0"/>
        <w:autoSpaceDN w:val="0"/>
        <w:adjustRightInd w:val="0"/>
        <w:spacing w:after="0" w:line="240" w:lineRule="auto"/>
        <w:jc w:val="both"/>
        <w:rPr>
          <w:rFonts w:ascii="Georgia" w:hAnsi="Georgia"/>
          <w:lang w:val="bg-BG"/>
        </w:rPr>
      </w:pPr>
      <w:r w:rsidRPr="00B314C3">
        <w:rPr>
          <w:rFonts w:ascii="Georgia" w:hAnsi="Georgia"/>
          <w:lang w:val="bg-BG"/>
        </w:rPr>
        <w:t>а. участие в престъпна организация – по чл. 321 и 321а от НК;</w:t>
      </w:r>
    </w:p>
    <w:p w:rsidR="00A52AA3" w:rsidRPr="00B314C3" w:rsidRDefault="00A52AA3" w:rsidP="005A55DD">
      <w:pPr>
        <w:widowControl w:val="0"/>
        <w:shd w:val="clear" w:color="auto" w:fill="FFFFFF"/>
        <w:tabs>
          <w:tab w:val="left" w:pos="682"/>
        </w:tabs>
        <w:autoSpaceDE w:val="0"/>
        <w:autoSpaceDN w:val="0"/>
        <w:adjustRightInd w:val="0"/>
        <w:spacing w:after="0" w:line="240" w:lineRule="auto"/>
        <w:jc w:val="both"/>
        <w:rPr>
          <w:rFonts w:ascii="Georgia" w:hAnsi="Georgia"/>
          <w:lang w:val="bg-BG"/>
        </w:rPr>
      </w:pPr>
      <w:r w:rsidRPr="00B314C3">
        <w:rPr>
          <w:rFonts w:ascii="Georgia" w:hAnsi="Georgia"/>
          <w:lang w:val="bg-BG"/>
        </w:rPr>
        <w:t>б. корупция – по чл. 301 – 307 от НК;</w:t>
      </w:r>
    </w:p>
    <w:p w:rsidR="00A52AA3" w:rsidRPr="00B314C3" w:rsidRDefault="00A52AA3" w:rsidP="005A55DD">
      <w:pPr>
        <w:widowControl w:val="0"/>
        <w:shd w:val="clear" w:color="auto" w:fill="FFFFFF"/>
        <w:tabs>
          <w:tab w:val="left" w:pos="682"/>
        </w:tabs>
        <w:autoSpaceDE w:val="0"/>
        <w:autoSpaceDN w:val="0"/>
        <w:adjustRightInd w:val="0"/>
        <w:spacing w:after="0" w:line="240" w:lineRule="auto"/>
        <w:jc w:val="both"/>
        <w:rPr>
          <w:rFonts w:ascii="Georgia" w:hAnsi="Georgia"/>
          <w:lang w:val="bg-BG"/>
        </w:rPr>
      </w:pPr>
      <w:r w:rsidRPr="00B314C3">
        <w:rPr>
          <w:rFonts w:ascii="Georgia" w:hAnsi="Georgia"/>
          <w:lang w:val="bg-BG"/>
        </w:rPr>
        <w:t>в. измама – по чл. 209 – 213 от НК;</w:t>
      </w:r>
    </w:p>
    <w:p w:rsidR="00A52AA3" w:rsidRPr="00B314C3" w:rsidRDefault="00A52AA3" w:rsidP="005A55DD">
      <w:pPr>
        <w:widowControl w:val="0"/>
        <w:shd w:val="clear" w:color="auto" w:fill="FFFFFF"/>
        <w:tabs>
          <w:tab w:val="left" w:pos="682"/>
        </w:tabs>
        <w:autoSpaceDE w:val="0"/>
        <w:autoSpaceDN w:val="0"/>
        <w:adjustRightInd w:val="0"/>
        <w:spacing w:after="0" w:line="240" w:lineRule="auto"/>
        <w:jc w:val="both"/>
        <w:rPr>
          <w:rFonts w:ascii="Georgia" w:hAnsi="Georgia"/>
          <w:lang w:val="bg-BG"/>
        </w:rPr>
      </w:pPr>
      <w:r w:rsidRPr="00B314C3">
        <w:rPr>
          <w:rFonts w:ascii="Georgia" w:hAnsi="Georgia"/>
          <w:lang w:val="bg-BG"/>
        </w:rPr>
        <w:t>г. терористични  престъпления  или престъпления,  които  са  свързани  с  терористични дейности – по чл. 108а от НК;</w:t>
      </w:r>
    </w:p>
    <w:p w:rsidR="00A52AA3" w:rsidRPr="00B314C3" w:rsidRDefault="00A52AA3" w:rsidP="005A55DD">
      <w:pPr>
        <w:widowControl w:val="0"/>
        <w:shd w:val="clear" w:color="auto" w:fill="FFFFFF"/>
        <w:tabs>
          <w:tab w:val="left" w:pos="682"/>
        </w:tabs>
        <w:autoSpaceDE w:val="0"/>
        <w:autoSpaceDN w:val="0"/>
        <w:adjustRightInd w:val="0"/>
        <w:spacing w:after="0" w:line="240" w:lineRule="auto"/>
        <w:jc w:val="both"/>
        <w:rPr>
          <w:rFonts w:ascii="Georgia" w:hAnsi="Georgia"/>
          <w:lang w:val="bg-BG"/>
        </w:rPr>
      </w:pPr>
      <w:r w:rsidRPr="00B314C3">
        <w:rPr>
          <w:rFonts w:ascii="Georgia" w:hAnsi="Georgia"/>
          <w:lang w:val="bg-BG"/>
        </w:rPr>
        <w:t>д. изпиране на пари или финансиране на тероризъм – по чл. 253, 253а или 253б от НК и по чл. 108а, ал. 2 от НК;</w:t>
      </w:r>
    </w:p>
    <w:p w:rsidR="00A52AA3" w:rsidRPr="00B314C3" w:rsidRDefault="00A52AA3" w:rsidP="005A55DD">
      <w:pPr>
        <w:widowControl w:val="0"/>
        <w:shd w:val="clear" w:color="auto" w:fill="FFFFFF"/>
        <w:tabs>
          <w:tab w:val="left" w:pos="682"/>
        </w:tabs>
        <w:autoSpaceDE w:val="0"/>
        <w:autoSpaceDN w:val="0"/>
        <w:adjustRightInd w:val="0"/>
        <w:spacing w:after="0" w:line="240" w:lineRule="auto"/>
        <w:jc w:val="both"/>
        <w:rPr>
          <w:rFonts w:ascii="Georgia" w:hAnsi="Georgia"/>
          <w:lang w:val="bg-BG"/>
        </w:rPr>
      </w:pPr>
      <w:r w:rsidRPr="00B314C3">
        <w:rPr>
          <w:rFonts w:ascii="Georgia" w:hAnsi="Georgia"/>
          <w:lang w:val="bg-BG"/>
        </w:rPr>
        <w:t>е. детски труд или други форми на трафик на хора – по чл. 192а или 159а – 159г от НК.</w:t>
      </w:r>
    </w:p>
    <w:p w:rsidR="00A52AA3" w:rsidRPr="00B314C3" w:rsidRDefault="00A52AA3" w:rsidP="005A55DD">
      <w:pPr>
        <w:widowControl w:val="0"/>
        <w:shd w:val="clear" w:color="auto" w:fill="FFFFFF"/>
        <w:tabs>
          <w:tab w:val="left" w:pos="682"/>
        </w:tabs>
        <w:autoSpaceDE w:val="0"/>
        <w:autoSpaceDN w:val="0"/>
        <w:adjustRightInd w:val="0"/>
        <w:spacing w:after="0" w:line="240" w:lineRule="auto"/>
        <w:jc w:val="both"/>
        <w:rPr>
          <w:rFonts w:ascii="Georgia" w:hAnsi="Georgia"/>
          <w:lang w:val="bg-BG"/>
        </w:rPr>
      </w:pPr>
      <w:r w:rsidRPr="00B314C3">
        <w:rPr>
          <w:rFonts w:ascii="Georgia" w:hAnsi="Georgia"/>
          <w:lang w:val="bg-BG"/>
        </w:rPr>
        <w:t xml:space="preserve">В </w:t>
      </w:r>
      <w:r w:rsidRPr="00B314C3">
        <w:rPr>
          <w:rFonts w:ascii="Georgia" w:hAnsi="Georgia"/>
          <w:i/>
          <w:lang w:val="bg-BG"/>
        </w:rPr>
        <w:t>част III, раздел „Г“</w:t>
      </w:r>
      <w:r w:rsidRPr="00B314C3">
        <w:rPr>
          <w:rFonts w:ascii="Georgia" w:hAnsi="Georgia"/>
          <w:lang w:val="bg-BG"/>
        </w:rPr>
        <w:t>, участникът следва да предостави информация относно присъди за престъпления по чл. 194 – 208, чл. 213а – 217, чл. 219 – 252, чл. 254а – 255а и чл. 256 – чл. 260 от НК.</w:t>
      </w:r>
    </w:p>
    <w:p w:rsidR="00A52AA3" w:rsidRPr="00B314C3" w:rsidRDefault="00A52AA3" w:rsidP="005A55DD">
      <w:pPr>
        <w:widowControl w:val="0"/>
        <w:shd w:val="clear" w:color="auto" w:fill="FFFFFF"/>
        <w:tabs>
          <w:tab w:val="left" w:pos="682"/>
        </w:tabs>
        <w:autoSpaceDE w:val="0"/>
        <w:autoSpaceDN w:val="0"/>
        <w:adjustRightInd w:val="0"/>
        <w:spacing w:after="0" w:line="240" w:lineRule="auto"/>
        <w:jc w:val="both"/>
        <w:rPr>
          <w:rFonts w:ascii="Georgia" w:hAnsi="Georgia"/>
          <w:lang w:val="bg-BG"/>
        </w:rPr>
      </w:pPr>
      <w:r w:rsidRPr="00B314C3">
        <w:rPr>
          <w:rFonts w:ascii="Georgia" w:hAnsi="Georgia"/>
          <w:lang w:val="bg-BG"/>
        </w:rPr>
        <w:t xml:space="preserve">В </w:t>
      </w:r>
      <w:r w:rsidRPr="00B314C3">
        <w:rPr>
          <w:rFonts w:ascii="Georgia" w:hAnsi="Georgia"/>
          <w:i/>
          <w:lang w:val="bg-BG"/>
        </w:rPr>
        <w:t>част III, раздел „В“</w:t>
      </w:r>
      <w:r w:rsidRPr="00B314C3">
        <w:rPr>
          <w:rFonts w:ascii="Georgia" w:hAnsi="Georgia"/>
          <w:lang w:val="bg-BG"/>
        </w:rPr>
        <w:t xml:space="preserve"> участникът следва да предостави информация относно присъди за  престъпления  по  чл.  172,  чл. 255б  и  чл.  352 – 353е  от  НК.  </w:t>
      </w:r>
    </w:p>
    <w:p w:rsidR="00A52AA3" w:rsidRPr="00B314C3" w:rsidRDefault="00A52AA3" w:rsidP="005A55DD">
      <w:pPr>
        <w:widowControl w:val="0"/>
        <w:shd w:val="clear" w:color="auto" w:fill="FFFFFF"/>
        <w:tabs>
          <w:tab w:val="left" w:pos="682"/>
        </w:tabs>
        <w:autoSpaceDE w:val="0"/>
        <w:autoSpaceDN w:val="0"/>
        <w:adjustRightInd w:val="0"/>
        <w:spacing w:after="0" w:line="240" w:lineRule="auto"/>
        <w:jc w:val="both"/>
        <w:rPr>
          <w:rFonts w:ascii="Georgia" w:hAnsi="Georgia"/>
          <w:lang w:val="bg-BG"/>
        </w:rPr>
      </w:pPr>
      <w:r w:rsidRPr="00B314C3">
        <w:rPr>
          <w:rFonts w:ascii="Georgia" w:hAnsi="Georgia"/>
          <w:lang w:val="bg-BG"/>
        </w:rPr>
        <w:t>Участниците  посочват  информация  за  престъпления,  аналогични  на  посочените  в  т. 1 при наличие на присъда в друга държава членка или трета страна.</w:t>
      </w:r>
    </w:p>
    <w:p w:rsidR="00A52AA3" w:rsidRPr="00B314C3" w:rsidRDefault="00A52AA3" w:rsidP="005A55DD">
      <w:pPr>
        <w:widowControl w:val="0"/>
        <w:numPr>
          <w:ilvl w:val="0"/>
          <w:numId w:val="42"/>
        </w:numPr>
        <w:shd w:val="clear" w:color="auto" w:fill="FFFFFF"/>
        <w:tabs>
          <w:tab w:val="left" w:pos="682"/>
        </w:tabs>
        <w:autoSpaceDE w:val="0"/>
        <w:autoSpaceDN w:val="0"/>
        <w:adjustRightInd w:val="0"/>
        <w:spacing w:after="0" w:line="240" w:lineRule="auto"/>
        <w:ind w:left="0" w:firstLine="0"/>
        <w:jc w:val="both"/>
        <w:rPr>
          <w:rFonts w:ascii="Georgia" w:hAnsi="Georgia"/>
          <w:lang w:val="bg-BG"/>
        </w:rPr>
      </w:pPr>
      <w:r w:rsidRPr="00B314C3">
        <w:rPr>
          <w:rFonts w:ascii="Georgia" w:hAnsi="Georgia"/>
          <w:lang w:val="bg-BG"/>
        </w:rPr>
        <w:t xml:space="preserve">За обстоятелствата по т. 3 (чл. 54, ал. 1, т. 3 от ЗОП) се попълва </w:t>
      </w:r>
      <w:r w:rsidRPr="00B314C3">
        <w:rPr>
          <w:rFonts w:ascii="Georgia" w:hAnsi="Georgia"/>
          <w:i/>
          <w:lang w:val="bg-BG"/>
        </w:rPr>
        <w:t>част III, раздел „Б" от еЕЕДОП</w:t>
      </w:r>
      <w:r w:rsidRPr="00B314C3">
        <w:rPr>
          <w:rFonts w:ascii="Georgia" w:hAnsi="Georgia"/>
          <w:lang w:val="bg-BG"/>
        </w:rPr>
        <w:t>;</w:t>
      </w:r>
    </w:p>
    <w:p w:rsidR="00A52AA3" w:rsidRPr="00B314C3" w:rsidRDefault="00A52AA3" w:rsidP="005A55DD">
      <w:pPr>
        <w:widowControl w:val="0"/>
        <w:numPr>
          <w:ilvl w:val="0"/>
          <w:numId w:val="42"/>
        </w:numPr>
        <w:shd w:val="clear" w:color="auto" w:fill="FFFFFF"/>
        <w:tabs>
          <w:tab w:val="left" w:pos="682"/>
        </w:tabs>
        <w:autoSpaceDE w:val="0"/>
        <w:autoSpaceDN w:val="0"/>
        <w:adjustRightInd w:val="0"/>
        <w:spacing w:after="0" w:line="240" w:lineRule="auto"/>
        <w:ind w:left="0" w:firstLine="0"/>
        <w:jc w:val="both"/>
        <w:rPr>
          <w:rFonts w:ascii="Georgia" w:hAnsi="Georgia"/>
          <w:lang w:val="bg-BG"/>
        </w:rPr>
      </w:pPr>
      <w:r w:rsidRPr="00B314C3">
        <w:rPr>
          <w:rFonts w:ascii="Georgia" w:hAnsi="Georgia"/>
          <w:lang w:val="bg-BG"/>
        </w:rPr>
        <w:t xml:space="preserve">За обстоятелствата по т. 4 (чл. 54, ал. 1, т. 4 от ЗОП) се попълва </w:t>
      </w:r>
      <w:r w:rsidRPr="00B314C3">
        <w:rPr>
          <w:rFonts w:ascii="Georgia" w:hAnsi="Georgia"/>
          <w:i/>
          <w:lang w:val="bg-BG"/>
        </w:rPr>
        <w:t>част III, раздел „В" от еЕЕДОП</w:t>
      </w:r>
      <w:r w:rsidRPr="00B314C3">
        <w:rPr>
          <w:rFonts w:ascii="Georgia" w:hAnsi="Georgia"/>
          <w:lang w:val="bg-BG"/>
        </w:rPr>
        <w:t>;</w:t>
      </w:r>
    </w:p>
    <w:p w:rsidR="00A52AA3" w:rsidRPr="00B314C3" w:rsidRDefault="00A52AA3" w:rsidP="005A55DD">
      <w:pPr>
        <w:widowControl w:val="0"/>
        <w:numPr>
          <w:ilvl w:val="0"/>
          <w:numId w:val="42"/>
        </w:numPr>
        <w:shd w:val="clear" w:color="auto" w:fill="FFFFFF"/>
        <w:tabs>
          <w:tab w:val="left" w:pos="682"/>
        </w:tabs>
        <w:autoSpaceDE w:val="0"/>
        <w:autoSpaceDN w:val="0"/>
        <w:adjustRightInd w:val="0"/>
        <w:spacing w:after="0" w:line="240" w:lineRule="auto"/>
        <w:ind w:left="0" w:firstLine="0"/>
        <w:jc w:val="both"/>
        <w:rPr>
          <w:rFonts w:ascii="Georgia" w:hAnsi="Georgia"/>
          <w:lang w:val="bg-BG"/>
        </w:rPr>
      </w:pPr>
      <w:r w:rsidRPr="00B314C3">
        <w:rPr>
          <w:rFonts w:ascii="Georgia" w:hAnsi="Georgia"/>
          <w:lang w:val="bg-BG"/>
        </w:rPr>
        <w:t xml:space="preserve">За обстоятелствата по т. 5 (чл. 54, ал. 1, т. 5 от ЗОП) се попълва </w:t>
      </w:r>
      <w:r w:rsidRPr="00B314C3">
        <w:rPr>
          <w:rFonts w:ascii="Georgia" w:hAnsi="Georgia"/>
          <w:i/>
          <w:lang w:val="bg-BG"/>
        </w:rPr>
        <w:t>част III, раздел „В" от еЕЕДОП</w:t>
      </w:r>
      <w:r w:rsidRPr="00B314C3">
        <w:rPr>
          <w:rFonts w:ascii="Georgia" w:hAnsi="Georgia"/>
          <w:lang w:val="bg-BG"/>
        </w:rPr>
        <w:t>;</w:t>
      </w:r>
    </w:p>
    <w:p w:rsidR="00A52AA3" w:rsidRPr="00B314C3" w:rsidRDefault="00A52AA3" w:rsidP="005A55DD">
      <w:pPr>
        <w:widowControl w:val="0"/>
        <w:numPr>
          <w:ilvl w:val="0"/>
          <w:numId w:val="42"/>
        </w:numPr>
        <w:shd w:val="clear" w:color="auto" w:fill="FFFFFF"/>
        <w:tabs>
          <w:tab w:val="left" w:pos="682"/>
        </w:tabs>
        <w:autoSpaceDE w:val="0"/>
        <w:autoSpaceDN w:val="0"/>
        <w:adjustRightInd w:val="0"/>
        <w:spacing w:after="0" w:line="240" w:lineRule="auto"/>
        <w:ind w:left="0" w:firstLine="0"/>
        <w:jc w:val="both"/>
        <w:rPr>
          <w:rFonts w:ascii="Georgia" w:hAnsi="Georgia"/>
          <w:lang w:val="bg-BG"/>
        </w:rPr>
      </w:pPr>
      <w:r w:rsidRPr="00B314C3">
        <w:rPr>
          <w:rFonts w:ascii="Georgia" w:hAnsi="Georgia"/>
          <w:lang w:val="bg-BG"/>
        </w:rPr>
        <w:t xml:space="preserve">За обстоятелствата по т. 6 (чл. 54, ал. 1, т. 6 от ЗОП) в </w:t>
      </w:r>
      <w:r w:rsidRPr="00B314C3">
        <w:rPr>
          <w:rFonts w:ascii="Georgia" w:hAnsi="Georgia"/>
          <w:i/>
          <w:lang w:val="bg-BG"/>
        </w:rPr>
        <w:t>част III, раздел „В" от еЕЕДОП</w:t>
      </w:r>
      <w:r w:rsidRPr="00B314C3">
        <w:rPr>
          <w:rFonts w:ascii="Georgia" w:hAnsi="Georgia"/>
          <w:lang w:val="bg-BG"/>
        </w:rPr>
        <w:t>, участникът следва да предостави информация относно извършени нарушения по чл. 118, чл. 128, чл. 245 и чл. 301 - 305 от Кодекса на труда или аналогични задължения.</w:t>
      </w:r>
    </w:p>
    <w:p w:rsidR="00A52AA3" w:rsidRPr="00B314C3" w:rsidRDefault="00A52AA3" w:rsidP="005A55DD">
      <w:pPr>
        <w:widowControl w:val="0"/>
        <w:shd w:val="clear" w:color="auto" w:fill="FFFFFF"/>
        <w:tabs>
          <w:tab w:val="left" w:pos="682"/>
        </w:tabs>
        <w:autoSpaceDE w:val="0"/>
        <w:autoSpaceDN w:val="0"/>
        <w:adjustRightInd w:val="0"/>
        <w:spacing w:after="0" w:line="240" w:lineRule="auto"/>
        <w:jc w:val="both"/>
        <w:rPr>
          <w:rFonts w:ascii="Georgia" w:hAnsi="Georgia"/>
          <w:lang w:val="bg-BG"/>
        </w:rPr>
      </w:pPr>
      <w:r w:rsidRPr="00B314C3">
        <w:rPr>
          <w:rFonts w:ascii="Georgia" w:hAnsi="Georgia"/>
          <w:lang w:val="bg-BG"/>
        </w:rPr>
        <w:t xml:space="preserve">В </w:t>
      </w:r>
      <w:r w:rsidRPr="00B314C3">
        <w:rPr>
          <w:rFonts w:ascii="Georgia" w:hAnsi="Georgia"/>
          <w:i/>
          <w:lang w:val="bg-BG"/>
        </w:rPr>
        <w:t>част III, раздел „Г“</w:t>
      </w:r>
      <w:r w:rsidRPr="00B314C3">
        <w:rPr>
          <w:rFonts w:ascii="Georgia" w:hAnsi="Georgia"/>
          <w:lang w:val="bg-BG"/>
        </w:rPr>
        <w:t xml:space="preserve"> </w:t>
      </w:r>
      <w:r w:rsidRPr="00B314C3">
        <w:rPr>
          <w:rFonts w:ascii="Georgia" w:hAnsi="Georgia"/>
          <w:i/>
          <w:lang w:val="bg-BG"/>
        </w:rPr>
        <w:t>от еЕЕДОП</w:t>
      </w:r>
      <w:r w:rsidRPr="00B314C3">
        <w:rPr>
          <w:rFonts w:ascii="Georgia" w:hAnsi="Georgia"/>
          <w:lang w:val="bg-BG"/>
        </w:rPr>
        <w:t>, участникът следва да предостави информация относно извършени нарушения по чл. 61, ал. 1, чл. 62, ал. 1 или 3, чл. 63, ал. 1 или 2, чл. 228, ал. 3 от Кодекса на труда, чл. 13, ал. 1 от Закона за трудовата миграция и трудовата мобилност или аналогични задължения.</w:t>
      </w:r>
    </w:p>
    <w:p w:rsidR="00A52AA3" w:rsidRPr="00B314C3" w:rsidRDefault="00A52AA3" w:rsidP="005A55DD">
      <w:pPr>
        <w:widowControl w:val="0"/>
        <w:numPr>
          <w:ilvl w:val="0"/>
          <w:numId w:val="42"/>
        </w:numPr>
        <w:shd w:val="clear" w:color="auto" w:fill="FFFFFF"/>
        <w:tabs>
          <w:tab w:val="left" w:pos="682"/>
        </w:tabs>
        <w:autoSpaceDE w:val="0"/>
        <w:autoSpaceDN w:val="0"/>
        <w:adjustRightInd w:val="0"/>
        <w:spacing w:after="0" w:line="240" w:lineRule="auto"/>
        <w:ind w:left="0" w:firstLine="0"/>
        <w:jc w:val="both"/>
        <w:rPr>
          <w:rFonts w:ascii="Georgia" w:hAnsi="Georgia"/>
          <w:lang w:val="bg-BG"/>
        </w:rPr>
      </w:pPr>
      <w:r w:rsidRPr="00B314C3">
        <w:rPr>
          <w:rFonts w:ascii="Georgia" w:hAnsi="Georgia"/>
          <w:lang w:val="bg-BG"/>
        </w:rPr>
        <w:t xml:space="preserve">За обстоятелствата по т. 7 (чл. 54, ал. 1, т. 7 от ЗОП) се попълва </w:t>
      </w:r>
      <w:r w:rsidRPr="00B314C3">
        <w:rPr>
          <w:rFonts w:ascii="Georgia" w:hAnsi="Georgia"/>
          <w:i/>
          <w:lang w:val="bg-BG"/>
        </w:rPr>
        <w:t>част III, раздел „В" от еЕЕДОП</w:t>
      </w:r>
      <w:r w:rsidRPr="00B314C3">
        <w:rPr>
          <w:rFonts w:ascii="Georgia" w:hAnsi="Georgia"/>
          <w:lang w:val="bg-BG"/>
        </w:rPr>
        <w:t>;</w:t>
      </w:r>
    </w:p>
    <w:p w:rsidR="00A52AA3" w:rsidRPr="00B314C3" w:rsidRDefault="00A52AA3" w:rsidP="005A55DD">
      <w:pPr>
        <w:widowControl w:val="0"/>
        <w:numPr>
          <w:ilvl w:val="0"/>
          <w:numId w:val="42"/>
        </w:numPr>
        <w:shd w:val="clear" w:color="auto" w:fill="FFFFFF"/>
        <w:tabs>
          <w:tab w:val="left" w:pos="682"/>
        </w:tabs>
        <w:autoSpaceDE w:val="0"/>
        <w:autoSpaceDN w:val="0"/>
        <w:adjustRightInd w:val="0"/>
        <w:spacing w:after="0" w:line="240" w:lineRule="auto"/>
        <w:ind w:left="0" w:firstLine="0"/>
        <w:jc w:val="both"/>
        <w:rPr>
          <w:rFonts w:ascii="Georgia" w:hAnsi="Georgia"/>
          <w:lang w:val="bg-BG"/>
        </w:rPr>
      </w:pPr>
      <w:r w:rsidRPr="00B314C3">
        <w:rPr>
          <w:rFonts w:ascii="Georgia" w:hAnsi="Georgia"/>
          <w:lang w:val="bg-BG"/>
        </w:rPr>
        <w:t xml:space="preserve">За обстоятелствата по т. 8 (чл. 55, ал. 1, т. 1 от ЗОП) се попълва </w:t>
      </w:r>
      <w:r w:rsidRPr="00B314C3">
        <w:rPr>
          <w:rFonts w:ascii="Georgia" w:hAnsi="Georgia"/>
          <w:i/>
          <w:lang w:val="bg-BG"/>
        </w:rPr>
        <w:t>част III, раздел „В" от еЕЕДОП</w:t>
      </w:r>
      <w:r w:rsidRPr="00B314C3">
        <w:rPr>
          <w:rFonts w:ascii="Georgia" w:hAnsi="Georgia"/>
          <w:lang w:val="bg-BG"/>
        </w:rPr>
        <w:t>;</w:t>
      </w:r>
    </w:p>
    <w:p w:rsidR="00A52AA3" w:rsidRPr="00B314C3" w:rsidRDefault="00A52AA3" w:rsidP="005A55DD">
      <w:pPr>
        <w:widowControl w:val="0"/>
        <w:numPr>
          <w:ilvl w:val="0"/>
          <w:numId w:val="42"/>
        </w:numPr>
        <w:shd w:val="clear" w:color="auto" w:fill="FFFFFF"/>
        <w:tabs>
          <w:tab w:val="left" w:pos="682"/>
        </w:tabs>
        <w:autoSpaceDE w:val="0"/>
        <w:autoSpaceDN w:val="0"/>
        <w:adjustRightInd w:val="0"/>
        <w:spacing w:after="0" w:line="240" w:lineRule="auto"/>
        <w:ind w:left="0" w:firstLine="0"/>
        <w:jc w:val="both"/>
        <w:rPr>
          <w:rFonts w:ascii="Georgia" w:hAnsi="Georgia"/>
          <w:lang w:val="bg-BG"/>
        </w:rPr>
      </w:pPr>
      <w:r w:rsidRPr="00B314C3">
        <w:rPr>
          <w:rFonts w:ascii="Georgia" w:hAnsi="Georgia"/>
          <w:lang w:val="bg-BG"/>
        </w:rPr>
        <w:t xml:space="preserve">За обстоятелствата по т. 9 (чл. 55, ал. 1, т. 3 от ЗОП) се попълва </w:t>
      </w:r>
      <w:r w:rsidRPr="00B314C3">
        <w:rPr>
          <w:rFonts w:ascii="Georgia" w:hAnsi="Georgia"/>
          <w:i/>
          <w:lang w:val="bg-BG"/>
        </w:rPr>
        <w:t>част III, раздел „В" от еЕЕДОП</w:t>
      </w:r>
      <w:r w:rsidRPr="00B314C3">
        <w:rPr>
          <w:rFonts w:ascii="Georgia" w:hAnsi="Georgia"/>
          <w:lang w:val="bg-BG"/>
        </w:rPr>
        <w:t>;</w:t>
      </w:r>
    </w:p>
    <w:p w:rsidR="00A52AA3" w:rsidRPr="00B314C3" w:rsidRDefault="00A52AA3" w:rsidP="005A55DD">
      <w:pPr>
        <w:widowControl w:val="0"/>
        <w:numPr>
          <w:ilvl w:val="0"/>
          <w:numId w:val="42"/>
        </w:numPr>
        <w:shd w:val="clear" w:color="auto" w:fill="FFFFFF"/>
        <w:tabs>
          <w:tab w:val="left" w:pos="682"/>
        </w:tabs>
        <w:autoSpaceDE w:val="0"/>
        <w:autoSpaceDN w:val="0"/>
        <w:adjustRightInd w:val="0"/>
        <w:spacing w:after="0" w:line="240" w:lineRule="auto"/>
        <w:ind w:left="0" w:firstLine="0"/>
        <w:jc w:val="both"/>
        <w:rPr>
          <w:rFonts w:ascii="Georgia" w:hAnsi="Georgia"/>
          <w:lang w:val="bg-BG"/>
        </w:rPr>
      </w:pPr>
      <w:r w:rsidRPr="00B314C3">
        <w:rPr>
          <w:rFonts w:ascii="Georgia" w:hAnsi="Georgia"/>
          <w:lang w:val="bg-BG"/>
        </w:rPr>
        <w:t xml:space="preserve">За обстоятелствата по т. 10 (чл. 55, ал. 1, т. 4 от ЗОП) се попълва </w:t>
      </w:r>
      <w:r w:rsidRPr="00B314C3">
        <w:rPr>
          <w:rFonts w:ascii="Georgia" w:hAnsi="Georgia"/>
          <w:i/>
          <w:lang w:val="bg-BG"/>
        </w:rPr>
        <w:t>част III, раздел „В" от еЕЕДОП</w:t>
      </w:r>
      <w:r w:rsidRPr="00B314C3">
        <w:rPr>
          <w:rFonts w:ascii="Georgia" w:hAnsi="Georgia"/>
          <w:lang w:val="bg-BG"/>
        </w:rPr>
        <w:t>;</w:t>
      </w:r>
    </w:p>
    <w:p w:rsidR="00A52AA3" w:rsidRPr="00B314C3" w:rsidRDefault="00A52AA3" w:rsidP="005A55DD">
      <w:pPr>
        <w:widowControl w:val="0"/>
        <w:shd w:val="clear" w:color="auto" w:fill="FFFFFF"/>
        <w:tabs>
          <w:tab w:val="left" w:pos="682"/>
        </w:tabs>
        <w:autoSpaceDE w:val="0"/>
        <w:autoSpaceDN w:val="0"/>
        <w:adjustRightInd w:val="0"/>
        <w:spacing w:after="0" w:line="240" w:lineRule="auto"/>
        <w:jc w:val="both"/>
        <w:rPr>
          <w:rFonts w:ascii="Georgia" w:hAnsi="Georgia"/>
          <w:lang w:val="bg-BG"/>
        </w:rPr>
      </w:pPr>
      <w:r w:rsidRPr="00B314C3">
        <w:rPr>
          <w:rFonts w:ascii="Georgia" w:hAnsi="Georgia"/>
          <w:lang w:val="bg-BG"/>
        </w:rPr>
        <w:t xml:space="preserve">За обстоятелствата по т. 11 (чл. 55, ал. 1, т. 5 от ЗОП) се попълва </w:t>
      </w:r>
      <w:r w:rsidRPr="00B314C3">
        <w:rPr>
          <w:rFonts w:ascii="Georgia" w:hAnsi="Georgia"/>
          <w:i/>
          <w:lang w:val="bg-BG"/>
        </w:rPr>
        <w:t>част III, раздел „В" от еЕЕДОП</w:t>
      </w:r>
      <w:r w:rsidRPr="00B314C3">
        <w:rPr>
          <w:rFonts w:ascii="Georgia" w:hAnsi="Georgia"/>
          <w:lang w:val="bg-BG"/>
        </w:rPr>
        <w:t>.</w:t>
      </w:r>
    </w:p>
    <w:p w:rsidR="00A52AA3" w:rsidRPr="00B314C3" w:rsidRDefault="00A52AA3" w:rsidP="005A55DD">
      <w:pPr>
        <w:widowControl w:val="0"/>
        <w:shd w:val="clear" w:color="auto" w:fill="FFFFFF"/>
        <w:tabs>
          <w:tab w:val="left" w:pos="682"/>
        </w:tabs>
        <w:autoSpaceDE w:val="0"/>
        <w:autoSpaceDN w:val="0"/>
        <w:adjustRightInd w:val="0"/>
        <w:spacing w:after="0" w:line="240" w:lineRule="auto"/>
        <w:jc w:val="both"/>
        <w:rPr>
          <w:rFonts w:ascii="Georgia" w:hAnsi="Georgia"/>
          <w:b/>
          <w:i/>
          <w:lang w:val="bg-BG"/>
        </w:rPr>
      </w:pPr>
      <w:r w:rsidRPr="00B314C3">
        <w:rPr>
          <w:rFonts w:ascii="Georgia" w:hAnsi="Georgia"/>
          <w:b/>
          <w:i/>
          <w:lang w:val="bg-BG"/>
        </w:rPr>
        <w:t>Основанията за отстраняване се прилагат съобразно чл. 57 от ЗОП.</w:t>
      </w:r>
    </w:p>
    <w:p w:rsidR="00A52AA3" w:rsidRPr="00B314C3" w:rsidRDefault="00A52AA3" w:rsidP="005A55DD">
      <w:pPr>
        <w:widowControl w:val="0"/>
        <w:shd w:val="clear" w:color="auto" w:fill="FFFFFF"/>
        <w:tabs>
          <w:tab w:val="left" w:pos="682"/>
        </w:tabs>
        <w:autoSpaceDE w:val="0"/>
        <w:autoSpaceDN w:val="0"/>
        <w:adjustRightInd w:val="0"/>
        <w:spacing w:after="0" w:line="240" w:lineRule="auto"/>
        <w:jc w:val="both"/>
        <w:rPr>
          <w:rFonts w:ascii="Georgia" w:hAnsi="Georgia"/>
          <w:b/>
          <w:i/>
          <w:lang w:val="bg-BG"/>
        </w:rPr>
      </w:pPr>
      <w:r w:rsidRPr="00B314C3">
        <w:rPr>
          <w:rFonts w:ascii="Georgia" w:hAnsi="Georgia"/>
          <w:b/>
          <w:i/>
          <w:lang w:val="bg-BG"/>
        </w:rPr>
        <w:t>Доказването липсата на основанията за отстраняване се извършва по реда на чл. 58 от ЗОП.</w:t>
      </w:r>
    </w:p>
    <w:p w:rsidR="005A55DD" w:rsidRPr="00B314C3" w:rsidRDefault="005A55DD" w:rsidP="005A55DD">
      <w:pPr>
        <w:widowControl w:val="0"/>
        <w:shd w:val="clear" w:color="auto" w:fill="FFFFFF"/>
        <w:tabs>
          <w:tab w:val="left" w:pos="682"/>
        </w:tabs>
        <w:autoSpaceDE w:val="0"/>
        <w:autoSpaceDN w:val="0"/>
        <w:adjustRightInd w:val="0"/>
        <w:spacing w:after="0" w:line="240" w:lineRule="auto"/>
        <w:jc w:val="both"/>
        <w:rPr>
          <w:rFonts w:ascii="Georgia" w:hAnsi="Georgia"/>
          <w:b/>
          <w:i/>
          <w:u w:val="single"/>
          <w:lang w:val="bg-BG"/>
        </w:rPr>
      </w:pPr>
    </w:p>
    <w:p w:rsidR="00A52AA3" w:rsidRPr="00B314C3" w:rsidRDefault="00A52AA3" w:rsidP="005A55DD">
      <w:pPr>
        <w:widowControl w:val="0"/>
        <w:shd w:val="clear" w:color="auto" w:fill="FFFFFF"/>
        <w:tabs>
          <w:tab w:val="left" w:pos="682"/>
        </w:tabs>
        <w:autoSpaceDE w:val="0"/>
        <w:autoSpaceDN w:val="0"/>
        <w:adjustRightInd w:val="0"/>
        <w:spacing w:after="0" w:line="240" w:lineRule="auto"/>
        <w:jc w:val="both"/>
        <w:rPr>
          <w:rFonts w:ascii="Georgia" w:hAnsi="Georgia"/>
          <w:lang w:val="bg-BG"/>
        </w:rPr>
      </w:pPr>
      <w:r w:rsidRPr="00B314C3">
        <w:rPr>
          <w:rFonts w:ascii="Georgia" w:hAnsi="Georgia"/>
          <w:b/>
          <w:i/>
          <w:u w:val="single"/>
          <w:lang w:val="bg-BG"/>
        </w:rPr>
        <w:t>Уточнение:</w:t>
      </w:r>
      <w:r w:rsidRPr="00B314C3">
        <w:rPr>
          <w:rFonts w:ascii="Georgia" w:hAnsi="Georgia"/>
          <w:b/>
          <w:i/>
          <w:lang w:val="bg-BG"/>
        </w:rPr>
        <w:t xml:space="preserve"> </w:t>
      </w:r>
      <w:r w:rsidRPr="00B314C3">
        <w:rPr>
          <w:rFonts w:ascii="Georgia" w:hAnsi="Georgia"/>
          <w:lang w:val="bg-BG"/>
        </w:rPr>
        <w:t xml:space="preserve">Участник, за когото са налице основания, посочени в т. 1 – 11,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A52AA3" w:rsidRPr="00B314C3" w:rsidRDefault="00A52AA3" w:rsidP="005A55DD">
      <w:pPr>
        <w:widowControl w:val="0"/>
        <w:shd w:val="clear" w:color="auto" w:fill="FFFFFF"/>
        <w:tabs>
          <w:tab w:val="left" w:pos="682"/>
        </w:tabs>
        <w:autoSpaceDE w:val="0"/>
        <w:autoSpaceDN w:val="0"/>
        <w:adjustRightInd w:val="0"/>
        <w:spacing w:after="0" w:line="240" w:lineRule="auto"/>
        <w:jc w:val="both"/>
        <w:rPr>
          <w:rFonts w:ascii="Georgia" w:hAnsi="Georgia"/>
          <w:lang w:val="bg-BG"/>
        </w:rPr>
      </w:pPr>
      <w:r w:rsidRPr="00B314C3">
        <w:rPr>
          <w:rFonts w:ascii="Georgia" w:hAnsi="Georgia"/>
          <w:lang w:val="bg-BG"/>
        </w:rPr>
        <w:t>1. е погасил задълженията си по чл. 54, ал. 1, т. 3 ЗОП, включително начислените лихви и/или глоби или че те са разсрочени, отсрочени или обезпечени;</w:t>
      </w:r>
    </w:p>
    <w:p w:rsidR="00A52AA3" w:rsidRPr="00B314C3" w:rsidRDefault="00A52AA3" w:rsidP="005A55DD">
      <w:pPr>
        <w:widowControl w:val="0"/>
        <w:shd w:val="clear" w:color="auto" w:fill="FFFFFF"/>
        <w:tabs>
          <w:tab w:val="left" w:pos="682"/>
        </w:tabs>
        <w:autoSpaceDE w:val="0"/>
        <w:autoSpaceDN w:val="0"/>
        <w:adjustRightInd w:val="0"/>
        <w:spacing w:after="0" w:line="240" w:lineRule="auto"/>
        <w:jc w:val="both"/>
        <w:rPr>
          <w:rFonts w:ascii="Georgia" w:hAnsi="Georgia"/>
          <w:lang w:val="bg-BG"/>
        </w:rPr>
      </w:pPr>
      <w:r w:rsidRPr="00B314C3">
        <w:rPr>
          <w:rFonts w:ascii="Georgia" w:hAnsi="Georgia"/>
          <w:lang w:val="bg-BG"/>
        </w:rPr>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A52AA3" w:rsidRPr="00B314C3" w:rsidRDefault="00A52AA3" w:rsidP="005A55DD">
      <w:pPr>
        <w:widowControl w:val="0"/>
        <w:shd w:val="clear" w:color="auto" w:fill="FFFFFF"/>
        <w:tabs>
          <w:tab w:val="left" w:pos="682"/>
        </w:tabs>
        <w:autoSpaceDE w:val="0"/>
        <w:autoSpaceDN w:val="0"/>
        <w:adjustRightInd w:val="0"/>
        <w:spacing w:after="0" w:line="240" w:lineRule="auto"/>
        <w:jc w:val="both"/>
        <w:rPr>
          <w:rFonts w:ascii="Georgia" w:hAnsi="Georgia"/>
          <w:lang w:val="bg-BG"/>
        </w:rPr>
      </w:pPr>
      <w:r w:rsidRPr="00B314C3">
        <w:rPr>
          <w:rFonts w:ascii="Georgia" w:hAnsi="Georgia"/>
          <w:lang w:val="bg-BG"/>
        </w:rPr>
        <w:lastRenderedPageBreak/>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A52AA3" w:rsidRPr="00B314C3" w:rsidRDefault="00A52AA3" w:rsidP="005A55DD">
      <w:pPr>
        <w:widowControl w:val="0"/>
        <w:shd w:val="clear" w:color="auto" w:fill="FFFFFF"/>
        <w:tabs>
          <w:tab w:val="left" w:pos="682"/>
        </w:tabs>
        <w:autoSpaceDE w:val="0"/>
        <w:autoSpaceDN w:val="0"/>
        <w:adjustRightInd w:val="0"/>
        <w:spacing w:after="0" w:line="240" w:lineRule="auto"/>
        <w:jc w:val="both"/>
        <w:rPr>
          <w:rFonts w:ascii="Georgia" w:hAnsi="Georgia"/>
          <w:lang w:val="bg-BG"/>
        </w:rPr>
      </w:pPr>
      <w:r w:rsidRPr="00B314C3">
        <w:rPr>
          <w:rFonts w:ascii="Georgia" w:hAnsi="Georgia"/>
          <w:lang w:val="bg-BG"/>
        </w:rPr>
        <w:t>4. е платил изцяло дължимото вземане по чл. 128, чл. 228, ал. 3 или чл. 245 от Кодекса на труда.</w:t>
      </w:r>
    </w:p>
    <w:p w:rsidR="005A55DD" w:rsidRPr="00B314C3" w:rsidRDefault="005A55DD" w:rsidP="005A55DD">
      <w:pPr>
        <w:widowControl w:val="0"/>
        <w:shd w:val="clear" w:color="auto" w:fill="FFFFFF"/>
        <w:tabs>
          <w:tab w:val="left" w:pos="682"/>
        </w:tabs>
        <w:autoSpaceDE w:val="0"/>
        <w:autoSpaceDN w:val="0"/>
        <w:adjustRightInd w:val="0"/>
        <w:spacing w:after="0" w:line="240" w:lineRule="auto"/>
        <w:jc w:val="both"/>
        <w:rPr>
          <w:rFonts w:ascii="Georgia" w:hAnsi="Georgia"/>
          <w:lang w:val="bg-BG"/>
        </w:rPr>
      </w:pPr>
    </w:p>
    <w:p w:rsidR="00A52AA3" w:rsidRPr="00B314C3" w:rsidRDefault="00A52AA3" w:rsidP="005A55DD">
      <w:pPr>
        <w:widowControl w:val="0"/>
        <w:shd w:val="clear" w:color="auto" w:fill="FFFFFF"/>
        <w:tabs>
          <w:tab w:val="left" w:pos="682"/>
        </w:tabs>
        <w:autoSpaceDE w:val="0"/>
        <w:autoSpaceDN w:val="0"/>
        <w:adjustRightInd w:val="0"/>
        <w:spacing w:after="0" w:line="240" w:lineRule="auto"/>
        <w:jc w:val="both"/>
        <w:rPr>
          <w:rFonts w:ascii="Georgia" w:hAnsi="Georgia"/>
          <w:lang w:val="bg-BG"/>
        </w:rPr>
      </w:pPr>
      <w:r w:rsidRPr="00B314C3">
        <w:rPr>
          <w:rFonts w:ascii="Georgia" w:hAnsi="Georgia"/>
          <w:lang w:val="bg-BG"/>
        </w:rPr>
        <w:t>Възложителят преценява предприетите от участника мерки, като отчита тежестта и конкретните обстоятелства, свързани с престъплението или нарушението.</w:t>
      </w:r>
    </w:p>
    <w:p w:rsidR="00A52AA3" w:rsidRPr="00B314C3" w:rsidRDefault="00A52AA3" w:rsidP="005A55DD">
      <w:pPr>
        <w:widowControl w:val="0"/>
        <w:shd w:val="clear" w:color="auto" w:fill="FFFFFF"/>
        <w:tabs>
          <w:tab w:val="left" w:pos="682"/>
        </w:tabs>
        <w:autoSpaceDE w:val="0"/>
        <w:autoSpaceDN w:val="0"/>
        <w:adjustRightInd w:val="0"/>
        <w:spacing w:after="0" w:line="240" w:lineRule="auto"/>
        <w:jc w:val="both"/>
        <w:rPr>
          <w:rFonts w:ascii="Georgia" w:hAnsi="Georgia"/>
          <w:lang w:val="bg-BG"/>
        </w:rPr>
      </w:pPr>
      <w:r w:rsidRPr="00B314C3">
        <w:rPr>
          <w:rFonts w:ascii="Georgia" w:hAnsi="Georgia"/>
          <w:lang w:val="bg-BG"/>
        </w:rPr>
        <w:t>В случай че предприетите от участника мерки са достатъчни, за да се гарантира неговата надеждност, възложителят не го отстранява от участие в поръчката.</w:t>
      </w:r>
    </w:p>
    <w:p w:rsidR="005A55DD" w:rsidRPr="00B314C3" w:rsidRDefault="005A55DD" w:rsidP="005A55DD">
      <w:pPr>
        <w:widowControl w:val="0"/>
        <w:shd w:val="clear" w:color="auto" w:fill="FFFFFF"/>
        <w:tabs>
          <w:tab w:val="left" w:pos="682"/>
        </w:tabs>
        <w:autoSpaceDE w:val="0"/>
        <w:autoSpaceDN w:val="0"/>
        <w:adjustRightInd w:val="0"/>
        <w:spacing w:after="0" w:line="240" w:lineRule="auto"/>
        <w:jc w:val="both"/>
        <w:rPr>
          <w:rFonts w:ascii="Georgia" w:hAnsi="Georgia"/>
          <w:b/>
          <w:i/>
          <w:lang w:val="bg-BG"/>
        </w:rPr>
      </w:pPr>
    </w:p>
    <w:p w:rsidR="00A52AA3" w:rsidRPr="00B314C3" w:rsidRDefault="00A52AA3" w:rsidP="005A55DD">
      <w:pPr>
        <w:widowControl w:val="0"/>
        <w:shd w:val="clear" w:color="auto" w:fill="FFFFFF"/>
        <w:tabs>
          <w:tab w:val="left" w:pos="682"/>
        </w:tabs>
        <w:autoSpaceDE w:val="0"/>
        <w:autoSpaceDN w:val="0"/>
        <w:adjustRightInd w:val="0"/>
        <w:spacing w:after="0" w:line="240" w:lineRule="auto"/>
        <w:jc w:val="both"/>
        <w:rPr>
          <w:rFonts w:ascii="Georgia" w:hAnsi="Georgia"/>
          <w:b/>
          <w:i/>
          <w:lang w:val="bg-BG"/>
        </w:rPr>
      </w:pPr>
      <w:r w:rsidRPr="00B314C3">
        <w:rPr>
          <w:rFonts w:ascii="Georgia" w:hAnsi="Georgia"/>
          <w:b/>
          <w:i/>
          <w:lang w:val="bg-BG"/>
        </w:rPr>
        <w:t>Участниците са длъжни да уведомят писмено Възложителя в 3-дневен срок от настъпване на някое от обстоятелствата по т. 1 - 11 и чл. 101, ал. 11 от ЗОП.</w:t>
      </w:r>
    </w:p>
    <w:p w:rsidR="005A55DD" w:rsidRPr="00B314C3" w:rsidRDefault="005A55DD" w:rsidP="005A55DD">
      <w:pPr>
        <w:widowControl w:val="0"/>
        <w:shd w:val="clear" w:color="auto" w:fill="FFFFFF"/>
        <w:tabs>
          <w:tab w:val="left" w:pos="682"/>
        </w:tabs>
        <w:autoSpaceDE w:val="0"/>
        <w:autoSpaceDN w:val="0"/>
        <w:adjustRightInd w:val="0"/>
        <w:spacing w:after="0" w:line="240" w:lineRule="auto"/>
        <w:jc w:val="both"/>
        <w:rPr>
          <w:rFonts w:ascii="Georgia" w:hAnsi="Georgia"/>
          <w:b/>
          <w:lang w:val="bg-BG"/>
        </w:rPr>
      </w:pPr>
    </w:p>
    <w:p w:rsidR="00A52AA3" w:rsidRPr="00B314C3" w:rsidRDefault="00A52AA3" w:rsidP="005A55DD">
      <w:pPr>
        <w:widowControl w:val="0"/>
        <w:shd w:val="clear" w:color="auto" w:fill="FFFFFF"/>
        <w:tabs>
          <w:tab w:val="left" w:pos="682"/>
        </w:tabs>
        <w:autoSpaceDE w:val="0"/>
        <w:autoSpaceDN w:val="0"/>
        <w:adjustRightInd w:val="0"/>
        <w:spacing w:after="0" w:line="240" w:lineRule="auto"/>
        <w:jc w:val="both"/>
        <w:rPr>
          <w:rFonts w:ascii="Georgia" w:hAnsi="Georgia"/>
          <w:b/>
          <w:i/>
          <w:lang w:val="bg-BG"/>
        </w:rPr>
      </w:pPr>
      <w:r w:rsidRPr="00B314C3">
        <w:rPr>
          <w:rFonts w:ascii="Georgia" w:hAnsi="Georgia"/>
          <w:b/>
          <w:lang w:val="bg-BG"/>
        </w:rPr>
        <w:t>Не се допуска до участие в</w:t>
      </w:r>
      <w:r w:rsidRPr="00B314C3">
        <w:rPr>
          <w:rFonts w:ascii="Georgia" w:hAnsi="Georgia"/>
          <w:lang w:val="bg-BG"/>
        </w:rPr>
        <w:t xml:space="preserve"> </w:t>
      </w:r>
      <w:r w:rsidRPr="00B314C3">
        <w:rPr>
          <w:rFonts w:ascii="Georgia" w:hAnsi="Georgia"/>
          <w:b/>
          <w:lang w:val="bg-BG"/>
        </w:rPr>
        <w:t>процедурата</w:t>
      </w:r>
      <w:r w:rsidRPr="00B314C3">
        <w:rPr>
          <w:rFonts w:ascii="Georgia" w:hAnsi="Georgia"/>
          <w:lang w:val="bg-BG"/>
        </w:rPr>
        <w:t xml:space="preserve"> </w:t>
      </w:r>
      <w:r w:rsidRPr="00B314C3">
        <w:rPr>
          <w:rFonts w:ascii="Georgia" w:hAnsi="Georgia"/>
          <w:b/>
          <w:lang w:val="bg-BG"/>
        </w:rPr>
        <w:t>и се отстранява участник</w:t>
      </w:r>
      <w:r w:rsidRPr="00B314C3">
        <w:rPr>
          <w:rFonts w:ascii="Georgia" w:hAnsi="Georgia"/>
          <w:lang w:val="bg-BG"/>
        </w:rPr>
        <w:t xml:space="preserve">, за когото са приложими хипотезите на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освен ако не е приложима разпоредбата на чл. 4 от същия закон. </w:t>
      </w:r>
    </w:p>
    <w:p w:rsidR="00A52AA3" w:rsidRPr="00B314C3" w:rsidRDefault="00A52AA3" w:rsidP="005A55DD">
      <w:pPr>
        <w:widowControl w:val="0"/>
        <w:shd w:val="clear" w:color="auto" w:fill="FFFFFF"/>
        <w:tabs>
          <w:tab w:val="left" w:pos="0"/>
          <w:tab w:val="left" w:pos="1134"/>
        </w:tabs>
        <w:autoSpaceDE w:val="0"/>
        <w:autoSpaceDN w:val="0"/>
        <w:adjustRightInd w:val="0"/>
        <w:spacing w:after="0" w:line="240" w:lineRule="auto"/>
        <w:jc w:val="both"/>
        <w:rPr>
          <w:rFonts w:ascii="Georgia" w:hAnsi="Georgia"/>
          <w:lang w:val="bg-BG"/>
        </w:rPr>
      </w:pPr>
      <w:r w:rsidRPr="00B314C3">
        <w:rPr>
          <w:rFonts w:ascii="Georgia" w:hAnsi="Georgia"/>
          <w:lang w:val="bg-BG"/>
        </w:rPr>
        <w:t>За липсата на обстоятелствата по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п</w:t>
      </w:r>
      <w:r w:rsidRPr="00B314C3">
        <w:rPr>
          <w:rFonts w:ascii="Georgia" w:hAnsi="Georgia"/>
          <w:lang w:val="bg-BG" w:eastAsia="en-GB"/>
        </w:rPr>
        <w:t xml:space="preserve">ри подаване на оферта, </w:t>
      </w:r>
      <w:r w:rsidRPr="00B314C3">
        <w:rPr>
          <w:rFonts w:ascii="Georgia" w:hAnsi="Georgia"/>
          <w:lang w:val="bg-BG"/>
        </w:rPr>
        <w:t xml:space="preserve">участникът декларира липсата на </w:t>
      </w:r>
      <w:r w:rsidRPr="00B314C3">
        <w:rPr>
          <w:rFonts w:ascii="Georgia" w:hAnsi="Georgia"/>
          <w:lang w:val="bg-BG" w:eastAsia="en-GB"/>
        </w:rPr>
        <w:t>обстоятелството</w:t>
      </w:r>
      <w:r w:rsidRPr="00B314C3">
        <w:rPr>
          <w:rFonts w:ascii="Georgia" w:hAnsi="Georgia"/>
          <w:lang w:val="bg-BG"/>
        </w:rPr>
        <w:t xml:space="preserve"> чрез представяне на еЕЕДОП в съответствие с чл. 67 от ЗОП </w:t>
      </w:r>
      <w:r w:rsidRPr="00B314C3">
        <w:rPr>
          <w:rFonts w:ascii="Georgia" w:hAnsi="Georgia"/>
          <w:i/>
          <w:lang w:val="bg-BG"/>
        </w:rPr>
        <w:t>(информацията относно горепосоченото обстоятелство се попълва в Част III, Раздел Г на еЕЕДОП)</w:t>
      </w:r>
      <w:r w:rsidRPr="00B314C3">
        <w:rPr>
          <w:rFonts w:ascii="Georgia" w:hAnsi="Georgia"/>
          <w:lang w:val="bg-BG"/>
        </w:rPr>
        <w:t>.</w:t>
      </w:r>
    </w:p>
    <w:p w:rsidR="005A55DD" w:rsidRPr="00B314C3" w:rsidRDefault="005A55DD" w:rsidP="005A55DD">
      <w:pPr>
        <w:widowControl w:val="0"/>
        <w:shd w:val="clear" w:color="auto" w:fill="FFFFFF"/>
        <w:tabs>
          <w:tab w:val="left" w:pos="0"/>
          <w:tab w:val="left" w:pos="1134"/>
        </w:tabs>
        <w:autoSpaceDE w:val="0"/>
        <w:autoSpaceDN w:val="0"/>
        <w:adjustRightInd w:val="0"/>
        <w:spacing w:after="0" w:line="240" w:lineRule="auto"/>
        <w:jc w:val="both"/>
        <w:rPr>
          <w:rFonts w:ascii="Georgia" w:hAnsi="Georgia"/>
          <w:b/>
          <w:lang w:val="bg-BG"/>
        </w:rPr>
      </w:pPr>
    </w:p>
    <w:p w:rsidR="00A52AA3" w:rsidRPr="00B314C3" w:rsidRDefault="00A52AA3" w:rsidP="005A55DD">
      <w:pPr>
        <w:widowControl w:val="0"/>
        <w:shd w:val="clear" w:color="auto" w:fill="FFFFFF"/>
        <w:tabs>
          <w:tab w:val="left" w:pos="0"/>
          <w:tab w:val="left" w:pos="1134"/>
        </w:tabs>
        <w:autoSpaceDE w:val="0"/>
        <w:autoSpaceDN w:val="0"/>
        <w:adjustRightInd w:val="0"/>
        <w:spacing w:after="0" w:line="240" w:lineRule="auto"/>
        <w:jc w:val="both"/>
        <w:rPr>
          <w:rFonts w:ascii="Georgia" w:hAnsi="Georgia"/>
          <w:lang w:val="bg-BG"/>
        </w:rPr>
      </w:pPr>
      <w:r w:rsidRPr="00B314C3">
        <w:rPr>
          <w:rFonts w:ascii="Georgia" w:hAnsi="Georgia"/>
          <w:b/>
          <w:lang w:val="bg-BG"/>
        </w:rPr>
        <w:t>Не се допуска до участие в процедурата</w:t>
      </w:r>
      <w:r w:rsidRPr="00B314C3">
        <w:rPr>
          <w:rFonts w:ascii="Georgia" w:hAnsi="Georgia"/>
          <w:lang w:val="bg-BG"/>
        </w:rPr>
        <w:t xml:space="preserve"> </w:t>
      </w:r>
      <w:r w:rsidRPr="00B314C3">
        <w:rPr>
          <w:rFonts w:ascii="Georgia" w:hAnsi="Georgia"/>
          <w:b/>
          <w:lang w:val="bg-BG"/>
        </w:rPr>
        <w:t>и се отстранява участник</w:t>
      </w:r>
      <w:r w:rsidRPr="00B314C3">
        <w:rPr>
          <w:rFonts w:ascii="Georgia" w:hAnsi="Georgia"/>
          <w:lang w:val="bg-BG"/>
        </w:rPr>
        <w:t>, за когото са налице обстоятелства по чл. 69 от Закона за противодействие на корупцията и за отнемане на незаконно придобитото имущество (ЗПКОНПИ), а именно:</w:t>
      </w:r>
    </w:p>
    <w:p w:rsidR="00A52AA3" w:rsidRPr="00B314C3" w:rsidRDefault="00A52AA3" w:rsidP="005A55DD">
      <w:pPr>
        <w:widowControl w:val="0"/>
        <w:shd w:val="clear" w:color="auto" w:fill="FFFFFF"/>
        <w:tabs>
          <w:tab w:val="left" w:pos="0"/>
          <w:tab w:val="left" w:pos="1134"/>
        </w:tabs>
        <w:autoSpaceDE w:val="0"/>
        <w:autoSpaceDN w:val="0"/>
        <w:adjustRightInd w:val="0"/>
        <w:spacing w:after="0" w:line="240" w:lineRule="auto"/>
        <w:jc w:val="both"/>
        <w:rPr>
          <w:rFonts w:ascii="Georgia" w:hAnsi="Georgia"/>
          <w:lang w:val="bg-BG"/>
        </w:rPr>
      </w:pPr>
      <w:r w:rsidRPr="00B314C3">
        <w:rPr>
          <w:rFonts w:ascii="Georgia" w:hAnsi="Georgia"/>
          <w:lang w:val="bg-BG"/>
        </w:rPr>
        <w:t>а.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p>
    <w:p w:rsidR="00A52AA3" w:rsidRPr="00B314C3" w:rsidRDefault="00A52AA3" w:rsidP="005A55DD">
      <w:pPr>
        <w:widowControl w:val="0"/>
        <w:shd w:val="clear" w:color="auto" w:fill="FFFFFF"/>
        <w:tabs>
          <w:tab w:val="left" w:pos="0"/>
          <w:tab w:val="left" w:pos="1134"/>
        </w:tabs>
        <w:autoSpaceDE w:val="0"/>
        <w:autoSpaceDN w:val="0"/>
        <w:adjustRightInd w:val="0"/>
        <w:spacing w:after="0" w:line="240" w:lineRule="auto"/>
        <w:jc w:val="both"/>
        <w:rPr>
          <w:rFonts w:ascii="Georgia" w:hAnsi="Georgia"/>
          <w:lang w:val="bg-BG"/>
        </w:rPr>
      </w:pPr>
      <w:r w:rsidRPr="00B314C3">
        <w:rPr>
          <w:rFonts w:ascii="Georgia" w:hAnsi="Georgia"/>
          <w:lang w:val="bg-BG"/>
        </w:rPr>
        <w:t>б.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б. „а“ е станало съдружник, притежава дялове или е управител или член на орган на управление или контрол след освобождаването му от длъжност.</w:t>
      </w:r>
    </w:p>
    <w:p w:rsidR="00A52AA3" w:rsidRPr="00B314C3" w:rsidRDefault="00A52AA3" w:rsidP="005A55DD">
      <w:pPr>
        <w:widowControl w:val="0"/>
        <w:shd w:val="clear" w:color="auto" w:fill="FFFFFF"/>
        <w:tabs>
          <w:tab w:val="left" w:pos="0"/>
          <w:tab w:val="left" w:pos="1134"/>
        </w:tabs>
        <w:autoSpaceDE w:val="0"/>
        <w:autoSpaceDN w:val="0"/>
        <w:adjustRightInd w:val="0"/>
        <w:spacing w:after="0" w:line="240" w:lineRule="auto"/>
        <w:jc w:val="both"/>
        <w:rPr>
          <w:rFonts w:ascii="Georgia" w:hAnsi="Georgia"/>
          <w:lang w:val="bg-BG"/>
        </w:rPr>
      </w:pPr>
      <w:r w:rsidRPr="00B314C3">
        <w:rPr>
          <w:rFonts w:ascii="Georgia" w:hAnsi="Georgia"/>
          <w:lang w:val="bg-BG"/>
        </w:rPr>
        <w:t xml:space="preserve">Информация относно наличието или липсата на обстоятелствата по чл. 69 от ЗПКОНПИ се декларира </w:t>
      </w:r>
      <w:r w:rsidRPr="00B314C3">
        <w:rPr>
          <w:rFonts w:ascii="Georgia" w:hAnsi="Georgia"/>
          <w:i/>
          <w:lang w:val="bg-BG"/>
        </w:rPr>
        <w:t>в Част III, Раздел Г на еЕЕДОП.</w:t>
      </w:r>
    </w:p>
    <w:p w:rsidR="00A52AA3" w:rsidRPr="00B314C3" w:rsidRDefault="00A52AA3" w:rsidP="005A55DD">
      <w:pPr>
        <w:widowControl w:val="0"/>
        <w:shd w:val="clear" w:color="auto" w:fill="FFFFFF"/>
        <w:tabs>
          <w:tab w:val="left" w:pos="0"/>
          <w:tab w:val="left" w:pos="1134"/>
        </w:tabs>
        <w:autoSpaceDE w:val="0"/>
        <w:autoSpaceDN w:val="0"/>
        <w:adjustRightInd w:val="0"/>
        <w:spacing w:after="0" w:line="240" w:lineRule="auto"/>
        <w:jc w:val="both"/>
        <w:rPr>
          <w:rFonts w:ascii="Georgia" w:hAnsi="Georgia"/>
          <w:lang w:val="bg-BG"/>
        </w:rPr>
      </w:pPr>
      <w:r w:rsidRPr="00B314C3">
        <w:rPr>
          <w:rFonts w:ascii="Georgia" w:hAnsi="Georgia"/>
          <w:lang w:val="bg-BG"/>
        </w:rPr>
        <w:t>Освен на посочените по-горе основания, възложителят отстранява от процедурата:</w:t>
      </w:r>
    </w:p>
    <w:p w:rsidR="00A52AA3" w:rsidRPr="00B314C3" w:rsidRDefault="00A52AA3" w:rsidP="005A55DD">
      <w:pPr>
        <w:widowControl w:val="0"/>
        <w:shd w:val="clear" w:color="auto" w:fill="FFFFFF"/>
        <w:tabs>
          <w:tab w:val="left" w:pos="567"/>
          <w:tab w:val="left" w:pos="1134"/>
        </w:tabs>
        <w:autoSpaceDE w:val="0"/>
        <w:autoSpaceDN w:val="0"/>
        <w:adjustRightInd w:val="0"/>
        <w:spacing w:after="0" w:line="240" w:lineRule="auto"/>
        <w:jc w:val="both"/>
        <w:rPr>
          <w:rFonts w:ascii="Georgia" w:hAnsi="Georgia"/>
          <w:lang w:val="bg-BG"/>
        </w:rPr>
      </w:pPr>
      <w:r w:rsidRPr="00B314C3">
        <w:rPr>
          <w:rFonts w:ascii="Georgia" w:hAnsi="Georgia"/>
          <w:lang w:val="bg-BG"/>
        </w:rPr>
        <w:t>а) 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w:t>
      </w:r>
    </w:p>
    <w:p w:rsidR="00A52AA3" w:rsidRPr="00B314C3" w:rsidRDefault="00A52AA3" w:rsidP="005A55DD">
      <w:pPr>
        <w:widowControl w:val="0"/>
        <w:shd w:val="clear" w:color="auto" w:fill="FFFFFF"/>
        <w:tabs>
          <w:tab w:val="left" w:pos="567"/>
          <w:tab w:val="left" w:pos="1134"/>
        </w:tabs>
        <w:autoSpaceDE w:val="0"/>
        <w:autoSpaceDN w:val="0"/>
        <w:adjustRightInd w:val="0"/>
        <w:spacing w:after="0" w:line="240" w:lineRule="auto"/>
        <w:jc w:val="both"/>
        <w:rPr>
          <w:rFonts w:ascii="Georgia" w:hAnsi="Georgia"/>
          <w:lang w:val="bg-BG"/>
        </w:rPr>
      </w:pPr>
      <w:r w:rsidRPr="00B314C3">
        <w:rPr>
          <w:rFonts w:ascii="Georgia" w:hAnsi="Georgia"/>
          <w:lang w:val="bg-BG"/>
        </w:rPr>
        <w:t>б) участник, който е представил оферта, която не отговаря на предварително обявените условия за изпълнение на поръчката;</w:t>
      </w:r>
    </w:p>
    <w:p w:rsidR="00A52AA3" w:rsidRPr="00B314C3" w:rsidRDefault="00A52AA3" w:rsidP="005A55DD">
      <w:pPr>
        <w:widowControl w:val="0"/>
        <w:shd w:val="clear" w:color="auto" w:fill="FFFFFF"/>
        <w:tabs>
          <w:tab w:val="left" w:pos="567"/>
          <w:tab w:val="left" w:pos="1134"/>
        </w:tabs>
        <w:autoSpaceDE w:val="0"/>
        <w:autoSpaceDN w:val="0"/>
        <w:adjustRightInd w:val="0"/>
        <w:spacing w:after="0" w:line="240" w:lineRule="auto"/>
        <w:jc w:val="both"/>
        <w:rPr>
          <w:rFonts w:ascii="Georgia" w:hAnsi="Georgia"/>
          <w:i/>
          <w:lang w:val="bg-BG"/>
        </w:rPr>
      </w:pPr>
      <w:r w:rsidRPr="00B314C3">
        <w:rPr>
          <w:rFonts w:ascii="Georgia" w:hAnsi="Georgia"/>
          <w:lang w:val="bg-BG"/>
        </w:rPr>
        <w:t xml:space="preserve">в) участници, които са свързани лица </w:t>
      </w:r>
      <w:r w:rsidRPr="00B314C3">
        <w:rPr>
          <w:rFonts w:ascii="Georgia" w:hAnsi="Georgia"/>
          <w:i/>
          <w:lang w:val="bg-BG"/>
        </w:rPr>
        <w:t>(информацията относно горепосоченото обстоятелство се попълва в Част III, Раздел Г на еЕЕДОП);</w:t>
      </w:r>
    </w:p>
    <w:p w:rsidR="00A52AA3" w:rsidRPr="00B314C3" w:rsidRDefault="00A52AA3" w:rsidP="005A55DD">
      <w:pPr>
        <w:widowControl w:val="0"/>
        <w:shd w:val="clear" w:color="auto" w:fill="FFFFFF"/>
        <w:tabs>
          <w:tab w:val="left" w:pos="567"/>
          <w:tab w:val="left" w:pos="1134"/>
        </w:tabs>
        <w:autoSpaceDE w:val="0"/>
        <w:autoSpaceDN w:val="0"/>
        <w:adjustRightInd w:val="0"/>
        <w:spacing w:after="0" w:line="240" w:lineRule="auto"/>
        <w:jc w:val="both"/>
        <w:rPr>
          <w:rFonts w:ascii="Georgia" w:hAnsi="Georgia"/>
          <w:lang w:val="bg-BG"/>
        </w:rPr>
      </w:pPr>
      <w:r w:rsidRPr="00B314C3">
        <w:rPr>
          <w:rFonts w:ascii="Georgia" w:hAnsi="Georgia"/>
          <w:lang w:val="bg-BG"/>
        </w:rPr>
        <w:t>г) участник, подал заявление за участие или оферта, които не отговарят на условията за представяне, включително за форма, начин и срок.</w:t>
      </w:r>
    </w:p>
    <w:p w:rsidR="00A52AA3" w:rsidRPr="00B314C3" w:rsidRDefault="00A52AA3" w:rsidP="005A55DD">
      <w:pPr>
        <w:autoSpaceDE w:val="0"/>
        <w:autoSpaceDN w:val="0"/>
        <w:adjustRightInd w:val="0"/>
        <w:spacing w:after="0" w:line="240" w:lineRule="auto"/>
        <w:rPr>
          <w:rFonts w:ascii="Georgia" w:hAnsi="Georgia"/>
          <w:lang w:val="bg-BG"/>
        </w:rPr>
      </w:pPr>
      <w:r w:rsidRPr="00B314C3">
        <w:rPr>
          <w:rFonts w:ascii="Georgia" w:hAnsi="Georgia"/>
          <w:lang w:val="bg-BG"/>
        </w:rPr>
        <w:lastRenderedPageBreak/>
        <w:t>д) участник, който не е представил в срок обосновката по чл. 72, ал.1 или чиято оферта не е приета съгласно чл. 72, ал. 3 -5 от ЗОП;</w:t>
      </w:r>
    </w:p>
    <w:p w:rsidR="00A52AA3" w:rsidRPr="00B314C3" w:rsidRDefault="00A52AA3" w:rsidP="005A55DD">
      <w:pPr>
        <w:autoSpaceDE w:val="0"/>
        <w:autoSpaceDN w:val="0"/>
        <w:adjustRightInd w:val="0"/>
        <w:spacing w:after="0" w:line="240" w:lineRule="auto"/>
        <w:rPr>
          <w:rFonts w:ascii="Georgia" w:hAnsi="Georgia"/>
          <w:lang w:val="bg-BG"/>
        </w:rPr>
      </w:pPr>
      <w:r w:rsidRPr="00B314C3">
        <w:rPr>
          <w:rFonts w:ascii="Georgia" w:hAnsi="Georgia"/>
          <w:lang w:val="bg-BG"/>
        </w:rPr>
        <w:t>е) лице, което е нарушило забраната по чл. 101, ал. 9 или 10 от ЗОП.</w:t>
      </w:r>
    </w:p>
    <w:p w:rsidR="009B4B8F" w:rsidRPr="00B314C3" w:rsidRDefault="009B4B8F" w:rsidP="009B4B8F">
      <w:pPr>
        <w:tabs>
          <w:tab w:val="left" w:pos="426"/>
        </w:tabs>
        <w:spacing w:after="0" w:line="276" w:lineRule="auto"/>
        <w:jc w:val="both"/>
        <w:rPr>
          <w:rFonts w:ascii="Georgia" w:hAnsi="Georgia" w:cs="Times New Roman"/>
          <w:b/>
          <w:bCs/>
          <w:lang w:val="bg-BG"/>
        </w:rPr>
      </w:pPr>
    </w:p>
    <w:p w:rsidR="0073666C" w:rsidRPr="00B314C3" w:rsidRDefault="0073666C" w:rsidP="005A55DD">
      <w:pPr>
        <w:spacing w:after="0" w:line="240" w:lineRule="auto"/>
        <w:jc w:val="both"/>
        <w:rPr>
          <w:rFonts w:ascii="Georgia" w:eastAsia="Batang" w:hAnsi="Georgia"/>
          <w:b/>
          <w:bCs/>
          <w:lang w:val="bg-BG" w:eastAsia="bg-BG"/>
        </w:rPr>
      </w:pPr>
      <w:r w:rsidRPr="00B314C3">
        <w:rPr>
          <w:rFonts w:ascii="Georgia" w:eastAsia="Batang" w:hAnsi="Georgia"/>
          <w:b/>
          <w:bCs/>
          <w:lang w:val="bg-BG" w:eastAsia="bg-BG"/>
        </w:rPr>
        <w:t>РАЗДЕЛ ІІІ:  КРИТЕРИИ ЗА ПОДБОР</w:t>
      </w:r>
    </w:p>
    <w:p w:rsidR="0028710F" w:rsidRPr="00B314C3" w:rsidRDefault="008E080A" w:rsidP="005A55DD">
      <w:pPr>
        <w:spacing w:after="0" w:line="240" w:lineRule="auto"/>
        <w:jc w:val="both"/>
        <w:rPr>
          <w:rFonts w:ascii="Georgia" w:eastAsia="Times New Roman" w:hAnsi="Georgia" w:cs="Times New Roman"/>
          <w:b/>
          <w:lang w:val="bg-BG" w:eastAsia="bg-BG"/>
        </w:rPr>
      </w:pPr>
      <w:r w:rsidRPr="00B314C3">
        <w:rPr>
          <w:rFonts w:ascii="Georgia" w:eastAsia="Times New Roman" w:hAnsi="Georgia" w:cs="Times New Roman"/>
          <w:b/>
          <w:lang w:val="bg-BG" w:eastAsia="bg-BG"/>
        </w:rPr>
        <w:t>1.</w:t>
      </w:r>
      <w:r w:rsidRPr="00B314C3">
        <w:rPr>
          <w:rFonts w:ascii="Georgia" w:eastAsia="Times New Roman" w:hAnsi="Georgia" w:cs="Times New Roman"/>
          <w:lang w:val="bg-BG" w:eastAsia="bg-BG"/>
        </w:rPr>
        <w:t xml:space="preserve"> </w:t>
      </w:r>
      <w:r w:rsidR="00F463AA" w:rsidRPr="00B314C3">
        <w:rPr>
          <w:rFonts w:ascii="Georgia" w:eastAsia="Times New Roman" w:hAnsi="Georgia" w:cs="Times New Roman"/>
          <w:b/>
          <w:lang w:val="bg-BG" w:eastAsia="bg-BG"/>
        </w:rPr>
        <w:t>Изисквания към годност (правоспособност) за упражняването на професионална дейност на участниците</w:t>
      </w:r>
    </w:p>
    <w:p w:rsidR="0016032D" w:rsidRPr="00B314C3" w:rsidRDefault="0016032D" w:rsidP="0079025D">
      <w:pPr>
        <w:spacing w:after="0" w:line="240" w:lineRule="auto"/>
        <w:jc w:val="both"/>
        <w:rPr>
          <w:rFonts w:ascii="Georgia" w:hAnsi="Georgia" w:cs="Times New Roman"/>
          <w:b/>
          <w:u w:val="single"/>
          <w:lang w:val="bg-BG"/>
        </w:rPr>
      </w:pPr>
      <w:bookmarkStart w:id="4" w:name="_Hlk531180397"/>
      <w:r w:rsidRPr="00B314C3">
        <w:rPr>
          <w:rFonts w:ascii="Georgia" w:hAnsi="Georgia" w:cs="Times New Roman"/>
          <w:b/>
          <w:u w:val="single"/>
          <w:lang w:val="bg-BG"/>
        </w:rPr>
        <w:t xml:space="preserve">Изискване: </w:t>
      </w:r>
    </w:p>
    <w:p w:rsidR="0016032D" w:rsidRPr="00B314C3" w:rsidRDefault="0016032D" w:rsidP="0079025D">
      <w:pPr>
        <w:spacing w:after="0" w:line="240" w:lineRule="auto"/>
        <w:jc w:val="both"/>
        <w:rPr>
          <w:rFonts w:ascii="Georgia" w:hAnsi="Georgia" w:cs="Times New Roman"/>
          <w:lang w:val="bg-BG"/>
        </w:rPr>
      </w:pPr>
      <w:r w:rsidRPr="00B314C3">
        <w:rPr>
          <w:rFonts w:ascii="Georgia" w:hAnsi="Georgia" w:cs="Times New Roman"/>
          <w:lang w:val="bg-BG"/>
        </w:rPr>
        <w:t xml:space="preserve">Участниците трябва да са вписани в Централния професионален регистър на строителя (ЦПРС) към Камара на строителите в България (КСБ) за изпълнение на Втора група строежи от транспортната инфраструктура, четвърта категория или по високи, по смисъла на чл. 137, ал. 1 от Закона на устройството на територията (ЗУТ), а за чуждестранните лица - в аналогичен регистър съгласно законодателството на държава – членка на Европейския съюз или на друга държава – страна по Споразумението за Европейското икономическо пространство или на Конфедерация Швейцария, в която са установени. </w:t>
      </w:r>
    </w:p>
    <w:p w:rsidR="0016032D" w:rsidRPr="00B314C3" w:rsidRDefault="0016032D" w:rsidP="0079025D">
      <w:pPr>
        <w:spacing w:after="0" w:line="240" w:lineRule="auto"/>
        <w:jc w:val="both"/>
        <w:rPr>
          <w:rFonts w:ascii="Georgia" w:hAnsi="Georgia" w:cs="Times New Roman"/>
          <w:b/>
          <w:u w:val="single"/>
          <w:lang w:val="bg-BG"/>
        </w:rPr>
      </w:pPr>
      <w:r w:rsidRPr="00B314C3">
        <w:rPr>
          <w:rFonts w:ascii="Georgia" w:hAnsi="Georgia" w:cs="Times New Roman"/>
          <w:b/>
          <w:u w:val="single"/>
          <w:lang w:val="bg-BG"/>
        </w:rPr>
        <w:t>Деклариране:</w:t>
      </w:r>
    </w:p>
    <w:p w:rsidR="0016032D" w:rsidRPr="00B314C3" w:rsidRDefault="0016032D" w:rsidP="0079025D">
      <w:pPr>
        <w:spacing w:after="0" w:line="240" w:lineRule="auto"/>
        <w:jc w:val="both"/>
        <w:rPr>
          <w:rFonts w:ascii="Georgia" w:hAnsi="Georgia" w:cs="Times New Roman"/>
          <w:lang w:val="bg-BG"/>
        </w:rPr>
      </w:pPr>
      <w:r w:rsidRPr="00B314C3">
        <w:rPr>
          <w:rFonts w:ascii="Georgia" w:hAnsi="Georgia" w:cs="Times New Roman"/>
          <w:lang w:val="bg-BG"/>
        </w:rPr>
        <w:t>При подаване на офертата участниците декларират съответствие с критерия за годност, като попълват раздел А: „Годност“ в Част IV: „Критерии за подбор“ от Единен европейски документ за обществени поръчки (ЕЕДОП), като посочват групата и категорията на строителните обекти, за които са вписани в Централния професионален регистър на строителя, както и номера на Удостоверението за вписване, и период на валидност.</w:t>
      </w:r>
    </w:p>
    <w:p w:rsidR="0016032D" w:rsidRPr="00B314C3" w:rsidRDefault="0016032D" w:rsidP="0079025D">
      <w:pPr>
        <w:spacing w:after="0" w:line="240" w:lineRule="auto"/>
        <w:jc w:val="both"/>
        <w:rPr>
          <w:rFonts w:ascii="Georgia" w:hAnsi="Georgia" w:cs="Times New Roman"/>
          <w:lang w:val="bg-BG"/>
        </w:rPr>
      </w:pPr>
      <w:r w:rsidRPr="00B314C3">
        <w:rPr>
          <w:rFonts w:ascii="Georgia" w:hAnsi="Georgia" w:cs="Times New Roman"/>
          <w:lang w:val="bg-BG"/>
        </w:rPr>
        <w:t>Чуждестранните участници представят информация относно вписването им в аналогичен регистър в държава- членка на ЕС или на друга държава-страна по Споразумението за ЕИО или на Конфедерация Швейцария, в която са установени. Информацията за вписването следва да посочва: уеб адрес; орган или служба, издаващи документа за регистрация и точно позоваване на документа; обхвата на регистрацията и периода на валидност.</w:t>
      </w:r>
    </w:p>
    <w:p w:rsidR="0016032D" w:rsidRPr="00B314C3" w:rsidRDefault="0016032D" w:rsidP="0079025D">
      <w:pPr>
        <w:spacing w:after="0" w:line="240" w:lineRule="auto"/>
        <w:jc w:val="both"/>
        <w:rPr>
          <w:rFonts w:ascii="Georgia" w:hAnsi="Georgia" w:cs="Times New Roman"/>
          <w:b/>
          <w:u w:val="single"/>
          <w:lang w:val="bg-BG"/>
        </w:rPr>
      </w:pPr>
      <w:r w:rsidRPr="00B314C3">
        <w:rPr>
          <w:rFonts w:ascii="Georgia" w:hAnsi="Georgia" w:cs="Times New Roman"/>
          <w:b/>
          <w:u w:val="single"/>
          <w:lang w:val="bg-BG"/>
        </w:rPr>
        <w:t xml:space="preserve">Доказване:  </w:t>
      </w:r>
    </w:p>
    <w:p w:rsidR="0016032D" w:rsidRPr="00B314C3" w:rsidRDefault="0016032D" w:rsidP="0079025D">
      <w:pPr>
        <w:spacing w:after="0" w:line="240" w:lineRule="auto"/>
        <w:jc w:val="both"/>
        <w:rPr>
          <w:rFonts w:ascii="Georgia" w:hAnsi="Georgia" w:cs="Times New Roman"/>
          <w:lang w:val="bg-BG"/>
        </w:rPr>
      </w:pPr>
      <w:r w:rsidRPr="00B314C3">
        <w:rPr>
          <w:rFonts w:ascii="Georgia" w:hAnsi="Georgia" w:cs="Times New Roman"/>
          <w:lang w:val="bg-BG"/>
        </w:rPr>
        <w:t>При сключване на договора участникът, избран за изпълнител следва да представи валидно към датата на сключване на договора Удостоверение за вписване в Централния професионален регистър на строителя за изпълнение на Втора група строежи четвърта категория или по високи, а чуждестранните лица - еквивалентен документ, доказващ правото му да извършва такава дейност, издаден от компетентен орган на държава – членка на ЕС или на друга държава - страна по Споразумението за ЕИО или на Конфедерация Швейцария.</w:t>
      </w:r>
    </w:p>
    <w:p w:rsidR="0016032D" w:rsidRPr="00B314C3" w:rsidRDefault="0016032D" w:rsidP="0079025D">
      <w:pPr>
        <w:spacing w:after="0" w:line="240" w:lineRule="auto"/>
        <w:jc w:val="both"/>
        <w:rPr>
          <w:rFonts w:ascii="Georgia" w:hAnsi="Georgia" w:cs="Times New Roman"/>
          <w:lang w:val="bg-BG"/>
        </w:rPr>
      </w:pPr>
      <w:r w:rsidRPr="00B314C3">
        <w:rPr>
          <w:rFonts w:ascii="Georgia" w:hAnsi="Georgia" w:cs="Times New Roman"/>
          <w:lang w:val="bg-BG"/>
        </w:rPr>
        <w:t xml:space="preserve">В случай, че данните могат да бъдат осигурени чрез пряк и безплатен достъп до национална база данни при държавите членки, Възложителя не изисква такъв документ при сключване на договора. </w:t>
      </w:r>
    </w:p>
    <w:p w:rsidR="0016032D" w:rsidRPr="00B314C3" w:rsidRDefault="0016032D" w:rsidP="0079025D">
      <w:pPr>
        <w:spacing w:after="0" w:line="240" w:lineRule="auto"/>
        <w:jc w:val="both"/>
        <w:rPr>
          <w:rFonts w:ascii="Georgia" w:hAnsi="Georgia" w:cs="Times New Roman"/>
          <w:lang w:val="bg-BG"/>
        </w:rPr>
      </w:pPr>
      <w:r w:rsidRPr="00B314C3">
        <w:rPr>
          <w:rFonts w:ascii="Georgia" w:hAnsi="Georgia" w:cs="Times New Roman"/>
          <w:lang w:val="bg-BG"/>
        </w:rPr>
        <w:t>В случаите, когато за изпълнител на поръчката е определено чуждестранно лице или обединения на чуждестранни юридически и/или физически лица, при сключване на договора следва да представи документ (удостоверение), с който да докаже, че има право да изпълнява възлаганата дейност в Република България в съответствие с условията и реда, посочени в Закона за камарата на строителите и Правилника за реда за вписване и водене на Централния професионален регистър на строителя. Изискването се поставя в съответствие с разпоредбата на чл. 112, ал. 1, т. 4 от ЗОП.</w:t>
      </w:r>
    </w:p>
    <w:p w:rsidR="000830F7" w:rsidRPr="00B314C3" w:rsidRDefault="0016032D" w:rsidP="0079025D">
      <w:pPr>
        <w:spacing w:after="0" w:line="240" w:lineRule="auto"/>
        <w:jc w:val="both"/>
        <w:rPr>
          <w:rFonts w:ascii="Georgia" w:hAnsi="Georgia" w:cs="Times New Roman"/>
          <w:i/>
          <w:lang w:val="bg-BG"/>
        </w:rPr>
      </w:pPr>
      <w:r w:rsidRPr="00B314C3">
        <w:rPr>
          <w:rFonts w:ascii="Georgia" w:hAnsi="Georgia" w:cs="Times New Roman"/>
          <w:i/>
          <w:lang w:val="bg-BG"/>
        </w:rPr>
        <w:t>В случаите на чл. 67, ал. 5 от ЗОП, Възложителят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p>
    <w:p w:rsidR="0016032D" w:rsidRPr="00B314C3" w:rsidRDefault="0016032D" w:rsidP="0079025D">
      <w:pPr>
        <w:spacing w:after="0" w:line="240" w:lineRule="auto"/>
        <w:jc w:val="both"/>
        <w:rPr>
          <w:rFonts w:ascii="Georgia" w:hAnsi="Georgia" w:cs="Times New Roman"/>
          <w:lang w:val="bg-BG"/>
        </w:rPr>
      </w:pPr>
    </w:p>
    <w:p w:rsidR="000830F7" w:rsidRPr="00B314C3" w:rsidRDefault="000830F7" w:rsidP="005A55DD">
      <w:pPr>
        <w:tabs>
          <w:tab w:val="left" w:pos="284"/>
        </w:tabs>
        <w:spacing w:after="0" w:line="240" w:lineRule="auto"/>
        <w:jc w:val="both"/>
        <w:rPr>
          <w:rFonts w:ascii="Georgia" w:eastAsia="Times New Roman" w:hAnsi="Georgia" w:cs="Times New Roman"/>
          <w:b/>
          <w:lang w:val="bg-BG"/>
        </w:rPr>
      </w:pPr>
      <w:r w:rsidRPr="00B314C3">
        <w:rPr>
          <w:rFonts w:ascii="Georgia" w:eastAsia="Times New Roman" w:hAnsi="Georgia" w:cs="Times New Roman"/>
          <w:b/>
          <w:lang w:val="bg-BG"/>
        </w:rPr>
        <w:t>2. Изисквания за икономическо и финансово състояние на участниците</w:t>
      </w:r>
    </w:p>
    <w:p w:rsidR="0016032D" w:rsidRPr="00B314C3" w:rsidRDefault="0016032D" w:rsidP="0016032D">
      <w:pPr>
        <w:tabs>
          <w:tab w:val="left" w:pos="780"/>
        </w:tabs>
        <w:spacing w:after="0" w:line="240" w:lineRule="auto"/>
        <w:jc w:val="both"/>
        <w:rPr>
          <w:rFonts w:ascii="Georgia" w:eastAsia="Times New Roman" w:hAnsi="Georgia" w:cs="Times New Roman"/>
          <w:b/>
          <w:lang w:val="bg-BG" w:eastAsia="bg-BG"/>
        </w:rPr>
      </w:pPr>
      <w:r w:rsidRPr="00B314C3">
        <w:rPr>
          <w:rFonts w:ascii="Georgia" w:eastAsia="Times New Roman" w:hAnsi="Georgia" w:cs="Times New Roman"/>
          <w:b/>
          <w:lang w:val="bg-BG" w:eastAsia="bg-BG"/>
        </w:rPr>
        <w:t>2.1.Изискване за реализиран минимален общ оборот, включително минимален оборот в сферата, попадаща в обхвата на поръчката:</w:t>
      </w:r>
    </w:p>
    <w:p w:rsidR="0016032D" w:rsidRPr="00B314C3" w:rsidRDefault="0016032D" w:rsidP="0016032D">
      <w:pPr>
        <w:tabs>
          <w:tab w:val="left" w:pos="780"/>
        </w:tabs>
        <w:spacing w:after="0" w:line="240" w:lineRule="auto"/>
        <w:jc w:val="both"/>
        <w:rPr>
          <w:rFonts w:ascii="Georgia" w:eastAsia="Times New Roman" w:hAnsi="Georgia" w:cs="Times New Roman"/>
          <w:b/>
          <w:u w:val="single"/>
          <w:lang w:val="bg-BG" w:eastAsia="bg-BG"/>
        </w:rPr>
      </w:pPr>
      <w:r w:rsidRPr="00B314C3">
        <w:rPr>
          <w:rFonts w:ascii="Georgia" w:eastAsia="Times New Roman" w:hAnsi="Georgia" w:cs="Times New Roman"/>
          <w:b/>
          <w:u w:val="single"/>
          <w:lang w:val="bg-BG" w:eastAsia="bg-BG"/>
        </w:rPr>
        <w:t xml:space="preserve">Изискване: </w:t>
      </w:r>
    </w:p>
    <w:p w:rsidR="0016032D" w:rsidRPr="00B314C3" w:rsidRDefault="0016032D" w:rsidP="0016032D">
      <w:pPr>
        <w:tabs>
          <w:tab w:val="left" w:pos="780"/>
        </w:tabs>
        <w:spacing w:after="0" w:line="240" w:lineRule="auto"/>
        <w:jc w:val="both"/>
        <w:rPr>
          <w:rFonts w:ascii="Georgia" w:eastAsia="Times New Roman" w:hAnsi="Georgia" w:cs="Times New Roman"/>
          <w:lang w:val="bg-BG" w:eastAsia="bg-BG"/>
        </w:rPr>
      </w:pPr>
      <w:r w:rsidRPr="00B314C3">
        <w:rPr>
          <w:rFonts w:ascii="Georgia" w:eastAsia="Times New Roman" w:hAnsi="Georgia" w:cs="Times New Roman"/>
          <w:lang w:val="bg-BG" w:eastAsia="bg-BG"/>
        </w:rPr>
        <w:t xml:space="preserve">Участниците в обществената поръчка трябва през последните 3 (три) приключили финансови години / 2017, 2018 и 2019г./, в зависимост от датата, на която са създадени или са започнали дейност, да са реализирали минимален общ оборот в размер на 2 000 000,00 лв. без ДДС, </w:t>
      </w:r>
      <w:r w:rsidRPr="00B314C3">
        <w:rPr>
          <w:rFonts w:ascii="Georgia" w:eastAsia="Times New Roman" w:hAnsi="Georgia" w:cs="Times New Roman"/>
          <w:lang w:val="bg-BG" w:eastAsia="bg-BG"/>
        </w:rPr>
        <w:lastRenderedPageBreak/>
        <w:t>изчислен на база годишните обороти , включително минимален оборот в размер на 1 000 000,00 лв. без ДДС в сферата, попадаща в обхвата на поръчката, а именно пътно строителство или еквивалентно.</w:t>
      </w:r>
    </w:p>
    <w:p w:rsidR="0016032D" w:rsidRPr="00B314C3" w:rsidRDefault="0016032D" w:rsidP="0016032D">
      <w:pPr>
        <w:tabs>
          <w:tab w:val="left" w:pos="780"/>
        </w:tabs>
        <w:spacing w:after="0" w:line="240" w:lineRule="auto"/>
        <w:jc w:val="both"/>
        <w:rPr>
          <w:rFonts w:ascii="Georgia" w:eastAsia="Times New Roman" w:hAnsi="Georgia" w:cs="Times New Roman"/>
          <w:b/>
          <w:u w:val="single"/>
          <w:lang w:val="bg-BG" w:eastAsia="bg-BG"/>
        </w:rPr>
      </w:pPr>
      <w:r w:rsidRPr="00B314C3">
        <w:rPr>
          <w:rFonts w:ascii="Georgia" w:eastAsia="Times New Roman" w:hAnsi="Georgia" w:cs="Times New Roman"/>
          <w:b/>
          <w:u w:val="single"/>
          <w:lang w:val="bg-BG" w:eastAsia="bg-BG"/>
        </w:rPr>
        <w:t xml:space="preserve">Деклариране:  </w:t>
      </w:r>
    </w:p>
    <w:p w:rsidR="0016032D" w:rsidRPr="00B314C3" w:rsidRDefault="0016032D" w:rsidP="0016032D">
      <w:pPr>
        <w:tabs>
          <w:tab w:val="left" w:pos="780"/>
        </w:tabs>
        <w:spacing w:after="0" w:line="240" w:lineRule="auto"/>
        <w:jc w:val="both"/>
        <w:rPr>
          <w:rFonts w:ascii="Georgia" w:eastAsia="Times New Roman" w:hAnsi="Georgia" w:cs="Times New Roman"/>
          <w:lang w:val="bg-BG" w:eastAsia="bg-BG"/>
        </w:rPr>
      </w:pPr>
      <w:r w:rsidRPr="00B314C3">
        <w:rPr>
          <w:rFonts w:ascii="Georgia" w:eastAsia="Times New Roman" w:hAnsi="Georgia" w:cs="Times New Roman"/>
          <w:lang w:val="bg-BG" w:eastAsia="bg-BG"/>
        </w:rPr>
        <w:t>При подаване на офертата участниците попълват съответното поле от Единен европейски документ за обществени поръчки (ЕЕДОП), Част IV: „Критерии за подбор“, раздел Б: „Икономическо и финансово състояние“, като посочват данни за общия оборот за съответните финансови години съгласно годишните финансови отчети и данни за оборота в сферата, попадаща в обхвата на поръчката.</w:t>
      </w:r>
    </w:p>
    <w:p w:rsidR="0016032D" w:rsidRPr="00B314C3" w:rsidRDefault="0016032D" w:rsidP="0016032D">
      <w:pPr>
        <w:tabs>
          <w:tab w:val="left" w:pos="780"/>
        </w:tabs>
        <w:spacing w:after="0" w:line="240" w:lineRule="auto"/>
        <w:jc w:val="both"/>
        <w:rPr>
          <w:rFonts w:ascii="Georgia" w:eastAsia="Times New Roman" w:hAnsi="Georgia" w:cs="Times New Roman"/>
          <w:b/>
          <w:u w:val="single"/>
          <w:lang w:val="bg-BG" w:eastAsia="bg-BG"/>
        </w:rPr>
      </w:pPr>
      <w:r w:rsidRPr="00B314C3">
        <w:rPr>
          <w:rFonts w:ascii="Georgia" w:eastAsia="Times New Roman" w:hAnsi="Georgia" w:cs="Times New Roman"/>
          <w:b/>
          <w:u w:val="single"/>
          <w:lang w:val="bg-BG" w:eastAsia="bg-BG"/>
        </w:rPr>
        <w:t xml:space="preserve">Доказване:  </w:t>
      </w:r>
    </w:p>
    <w:p w:rsidR="0016032D" w:rsidRPr="00B314C3" w:rsidRDefault="0016032D" w:rsidP="0016032D">
      <w:pPr>
        <w:tabs>
          <w:tab w:val="left" w:pos="780"/>
        </w:tabs>
        <w:spacing w:after="0" w:line="240" w:lineRule="auto"/>
        <w:jc w:val="both"/>
        <w:rPr>
          <w:rFonts w:ascii="Georgia" w:eastAsia="Times New Roman" w:hAnsi="Georgia" w:cs="Times New Roman"/>
          <w:lang w:val="bg-BG" w:eastAsia="bg-BG"/>
        </w:rPr>
      </w:pPr>
      <w:r w:rsidRPr="00B314C3">
        <w:rPr>
          <w:rFonts w:ascii="Georgia" w:eastAsia="Times New Roman" w:hAnsi="Georgia" w:cs="Times New Roman"/>
          <w:lang w:val="bg-BG" w:eastAsia="bg-BG"/>
        </w:rPr>
        <w:t>При сключване на договора, участникът, избран за изпълнител, следва да представи заверени копия на годишните финансови отчети или техните съставни части за последните приключили 3 (три) финансови години, когато публикуването им се изисква, съгласно законодателството на държавата, в която участникът е установен, както и Справка за общия оборот и оборота в сферата, попадаща в обхвата на поръчката.</w:t>
      </w:r>
    </w:p>
    <w:p w:rsidR="00C93892" w:rsidRPr="00B314C3" w:rsidRDefault="00C93892" w:rsidP="0016032D">
      <w:pPr>
        <w:tabs>
          <w:tab w:val="left" w:pos="780"/>
        </w:tabs>
        <w:spacing w:after="0" w:line="240" w:lineRule="auto"/>
        <w:jc w:val="both"/>
        <w:rPr>
          <w:rFonts w:ascii="Georgia" w:eastAsia="Times New Roman" w:hAnsi="Georgia" w:cs="Times New Roman"/>
          <w:i/>
          <w:lang w:val="bg-BG" w:eastAsia="bg-BG"/>
        </w:rPr>
      </w:pPr>
    </w:p>
    <w:p w:rsidR="00C93892" w:rsidRPr="00B314C3" w:rsidRDefault="00C93892" w:rsidP="0016032D">
      <w:pPr>
        <w:tabs>
          <w:tab w:val="left" w:pos="780"/>
        </w:tabs>
        <w:spacing w:after="0" w:line="240" w:lineRule="auto"/>
        <w:jc w:val="both"/>
        <w:rPr>
          <w:rFonts w:ascii="Georgia" w:eastAsia="Times New Roman" w:hAnsi="Georgia" w:cs="Times New Roman"/>
          <w:i/>
          <w:lang w:val="bg-BG" w:eastAsia="bg-BG"/>
        </w:rPr>
      </w:pPr>
      <w:r w:rsidRPr="00B314C3">
        <w:rPr>
          <w:rFonts w:ascii="Georgia" w:eastAsia="Times New Roman" w:hAnsi="Georgia" w:cs="Times New Roman"/>
          <w:i/>
          <w:lang w:val="bg-BG" w:eastAsia="bg-BG"/>
        </w:rPr>
        <w:t>Когато по основателна причина участникът не е в състояние да представи горепосочените документи, той може да докаже своето икономическо и финансово състояние с помощта на всеки друг документ, който възложителят приеме за подходящ.</w:t>
      </w:r>
    </w:p>
    <w:p w:rsidR="00C93892" w:rsidRPr="00B314C3" w:rsidRDefault="00C93892" w:rsidP="0016032D">
      <w:pPr>
        <w:tabs>
          <w:tab w:val="left" w:pos="780"/>
        </w:tabs>
        <w:spacing w:after="0" w:line="240" w:lineRule="auto"/>
        <w:jc w:val="both"/>
        <w:rPr>
          <w:rFonts w:ascii="Georgia" w:eastAsia="Times New Roman" w:hAnsi="Georgia" w:cs="Times New Roman"/>
          <w:i/>
          <w:lang w:val="bg-BG" w:eastAsia="bg-BG"/>
        </w:rPr>
      </w:pPr>
    </w:p>
    <w:p w:rsidR="0016032D" w:rsidRPr="00B314C3" w:rsidRDefault="0016032D" w:rsidP="0016032D">
      <w:pPr>
        <w:tabs>
          <w:tab w:val="left" w:pos="780"/>
        </w:tabs>
        <w:spacing w:after="0" w:line="240" w:lineRule="auto"/>
        <w:jc w:val="both"/>
        <w:rPr>
          <w:rFonts w:ascii="Georgia" w:eastAsia="Times New Roman" w:hAnsi="Georgia" w:cs="Times New Roman"/>
          <w:i/>
          <w:lang w:val="bg-BG" w:eastAsia="bg-BG"/>
        </w:rPr>
      </w:pPr>
      <w:r w:rsidRPr="00B314C3">
        <w:rPr>
          <w:rFonts w:ascii="Georgia" w:eastAsia="Times New Roman" w:hAnsi="Georgia" w:cs="Times New Roman"/>
          <w:i/>
          <w:lang w:val="bg-BG" w:eastAsia="bg-BG"/>
        </w:rPr>
        <w:t>В случаите на чл. 67, ал. 5 от ЗОП, Взложителят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посочена в ЕЕДОП.</w:t>
      </w:r>
    </w:p>
    <w:p w:rsidR="0016032D" w:rsidRPr="00B314C3" w:rsidRDefault="0016032D" w:rsidP="0016032D">
      <w:pPr>
        <w:tabs>
          <w:tab w:val="left" w:pos="780"/>
        </w:tabs>
        <w:spacing w:after="0" w:line="240" w:lineRule="auto"/>
        <w:jc w:val="both"/>
        <w:rPr>
          <w:rFonts w:ascii="Georgia" w:eastAsia="Times New Roman" w:hAnsi="Georgia" w:cs="Times New Roman"/>
          <w:lang w:val="bg-BG" w:eastAsia="bg-BG"/>
        </w:rPr>
      </w:pPr>
    </w:p>
    <w:p w:rsidR="0016032D" w:rsidRPr="00B314C3" w:rsidRDefault="0016032D" w:rsidP="0016032D">
      <w:pPr>
        <w:tabs>
          <w:tab w:val="left" w:pos="780"/>
        </w:tabs>
        <w:spacing w:after="0" w:line="240" w:lineRule="auto"/>
        <w:jc w:val="both"/>
        <w:rPr>
          <w:rFonts w:ascii="Georgia" w:eastAsia="Times New Roman" w:hAnsi="Georgia" w:cs="Times New Roman"/>
          <w:b/>
          <w:lang w:val="bg-BG" w:eastAsia="bg-BG"/>
        </w:rPr>
      </w:pPr>
      <w:r w:rsidRPr="00B314C3">
        <w:rPr>
          <w:rFonts w:ascii="Georgia" w:eastAsia="Times New Roman" w:hAnsi="Georgia" w:cs="Times New Roman"/>
          <w:b/>
          <w:lang w:val="bg-BG" w:eastAsia="bg-BG"/>
        </w:rPr>
        <w:t>2.2.Изискване за наличие на застраховка "Професионална отговорност":</w:t>
      </w:r>
    </w:p>
    <w:p w:rsidR="0016032D" w:rsidRPr="00B314C3" w:rsidRDefault="0016032D" w:rsidP="0016032D">
      <w:pPr>
        <w:tabs>
          <w:tab w:val="left" w:pos="780"/>
        </w:tabs>
        <w:spacing w:after="0" w:line="240" w:lineRule="auto"/>
        <w:jc w:val="both"/>
        <w:rPr>
          <w:rFonts w:ascii="Georgia" w:eastAsia="Times New Roman" w:hAnsi="Georgia" w:cs="Times New Roman"/>
          <w:b/>
          <w:u w:val="single"/>
          <w:lang w:val="bg-BG" w:eastAsia="bg-BG"/>
        </w:rPr>
      </w:pPr>
      <w:r w:rsidRPr="00B314C3">
        <w:rPr>
          <w:rFonts w:ascii="Georgia" w:eastAsia="Times New Roman" w:hAnsi="Georgia" w:cs="Times New Roman"/>
          <w:b/>
          <w:u w:val="single"/>
          <w:lang w:val="bg-BG" w:eastAsia="bg-BG"/>
        </w:rPr>
        <w:t xml:space="preserve">Изискване: </w:t>
      </w:r>
    </w:p>
    <w:p w:rsidR="0016032D" w:rsidRPr="00B314C3" w:rsidRDefault="0016032D" w:rsidP="0016032D">
      <w:pPr>
        <w:tabs>
          <w:tab w:val="left" w:pos="780"/>
        </w:tabs>
        <w:spacing w:after="0" w:line="240" w:lineRule="auto"/>
        <w:jc w:val="both"/>
        <w:rPr>
          <w:rFonts w:ascii="Georgia" w:eastAsia="Times New Roman" w:hAnsi="Georgia" w:cs="Times New Roman"/>
          <w:lang w:val="bg-BG" w:eastAsia="bg-BG"/>
        </w:rPr>
      </w:pPr>
      <w:r w:rsidRPr="00B314C3">
        <w:rPr>
          <w:rFonts w:ascii="Georgia" w:eastAsia="Times New Roman" w:hAnsi="Georgia" w:cs="Times New Roman"/>
          <w:lang w:val="bg-BG" w:eastAsia="bg-BG"/>
        </w:rPr>
        <w:t xml:space="preserve">Участниците следва да имат сключена застраховка „Професионална отговорност“ за строителство с минимална застрахователна сума на застрахователната полица, съответстваща на категорията строеж, съгл. чл. 171, ал. 1 от ЗУТ, във вр. с чл. 5, ал. 2, т.  4 от Наредбата за условията и реда за задължително застраховане в проектирането и строителството. </w:t>
      </w:r>
    </w:p>
    <w:p w:rsidR="0016032D" w:rsidRPr="00B314C3" w:rsidRDefault="0016032D" w:rsidP="0016032D">
      <w:pPr>
        <w:tabs>
          <w:tab w:val="left" w:pos="780"/>
        </w:tabs>
        <w:spacing w:after="0" w:line="240" w:lineRule="auto"/>
        <w:jc w:val="both"/>
        <w:rPr>
          <w:rFonts w:ascii="Georgia" w:eastAsia="Times New Roman" w:hAnsi="Georgia" w:cs="Times New Roman"/>
          <w:lang w:val="bg-BG" w:eastAsia="bg-BG"/>
        </w:rPr>
      </w:pPr>
      <w:r w:rsidRPr="00B314C3">
        <w:rPr>
          <w:rFonts w:ascii="Georgia" w:eastAsia="Times New Roman" w:hAnsi="Georgia" w:cs="Times New Roman"/>
          <w:lang w:val="bg-BG" w:eastAsia="bg-BG"/>
        </w:rPr>
        <w:t xml:space="preserve">За участник, установен/регистриран извън Република България, застраховката за професионална отговорност следва да бъде еквивалентна на тази по чл. 171, ал. 1 от ЗУТ, съгласно законодателството на държавата, където е установен/регистриран участникът. </w:t>
      </w:r>
    </w:p>
    <w:p w:rsidR="0016032D" w:rsidRPr="00B314C3" w:rsidRDefault="0016032D" w:rsidP="0016032D">
      <w:pPr>
        <w:tabs>
          <w:tab w:val="left" w:pos="780"/>
        </w:tabs>
        <w:spacing w:after="0" w:line="240" w:lineRule="auto"/>
        <w:jc w:val="both"/>
        <w:rPr>
          <w:rFonts w:ascii="Georgia" w:eastAsia="Times New Roman" w:hAnsi="Georgia" w:cs="Times New Roman"/>
          <w:b/>
          <w:u w:val="single"/>
          <w:lang w:val="bg-BG" w:eastAsia="bg-BG"/>
        </w:rPr>
      </w:pPr>
      <w:r w:rsidRPr="00B314C3">
        <w:rPr>
          <w:rFonts w:ascii="Georgia" w:eastAsia="Times New Roman" w:hAnsi="Georgia" w:cs="Times New Roman"/>
          <w:b/>
          <w:u w:val="single"/>
          <w:lang w:val="bg-BG" w:eastAsia="bg-BG"/>
        </w:rPr>
        <w:t xml:space="preserve">Деклариране:  </w:t>
      </w:r>
    </w:p>
    <w:p w:rsidR="0016032D" w:rsidRPr="00B314C3" w:rsidRDefault="0016032D" w:rsidP="0016032D">
      <w:pPr>
        <w:tabs>
          <w:tab w:val="left" w:pos="780"/>
        </w:tabs>
        <w:spacing w:after="0" w:line="240" w:lineRule="auto"/>
        <w:jc w:val="both"/>
        <w:rPr>
          <w:rFonts w:ascii="Georgia" w:eastAsia="Times New Roman" w:hAnsi="Georgia" w:cs="Times New Roman"/>
          <w:lang w:val="bg-BG" w:eastAsia="bg-BG"/>
        </w:rPr>
      </w:pPr>
      <w:r w:rsidRPr="00B314C3">
        <w:rPr>
          <w:rFonts w:ascii="Georgia" w:eastAsia="Times New Roman" w:hAnsi="Georgia" w:cs="Times New Roman"/>
          <w:lang w:val="bg-BG" w:eastAsia="bg-BG"/>
        </w:rPr>
        <w:t>При подаване на офертата участниците попълват съответното поле в ЕЕДОП,  Част IV: „Критерии за подбор“ , раздел Б: Икономическо и финансово състояние , като посочват данни за застрахователна сума, уеб адрес, орган или служба, издаващи документа, точно позоваване на документа - №, дата на издаване, вида на застрахованата дейност и период на валидност.</w:t>
      </w:r>
    </w:p>
    <w:p w:rsidR="0016032D" w:rsidRPr="00B314C3" w:rsidRDefault="0016032D" w:rsidP="0016032D">
      <w:pPr>
        <w:tabs>
          <w:tab w:val="left" w:pos="780"/>
        </w:tabs>
        <w:spacing w:after="0" w:line="240" w:lineRule="auto"/>
        <w:jc w:val="both"/>
        <w:rPr>
          <w:rFonts w:ascii="Georgia" w:eastAsia="Times New Roman" w:hAnsi="Georgia" w:cs="Times New Roman"/>
          <w:b/>
          <w:u w:val="single"/>
          <w:lang w:val="bg-BG" w:eastAsia="bg-BG"/>
        </w:rPr>
      </w:pPr>
      <w:r w:rsidRPr="00B314C3">
        <w:rPr>
          <w:rFonts w:ascii="Georgia" w:eastAsia="Times New Roman" w:hAnsi="Georgia" w:cs="Times New Roman"/>
          <w:b/>
          <w:u w:val="single"/>
          <w:lang w:val="bg-BG" w:eastAsia="bg-BG"/>
        </w:rPr>
        <w:t xml:space="preserve">Доказване:  </w:t>
      </w:r>
    </w:p>
    <w:p w:rsidR="0016032D" w:rsidRPr="00B314C3" w:rsidRDefault="0016032D" w:rsidP="0016032D">
      <w:pPr>
        <w:tabs>
          <w:tab w:val="left" w:pos="780"/>
        </w:tabs>
        <w:spacing w:after="0" w:line="240" w:lineRule="auto"/>
        <w:jc w:val="both"/>
        <w:rPr>
          <w:rFonts w:ascii="Georgia" w:eastAsia="Times New Roman" w:hAnsi="Georgia" w:cs="Times New Roman"/>
          <w:lang w:val="bg-BG" w:eastAsia="bg-BG"/>
        </w:rPr>
      </w:pPr>
      <w:r w:rsidRPr="00B314C3">
        <w:rPr>
          <w:rFonts w:ascii="Georgia" w:eastAsia="Times New Roman" w:hAnsi="Georgia" w:cs="Times New Roman"/>
          <w:lang w:val="bg-BG" w:eastAsia="bg-BG"/>
        </w:rPr>
        <w:t>При сключване на договора, участникът избран за изпълнител, следва да представи заверено копие на валидна застрахователна полица или еквивалентен документ /за чуждестранните лица/ съобразно декларираното в еЕЕДОП, а в случай, че срокът на валидност на полицата изтича до датата на подписване на договора – и заверено копие на новата застрахователна полица. При подписването на договора за Рамково споразумение, участникът, избран за изпълнител следва да подпише Декларация, с която се задължава да поддържа застраховката за целия период на срока на Рамковото споразумение.</w:t>
      </w:r>
    </w:p>
    <w:p w:rsidR="00C93892" w:rsidRPr="00B314C3" w:rsidRDefault="00C93892" w:rsidP="0016032D">
      <w:pPr>
        <w:tabs>
          <w:tab w:val="left" w:pos="780"/>
        </w:tabs>
        <w:spacing w:after="0" w:line="240" w:lineRule="auto"/>
        <w:jc w:val="both"/>
        <w:rPr>
          <w:rFonts w:ascii="Georgia" w:eastAsia="Times New Roman" w:hAnsi="Georgia" w:cs="Times New Roman"/>
          <w:i/>
          <w:lang w:val="bg-BG" w:eastAsia="bg-BG"/>
        </w:rPr>
      </w:pPr>
      <w:r w:rsidRPr="00B314C3">
        <w:rPr>
          <w:rFonts w:ascii="Georgia" w:eastAsia="Times New Roman" w:hAnsi="Georgia" w:cs="Times New Roman"/>
          <w:i/>
          <w:lang w:val="bg-BG" w:eastAsia="bg-BG"/>
        </w:rPr>
        <w:t>Когато по основателна причина участникът не е в състояние да представи горепосочените документи, той може да докаже своето икономическо и финансово състояние с помощта на всеки друг документ, който възложителят приеме за подходящ.</w:t>
      </w:r>
    </w:p>
    <w:p w:rsidR="00C93892" w:rsidRPr="00B314C3" w:rsidRDefault="00C93892" w:rsidP="0016032D">
      <w:pPr>
        <w:tabs>
          <w:tab w:val="left" w:pos="780"/>
        </w:tabs>
        <w:spacing w:after="0" w:line="240" w:lineRule="auto"/>
        <w:jc w:val="both"/>
        <w:rPr>
          <w:rFonts w:ascii="Georgia" w:eastAsia="Times New Roman" w:hAnsi="Georgia" w:cs="Times New Roman"/>
          <w:i/>
          <w:lang w:val="bg-BG" w:eastAsia="bg-BG"/>
        </w:rPr>
      </w:pPr>
    </w:p>
    <w:p w:rsidR="0016032D" w:rsidRPr="00B314C3" w:rsidRDefault="0016032D" w:rsidP="0016032D">
      <w:pPr>
        <w:tabs>
          <w:tab w:val="left" w:pos="780"/>
        </w:tabs>
        <w:spacing w:after="0" w:line="240" w:lineRule="auto"/>
        <w:jc w:val="both"/>
        <w:rPr>
          <w:rFonts w:ascii="Georgia" w:eastAsia="Times New Roman" w:hAnsi="Georgia" w:cs="Times New Roman"/>
          <w:i/>
          <w:lang w:val="bg-BG" w:eastAsia="bg-BG"/>
        </w:rPr>
      </w:pPr>
      <w:r w:rsidRPr="00B314C3">
        <w:rPr>
          <w:rFonts w:ascii="Georgia" w:eastAsia="Times New Roman" w:hAnsi="Georgia" w:cs="Times New Roman"/>
          <w:i/>
          <w:lang w:val="bg-BG" w:eastAsia="bg-BG"/>
        </w:rPr>
        <w:t>В случаите на чл.67, ал.5 от ЗОП, Възложителят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p>
    <w:p w:rsidR="000830F7" w:rsidRPr="00B314C3" w:rsidRDefault="000830F7" w:rsidP="005A55DD">
      <w:pPr>
        <w:tabs>
          <w:tab w:val="left" w:pos="780"/>
        </w:tabs>
        <w:spacing w:after="0" w:line="240" w:lineRule="auto"/>
        <w:jc w:val="both"/>
        <w:rPr>
          <w:rFonts w:ascii="Georgia" w:hAnsi="Georgia" w:cs="Times New Roman"/>
          <w:i/>
          <w:lang w:val="bg-BG"/>
        </w:rPr>
      </w:pPr>
    </w:p>
    <w:p w:rsidR="000830F7" w:rsidRPr="00B314C3" w:rsidRDefault="000830F7" w:rsidP="005A55DD">
      <w:pPr>
        <w:autoSpaceDE w:val="0"/>
        <w:autoSpaceDN w:val="0"/>
        <w:adjustRightInd w:val="0"/>
        <w:spacing w:after="0" w:line="240" w:lineRule="auto"/>
        <w:jc w:val="both"/>
        <w:rPr>
          <w:rFonts w:ascii="Georgia" w:hAnsi="Georgia" w:cs="Times New Roman"/>
          <w:b/>
          <w:lang w:val="bg-BG"/>
        </w:rPr>
      </w:pPr>
      <w:r w:rsidRPr="00B314C3">
        <w:rPr>
          <w:rFonts w:ascii="Georgia" w:hAnsi="Georgia" w:cs="Times New Roman"/>
          <w:b/>
          <w:lang w:val="bg-BG"/>
        </w:rPr>
        <w:lastRenderedPageBreak/>
        <w:t xml:space="preserve">3. Изисквания </w:t>
      </w:r>
      <w:r w:rsidR="00620871" w:rsidRPr="00B314C3">
        <w:rPr>
          <w:rFonts w:ascii="Georgia" w:hAnsi="Georgia" w:cs="Times New Roman"/>
          <w:b/>
          <w:lang w:val="bg-BG"/>
        </w:rPr>
        <w:t>към технически и професионални способности</w:t>
      </w:r>
      <w:r w:rsidRPr="00B314C3">
        <w:rPr>
          <w:rFonts w:ascii="Georgia" w:hAnsi="Georgia" w:cs="Times New Roman"/>
          <w:b/>
          <w:lang w:val="bg-BG"/>
        </w:rPr>
        <w:t xml:space="preserve"> на участниците</w:t>
      </w:r>
    </w:p>
    <w:p w:rsidR="000830F7" w:rsidRPr="00B314C3" w:rsidRDefault="000830F7" w:rsidP="005A55DD">
      <w:pPr>
        <w:pStyle w:val="a9"/>
        <w:numPr>
          <w:ilvl w:val="1"/>
          <w:numId w:val="1"/>
        </w:numPr>
        <w:autoSpaceDE w:val="0"/>
        <w:autoSpaceDN w:val="0"/>
        <w:adjustRightInd w:val="0"/>
        <w:spacing w:after="0" w:line="240" w:lineRule="auto"/>
        <w:ind w:left="0"/>
        <w:jc w:val="both"/>
        <w:rPr>
          <w:rFonts w:ascii="Georgia" w:hAnsi="Georgia" w:cs="Times New Roman"/>
          <w:b/>
          <w:vanish/>
          <w:lang w:val="bg-BG"/>
        </w:rPr>
      </w:pPr>
    </w:p>
    <w:p w:rsidR="000830F7" w:rsidRPr="00B314C3" w:rsidRDefault="000830F7" w:rsidP="005A55DD">
      <w:pPr>
        <w:autoSpaceDE w:val="0"/>
        <w:autoSpaceDN w:val="0"/>
        <w:adjustRightInd w:val="0"/>
        <w:spacing w:after="0" w:line="240" w:lineRule="auto"/>
        <w:jc w:val="both"/>
        <w:rPr>
          <w:rFonts w:ascii="Georgia" w:hAnsi="Georgia" w:cs="Times New Roman"/>
          <w:b/>
          <w:lang w:val="bg-BG"/>
        </w:rPr>
      </w:pPr>
      <w:r w:rsidRPr="00B314C3">
        <w:rPr>
          <w:rFonts w:ascii="Georgia" w:hAnsi="Georgia" w:cs="Times New Roman"/>
          <w:b/>
          <w:lang w:val="bg-BG"/>
        </w:rPr>
        <w:t xml:space="preserve">3.1.Изискване за изпълнение на </w:t>
      </w:r>
      <w:r w:rsidR="008E080A" w:rsidRPr="00B314C3">
        <w:rPr>
          <w:rFonts w:ascii="Georgia" w:hAnsi="Georgia" w:cs="Times New Roman"/>
          <w:b/>
          <w:lang w:val="bg-BG"/>
        </w:rPr>
        <w:t>сходни дейности</w:t>
      </w:r>
      <w:r w:rsidRPr="00B314C3">
        <w:rPr>
          <w:rFonts w:ascii="Georgia" w:hAnsi="Georgia" w:cs="Times New Roman"/>
          <w:b/>
          <w:lang w:val="bg-BG"/>
        </w:rPr>
        <w:t>:</w:t>
      </w:r>
    </w:p>
    <w:p w:rsidR="0094412F" w:rsidRPr="00B314C3" w:rsidRDefault="0094412F" w:rsidP="0094412F">
      <w:pPr>
        <w:spacing w:after="0" w:line="240" w:lineRule="auto"/>
        <w:jc w:val="both"/>
        <w:rPr>
          <w:rFonts w:ascii="Georgia" w:hAnsi="Georgia" w:cs="Times New Roman"/>
          <w:lang w:val="bg-BG"/>
        </w:rPr>
      </w:pPr>
      <w:r w:rsidRPr="00B314C3">
        <w:rPr>
          <w:rFonts w:ascii="Georgia" w:hAnsi="Georgia" w:cs="Times New Roman"/>
          <w:lang w:val="bg-BG"/>
        </w:rPr>
        <w:t xml:space="preserve">Участниците следва да са изпълнили през последните 5 (пет) години, считано от датата на подаване на офертата, минимум 1 дейност, идентична или сходна с предмета на поръчката. </w:t>
      </w:r>
    </w:p>
    <w:p w:rsidR="0094412F" w:rsidRPr="00B314C3" w:rsidRDefault="0094412F" w:rsidP="0094412F">
      <w:pPr>
        <w:spacing w:after="0" w:line="240" w:lineRule="auto"/>
        <w:jc w:val="both"/>
        <w:rPr>
          <w:rFonts w:ascii="Georgia" w:hAnsi="Georgia" w:cs="Times New Roman"/>
          <w:lang w:val="bg-BG"/>
        </w:rPr>
      </w:pPr>
      <w:r w:rsidRPr="00B314C3">
        <w:rPr>
          <w:rFonts w:ascii="Georgia" w:hAnsi="Georgia" w:cs="Times New Roman"/>
          <w:lang w:val="bg-BG"/>
        </w:rPr>
        <w:t>Под дейност, идентична или сходна с предмета на поръчката следва да се разбира строителство по ремонт и/или реконструкция и/или изграждане на улична мрежа.</w:t>
      </w:r>
    </w:p>
    <w:p w:rsidR="0094412F" w:rsidRPr="00B314C3" w:rsidRDefault="0094412F" w:rsidP="0094412F">
      <w:pPr>
        <w:spacing w:after="0" w:line="240" w:lineRule="auto"/>
        <w:jc w:val="both"/>
        <w:rPr>
          <w:rFonts w:ascii="Georgia" w:hAnsi="Georgia" w:cs="Times New Roman"/>
          <w:b/>
          <w:u w:val="single"/>
          <w:lang w:val="bg-BG"/>
        </w:rPr>
      </w:pPr>
      <w:r w:rsidRPr="00B314C3">
        <w:rPr>
          <w:rFonts w:ascii="Georgia" w:hAnsi="Georgia" w:cs="Times New Roman"/>
          <w:b/>
          <w:u w:val="single"/>
          <w:lang w:val="bg-BG"/>
        </w:rPr>
        <w:t xml:space="preserve">Деклариране:  </w:t>
      </w:r>
    </w:p>
    <w:p w:rsidR="0094412F" w:rsidRPr="00B314C3" w:rsidRDefault="0094412F" w:rsidP="0094412F">
      <w:pPr>
        <w:spacing w:after="0" w:line="240" w:lineRule="auto"/>
        <w:jc w:val="both"/>
        <w:rPr>
          <w:rFonts w:ascii="Georgia" w:hAnsi="Georgia" w:cs="Times New Roman"/>
          <w:lang w:val="bg-BG"/>
        </w:rPr>
      </w:pPr>
      <w:r w:rsidRPr="00B314C3">
        <w:rPr>
          <w:rFonts w:ascii="Georgia" w:hAnsi="Georgia" w:cs="Times New Roman"/>
          <w:lang w:val="bg-BG"/>
        </w:rPr>
        <w:t>При подаване на офертата участниците попълват съответното поле в ЕЕДОП, Част IV: Критерии за подбор, Раздел В „Технически и професионални способности“, с посочване на възложител, стойност, датата, на която е приключило изпълнението, мястото, вида и обема на изпълненото строителство.</w:t>
      </w:r>
    </w:p>
    <w:p w:rsidR="0094412F" w:rsidRPr="00B314C3" w:rsidRDefault="0094412F" w:rsidP="0094412F">
      <w:pPr>
        <w:spacing w:after="0" w:line="240" w:lineRule="auto"/>
        <w:jc w:val="both"/>
        <w:rPr>
          <w:rFonts w:ascii="Georgia" w:hAnsi="Georgia" w:cs="Times New Roman"/>
          <w:b/>
          <w:u w:val="single"/>
          <w:lang w:val="bg-BG"/>
        </w:rPr>
      </w:pPr>
      <w:r w:rsidRPr="00B314C3">
        <w:rPr>
          <w:rFonts w:ascii="Georgia" w:hAnsi="Georgia" w:cs="Times New Roman"/>
          <w:b/>
          <w:u w:val="single"/>
          <w:lang w:val="bg-BG"/>
        </w:rPr>
        <w:t xml:space="preserve">Доказване:  </w:t>
      </w:r>
    </w:p>
    <w:p w:rsidR="0094412F" w:rsidRPr="00B314C3" w:rsidRDefault="0094412F" w:rsidP="0094412F">
      <w:pPr>
        <w:spacing w:after="0" w:line="240" w:lineRule="auto"/>
        <w:jc w:val="both"/>
        <w:rPr>
          <w:rFonts w:ascii="Georgia" w:hAnsi="Georgia" w:cs="Times New Roman"/>
          <w:lang w:val="bg-BG"/>
        </w:rPr>
      </w:pPr>
      <w:r w:rsidRPr="00B314C3">
        <w:rPr>
          <w:rFonts w:ascii="Georgia" w:hAnsi="Georgia" w:cs="Times New Roman"/>
          <w:lang w:val="bg-BG"/>
        </w:rPr>
        <w:t>При сключване на договора, участникът избран за изпълнител, следва да представи Списък на строителството, идентично или сходно с предмета на поръчката съобразно декларираното в ЕЕДОП, придружен с удостоверения за добро изпълнение, които съдържат стойността, датата, на която е приключило изпълнението, мястото, вида и обема, както и дали е изпълнено в съответствие с нормативните изисквания.</w:t>
      </w:r>
    </w:p>
    <w:p w:rsidR="0094412F" w:rsidRPr="00B314C3" w:rsidRDefault="0094412F" w:rsidP="0094412F">
      <w:pPr>
        <w:spacing w:after="0" w:line="240" w:lineRule="auto"/>
        <w:jc w:val="both"/>
        <w:rPr>
          <w:rFonts w:ascii="Georgia" w:hAnsi="Georgia" w:cs="Times New Roman"/>
          <w:i/>
          <w:lang w:val="bg-BG"/>
        </w:rPr>
      </w:pPr>
      <w:r w:rsidRPr="00B314C3">
        <w:rPr>
          <w:rFonts w:ascii="Georgia" w:hAnsi="Georgia" w:cs="Times New Roman"/>
          <w:i/>
          <w:lang w:val="bg-BG"/>
        </w:rPr>
        <w:t>В случаите на чл. 67, ал. 5 от ЗОП възложителят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p>
    <w:p w:rsidR="0094412F" w:rsidRPr="00B314C3" w:rsidRDefault="0094412F" w:rsidP="0094412F">
      <w:pPr>
        <w:spacing w:after="0" w:line="240" w:lineRule="auto"/>
        <w:jc w:val="both"/>
        <w:rPr>
          <w:rFonts w:ascii="Georgia" w:hAnsi="Georgia" w:cs="Times New Roman"/>
          <w:i/>
          <w:lang w:val="bg-BG"/>
        </w:rPr>
      </w:pPr>
    </w:p>
    <w:p w:rsidR="000830F7" w:rsidRPr="00B314C3" w:rsidRDefault="000830F7" w:rsidP="0094412F">
      <w:pPr>
        <w:spacing w:after="0" w:line="240" w:lineRule="auto"/>
        <w:jc w:val="both"/>
        <w:rPr>
          <w:rFonts w:ascii="Georgia" w:hAnsi="Georgia" w:cs="Times New Roman"/>
          <w:lang w:val="bg-BG"/>
        </w:rPr>
      </w:pPr>
      <w:r w:rsidRPr="00B314C3">
        <w:rPr>
          <w:rFonts w:ascii="Georgia" w:hAnsi="Georgia" w:cs="Times New Roman"/>
          <w:b/>
          <w:i/>
          <w:lang w:val="bg-BG"/>
        </w:rPr>
        <w:t>3</w:t>
      </w:r>
      <w:r w:rsidRPr="00B314C3">
        <w:rPr>
          <w:rFonts w:ascii="Georgia" w:hAnsi="Georgia" w:cs="Times New Roman"/>
          <w:b/>
          <w:lang w:val="bg-BG"/>
        </w:rPr>
        <w:t>.2.Изискване за наличие на внедрен</w:t>
      </w:r>
      <w:r w:rsidR="00584ED3" w:rsidRPr="00B314C3">
        <w:rPr>
          <w:rFonts w:ascii="Georgia" w:hAnsi="Georgia" w:cs="Times New Roman"/>
          <w:b/>
          <w:lang w:val="bg-BG"/>
        </w:rPr>
        <w:t>и</w:t>
      </w:r>
      <w:r w:rsidRPr="00B314C3">
        <w:rPr>
          <w:rFonts w:ascii="Georgia" w:hAnsi="Georgia" w:cs="Times New Roman"/>
          <w:b/>
          <w:lang w:val="bg-BG"/>
        </w:rPr>
        <w:t xml:space="preserve"> системи</w:t>
      </w:r>
      <w:r w:rsidR="00064933" w:rsidRPr="00B314C3">
        <w:rPr>
          <w:rFonts w:ascii="Georgia" w:hAnsi="Georgia" w:cs="Times New Roman"/>
          <w:b/>
          <w:lang w:val="bg-BG"/>
        </w:rPr>
        <w:t xml:space="preserve">/стандарти </w:t>
      </w:r>
      <w:r w:rsidRPr="00B314C3">
        <w:rPr>
          <w:rFonts w:ascii="Georgia" w:hAnsi="Georgia" w:cs="Times New Roman"/>
          <w:b/>
          <w:lang w:val="bg-BG"/>
        </w:rPr>
        <w:t>за управление</w:t>
      </w:r>
    </w:p>
    <w:p w:rsidR="0094412F" w:rsidRPr="00B314C3" w:rsidRDefault="0094412F" w:rsidP="0094412F">
      <w:pPr>
        <w:spacing w:after="0" w:line="240" w:lineRule="auto"/>
        <w:jc w:val="both"/>
        <w:rPr>
          <w:rFonts w:ascii="Georgia" w:hAnsi="Georgia" w:cs="Times New Roman"/>
          <w:b/>
          <w:u w:val="single"/>
          <w:lang w:val="bg-BG"/>
        </w:rPr>
      </w:pPr>
      <w:r w:rsidRPr="00B314C3">
        <w:rPr>
          <w:rFonts w:ascii="Georgia" w:hAnsi="Georgia" w:cs="Times New Roman"/>
          <w:b/>
          <w:u w:val="single"/>
          <w:lang w:val="bg-BG"/>
        </w:rPr>
        <w:t>Изискване :</w:t>
      </w:r>
    </w:p>
    <w:p w:rsidR="0094412F" w:rsidRPr="00B314C3" w:rsidRDefault="0094412F" w:rsidP="0094412F">
      <w:pPr>
        <w:spacing w:after="0" w:line="240" w:lineRule="auto"/>
        <w:jc w:val="both"/>
        <w:rPr>
          <w:rFonts w:ascii="Georgia" w:hAnsi="Georgia" w:cs="Times New Roman"/>
          <w:lang w:val="bg-BG"/>
        </w:rPr>
      </w:pPr>
      <w:r w:rsidRPr="00B314C3">
        <w:rPr>
          <w:rFonts w:ascii="Georgia" w:hAnsi="Georgia" w:cs="Times New Roman"/>
          <w:lang w:val="bg-BG"/>
        </w:rPr>
        <w:t>Участникът следва да е сертифициран по европейски или международни стандарти, удостоверяващи съответствието му със „Система за управление на качеството” напр. EN ISO 9001:2015 или еквивалентен, с предметен обхват в областта на предмета на поръчката, а именно пътно строителството или еквивалентно.</w:t>
      </w:r>
    </w:p>
    <w:p w:rsidR="0094412F" w:rsidRPr="00B314C3" w:rsidRDefault="0094412F" w:rsidP="0094412F">
      <w:pPr>
        <w:spacing w:after="0" w:line="240" w:lineRule="auto"/>
        <w:jc w:val="both"/>
        <w:rPr>
          <w:rFonts w:ascii="Georgia" w:hAnsi="Georgia" w:cs="Times New Roman"/>
          <w:lang w:val="bg-BG"/>
        </w:rPr>
      </w:pPr>
      <w:r w:rsidRPr="00B314C3">
        <w:rPr>
          <w:rFonts w:ascii="Georgia" w:hAnsi="Georgia" w:cs="Times New Roman"/>
          <w:lang w:val="bg-BG"/>
        </w:rPr>
        <w:t>Съгласно изискванията на чл. 64, ал. 5 от ЗОП, сертификатите следва да са изготвени от независими лица и да удостоверяват съответствието на участника със съответните европейски или международни стандарти за управление на качеството. Независимите лица трябва да са акредитирани по съответната серия европейски стандарти от Изпълнителна агенция "Българска служба за акредитация" или от друг национален орган за акредитация, който е страна по Многостранното споразумение за взаимно признаване на Европейската организация за акредитация (European Cooperation for Accreditation), за съответната област или отговарят на изискванията за признаване съгласно чл. 5а, ал. 2 от Закона за националната акредитация на органи за оценяване на съответствието.</w:t>
      </w:r>
      <w:r w:rsidRPr="00B314C3">
        <w:rPr>
          <w:rFonts w:ascii="Georgia" w:hAnsi="Georgia" w:cs="Times New Roman"/>
          <w:lang w:val="bg-BG"/>
        </w:rPr>
        <w:tab/>
      </w:r>
      <w:r w:rsidRPr="00B314C3">
        <w:rPr>
          <w:rFonts w:ascii="Georgia" w:hAnsi="Georgia" w:cs="Times New Roman"/>
          <w:lang w:val="bg-BG"/>
        </w:rPr>
        <w:tab/>
      </w:r>
    </w:p>
    <w:p w:rsidR="0094412F" w:rsidRPr="00B314C3" w:rsidRDefault="0094412F" w:rsidP="0094412F">
      <w:pPr>
        <w:spacing w:after="0" w:line="240" w:lineRule="auto"/>
        <w:jc w:val="both"/>
        <w:rPr>
          <w:rFonts w:ascii="Georgia" w:hAnsi="Georgia" w:cs="Times New Roman"/>
          <w:b/>
          <w:u w:val="single"/>
          <w:lang w:val="bg-BG"/>
        </w:rPr>
      </w:pPr>
      <w:r w:rsidRPr="00B314C3">
        <w:rPr>
          <w:rFonts w:ascii="Georgia" w:hAnsi="Georgia" w:cs="Times New Roman"/>
          <w:b/>
          <w:u w:val="single"/>
          <w:lang w:val="bg-BG"/>
        </w:rPr>
        <w:t xml:space="preserve">Деклариране:  </w:t>
      </w:r>
    </w:p>
    <w:p w:rsidR="0094412F" w:rsidRPr="00B314C3" w:rsidRDefault="0094412F" w:rsidP="0094412F">
      <w:pPr>
        <w:spacing w:after="0" w:line="240" w:lineRule="auto"/>
        <w:jc w:val="both"/>
        <w:rPr>
          <w:rFonts w:ascii="Georgia" w:hAnsi="Georgia" w:cs="Times New Roman"/>
          <w:lang w:val="bg-BG"/>
        </w:rPr>
      </w:pPr>
      <w:r w:rsidRPr="00B314C3">
        <w:rPr>
          <w:rFonts w:ascii="Georgia" w:hAnsi="Georgia" w:cs="Times New Roman"/>
          <w:lang w:val="bg-BG"/>
        </w:rPr>
        <w:t>При подаване на офертата участниците попълват съответното поле в ЕЕДОП, Част IV: Критерии за подбор, раздел Г ”Стандарти за осигуряване на качеството и стандарти за екологично управление” съгласно описаното в нея, като посочват обхвата на сертифициране, издател, №, дата на издаване и период на валидност.</w:t>
      </w:r>
    </w:p>
    <w:p w:rsidR="0094412F" w:rsidRPr="00B314C3" w:rsidRDefault="0094412F" w:rsidP="0094412F">
      <w:pPr>
        <w:spacing w:after="0" w:line="240" w:lineRule="auto"/>
        <w:jc w:val="both"/>
        <w:rPr>
          <w:rFonts w:ascii="Georgia" w:hAnsi="Georgia" w:cs="Times New Roman"/>
          <w:b/>
          <w:u w:val="single"/>
          <w:lang w:val="bg-BG"/>
        </w:rPr>
      </w:pPr>
      <w:r w:rsidRPr="00B314C3">
        <w:rPr>
          <w:rFonts w:ascii="Georgia" w:hAnsi="Georgia" w:cs="Times New Roman"/>
          <w:b/>
          <w:u w:val="single"/>
          <w:lang w:val="bg-BG"/>
        </w:rPr>
        <w:t xml:space="preserve">Доказване:  </w:t>
      </w:r>
    </w:p>
    <w:p w:rsidR="0094412F" w:rsidRPr="00B314C3" w:rsidRDefault="0094412F" w:rsidP="0094412F">
      <w:pPr>
        <w:spacing w:after="0" w:line="240" w:lineRule="auto"/>
        <w:jc w:val="both"/>
        <w:rPr>
          <w:rFonts w:ascii="Georgia" w:hAnsi="Georgia" w:cs="Times New Roman"/>
          <w:lang w:val="bg-BG"/>
        </w:rPr>
      </w:pPr>
      <w:r w:rsidRPr="00B314C3">
        <w:rPr>
          <w:rFonts w:ascii="Georgia" w:hAnsi="Georgia" w:cs="Times New Roman"/>
          <w:lang w:val="bg-BG"/>
        </w:rPr>
        <w:t>При сключване на договора, участникът избран за изпълнител, следва да представи заверено копие на валиден сертификат EN ISO 9001:2015 или еквивалент за внедрена система за управление на качеството с обхват пътно строителство или еквивалентно.</w:t>
      </w:r>
    </w:p>
    <w:p w:rsidR="0094412F" w:rsidRPr="00B314C3" w:rsidRDefault="0094412F" w:rsidP="0094412F">
      <w:pPr>
        <w:spacing w:after="0" w:line="240" w:lineRule="auto"/>
        <w:jc w:val="both"/>
        <w:rPr>
          <w:rFonts w:ascii="Georgia" w:hAnsi="Georgia" w:cs="Times New Roman"/>
          <w:lang w:val="bg-BG"/>
        </w:rPr>
      </w:pPr>
    </w:p>
    <w:p w:rsidR="0094412F" w:rsidRPr="00B314C3" w:rsidRDefault="0094412F" w:rsidP="0094412F">
      <w:pPr>
        <w:spacing w:after="0" w:line="240" w:lineRule="auto"/>
        <w:jc w:val="both"/>
        <w:rPr>
          <w:rFonts w:ascii="Georgia" w:hAnsi="Georgia" w:cs="Times New Roman"/>
          <w:lang w:val="bg-BG"/>
        </w:rPr>
      </w:pPr>
      <w:r w:rsidRPr="00B314C3">
        <w:rPr>
          <w:rFonts w:ascii="Georgia" w:hAnsi="Georgia" w:cs="Times New Roman"/>
          <w:lang w:val="bg-BG"/>
        </w:rPr>
        <w:t xml:space="preserve">Възложителят приема еквивалентни сертификати, издадени от органи, установени в други държави членки. Възложителят приема и други доказателства за еквивалентни мерки за осигуряване на качество, когато участникът не е имал достъп до такива сертификати или е нямал възможност да ги получи в съответните срокове по независещи от него причини. В този случай участникът следва да докаже, че предлаганите мерки са еквивалентни на изискваните.        </w:t>
      </w:r>
    </w:p>
    <w:p w:rsidR="0094412F" w:rsidRPr="00B314C3" w:rsidRDefault="0094412F" w:rsidP="0094412F">
      <w:pPr>
        <w:spacing w:after="0" w:line="240" w:lineRule="auto"/>
        <w:jc w:val="both"/>
        <w:rPr>
          <w:rFonts w:ascii="Georgia" w:hAnsi="Georgia" w:cs="Times New Roman"/>
          <w:lang w:val="bg-BG"/>
        </w:rPr>
      </w:pPr>
    </w:p>
    <w:p w:rsidR="0094412F" w:rsidRPr="00B314C3" w:rsidRDefault="0094412F" w:rsidP="0094412F">
      <w:pPr>
        <w:spacing w:after="0" w:line="240" w:lineRule="auto"/>
        <w:jc w:val="both"/>
        <w:rPr>
          <w:rFonts w:ascii="Georgia" w:hAnsi="Georgia" w:cs="Times New Roman"/>
          <w:i/>
          <w:lang w:val="bg-BG"/>
        </w:rPr>
      </w:pPr>
      <w:r w:rsidRPr="00B314C3">
        <w:rPr>
          <w:rFonts w:ascii="Georgia" w:hAnsi="Georgia" w:cs="Times New Roman"/>
          <w:i/>
          <w:lang w:val="bg-BG"/>
        </w:rPr>
        <w:lastRenderedPageBreak/>
        <w:t>В случаите на чл.67, ал.5 от ЗОП, Възложителят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p>
    <w:p w:rsidR="000830F7" w:rsidRPr="00B314C3" w:rsidRDefault="0094412F" w:rsidP="0094412F">
      <w:pPr>
        <w:spacing w:after="0" w:line="240" w:lineRule="auto"/>
        <w:jc w:val="both"/>
        <w:rPr>
          <w:rFonts w:ascii="Georgia" w:hAnsi="Georgia" w:cs="Times New Roman"/>
          <w:i/>
          <w:lang w:val="bg-BG"/>
        </w:rPr>
      </w:pPr>
      <w:r w:rsidRPr="00B314C3">
        <w:rPr>
          <w:rFonts w:ascii="Georgia" w:hAnsi="Georgia" w:cs="Times New Roman"/>
          <w:b/>
          <w:u w:val="single"/>
          <w:lang w:val="bg-BG"/>
        </w:rPr>
        <w:t xml:space="preserve">                                </w:t>
      </w:r>
      <w:r w:rsidR="000830F7" w:rsidRPr="00B314C3">
        <w:rPr>
          <w:rFonts w:ascii="Georgia" w:hAnsi="Georgia" w:cs="Times New Roman"/>
          <w:i/>
          <w:lang w:val="bg-BG"/>
        </w:rPr>
        <w:t xml:space="preserve">                                </w:t>
      </w:r>
    </w:p>
    <w:p w:rsidR="000830F7" w:rsidRPr="00B314C3" w:rsidRDefault="00064933" w:rsidP="005A55DD">
      <w:pPr>
        <w:pStyle w:val="a9"/>
        <w:tabs>
          <w:tab w:val="left" w:pos="0"/>
        </w:tabs>
        <w:spacing w:after="0" w:line="240" w:lineRule="auto"/>
        <w:ind w:left="0"/>
        <w:jc w:val="both"/>
        <w:rPr>
          <w:rFonts w:ascii="Georgia" w:hAnsi="Georgia" w:cs="Times New Roman"/>
          <w:b/>
          <w:lang w:val="bg-BG"/>
        </w:rPr>
      </w:pPr>
      <w:r w:rsidRPr="00B314C3">
        <w:rPr>
          <w:rFonts w:ascii="Georgia" w:hAnsi="Georgia" w:cs="Times New Roman"/>
          <w:b/>
          <w:lang w:val="bg-BG"/>
        </w:rPr>
        <w:t>3.</w:t>
      </w:r>
      <w:r w:rsidR="0094412F" w:rsidRPr="00B314C3">
        <w:rPr>
          <w:rFonts w:ascii="Georgia" w:hAnsi="Georgia" w:cs="Times New Roman"/>
          <w:b/>
          <w:lang w:val="bg-BG"/>
        </w:rPr>
        <w:t>3</w:t>
      </w:r>
      <w:r w:rsidR="000D4C8B" w:rsidRPr="00B314C3">
        <w:rPr>
          <w:rFonts w:ascii="Georgia" w:hAnsi="Georgia" w:cs="Times New Roman"/>
          <w:b/>
          <w:lang w:val="bg-BG"/>
        </w:rPr>
        <w:t>.</w:t>
      </w:r>
      <w:r w:rsidR="000830F7" w:rsidRPr="00B314C3">
        <w:rPr>
          <w:rFonts w:ascii="Georgia" w:hAnsi="Georgia" w:cs="Times New Roman"/>
          <w:b/>
          <w:lang w:val="bg-BG"/>
        </w:rPr>
        <w:t xml:space="preserve"> Изискване за </w:t>
      </w:r>
      <w:r w:rsidR="00135974" w:rsidRPr="00B314C3">
        <w:rPr>
          <w:rFonts w:ascii="Georgia" w:hAnsi="Georgia" w:cs="Times New Roman"/>
          <w:b/>
          <w:lang w:val="bg-BG"/>
        </w:rPr>
        <w:t xml:space="preserve">Ръководен </w:t>
      </w:r>
      <w:r w:rsidR="009B1830" w:rsidRPr="00B314C3">
        <w:rPr>
          <w:rFonts w:ascii="Georgia" w:hAnsi="Georgia" w:cs="Times New Roman"/>
          <w:b/>
          <w:lang w:val="bg-BG"/>
        </w:rPr>
        <w:t>състав</w:t>
      </w:r>
      <w:r w:rsidR="000830F7" w:rsidRPr="00B314C3">
        <w:rPr>
          <w:rFonts w:ascii="Georgia" w:hAnsi="Georgia" w:cs="Times New Roman"/>
          <w:b/>
          <w:lang w:val="bg-BG"/>
        </w:rPr>
        <w:t xml:space="preserve"> за изпълнение на строителството</w:t>
      </w:r>
    </w:p>
    <w:p w:rsidR="0094412F" w:rsidRPr="00B314C3" w:rsidRDefault="000830F7" w:rsidP="0094412F">
      <w:pPr>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b/>
          <w:u w:val="single"/>
          <w:lang w:val="bg-BG"/>
        </w:rPr>
        <w:t>Изискване:</w:t>
      </w:r>
      <w:r w:rsidRPr="00B314C3">
        <w:rPr>
          <w:rFonts w:ascii="Georgia" w:hAnsi="Georgia" w:cs="Times New Roman"/>
          <w:lang w:val="bg-BG"/>
        </w:rPr>
        <w:t xml:space="preserve"> </w:t>
      </w:r>
    </w:p>
    <w:p w:rsidR="0094412F" w:rsidRPr="00B314C3" w:rsidRDefault="0094412F" w:rsidP="0094412F">
      <w:pPr>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Участниците трябва да разполагат с Ръководен състав, който ще отговаря за изпълнението на строителството, състоящ се от минимум следните технически лица:</w:t>
      </w:r>
    </w:p>
    <w:p w:rsidR="0094412F" w:rsidRPr="00B314C3" w:rsidRDefault="0094412F" w:rsidP="0094412F">
      <w:pPr>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w:t>
      </w:r>
      <w:r w:rsidRPr="00B314C3">
        <w:rPr>
          <w:rFonts w:ascii="Georgia" w:hAnsi="Georgia" w:cs="Times New Roman"/>
          <w:lang w:val="bg-BG"/>
        </w:rPr>
        <w:tab/>
        <w:t xml:space="preserve">Ръководител екип </w:t>
      </w:r>
    </w:p>
    <w:p w:rsidR="0094412F" w:rsidRPr="00B314C3" w:rsidRDefault="0094412F" w:rsidP="0094412F">
      <w:pPr>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Образование и квалификация: правоспособно лице, получило диплом от акредитирано висше учебно заведение, с квалификация "строителен инженер" или еквивалент, специалност „Пътно строителство" или „Транспортно строителство“ или еквивалент, а за чуждестранните лица – еквивалентно образование и квалификация, когато са придобити в чужбина;</w:t>
      </w:r>
    </w:p>
    <w:p w:rsidR="0094412F" w:rsidRPr="00B314C3" w:rsidRDefault="0094412F" w:rsidP="0094412F">
      <w:pPr>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Професионален опит: реализиран професионален опит като ръководител на поне два сходни строителни обекта, а именно строителство по ремонт и/или реконструкция и/</w:t>
      </w:r>
      <w:r w:rsidR="006F0202" w:rsidRPr="00B314C3">
        <w:rPr>
          <w:rFonts w:ascii="Georgia" w:hAnsi="Georgia" w:cs="Times New Roman"/>
          <w:lang w:val="bg-BG"/>
        </w:rPr>
        <w:t>или изграждане на улична мрежа.</w:t>
      </w:r>
    </w:p>
    <w:p w:rsidR="0094412F" w:rsidRPr="00B314C3" w:rsidRDefault="0094412F" w:rsidP="0094412F">
      <w:pPr>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w:t>
      </w:r>
      <w:r w:rsidRPr="00B314C3">
        <w:rPr>
          <w:rFonts w:ascii="Georgia" w:hAnsi="Georgia" w:cs="Times New Roman"/>
          <w:lang w:val="bg-BG"/>
        </w:rPr>
        <w:tab/>
        <w:t xml:space="preserve">Технически ръководител </w:t>
      </w:r>
    </w:p>
    <w:p w:rsidR="0094412F" w:rsidRPr="00B314C3" w:rsidRDefault="0094412F" w:rsidP="0094412F">
      <w:pPr>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Образование и квалификация: правоспособно лице, получило диплом от акредитирано висше учебно заведение, с квалификация "строителен инженер" или еквивалент, специалност "Пътно строителство" или „Транспортно строителство“ или еквивалент, или завършено средно образование с четиригодишен курс на обучение и придобита професионална квалификация в област „Архитектура и строителство“, а за чуждестранните лица – еквивалентно образование и квалификация, когато са придобити в чужбина;</w:t>
      </w:r>
    </w:p>
    <w:p w:rsidR="0094412F" w:rsidRPr="00B314C3" w:rsidRDefault="0094412F" w:rsidP="0094412F">
      <w:pPr>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Професионален опит: реализиран професионален опит като технически ръководител по смисъла на чл.163а, ал.4 от ЗУТ на поне два сходни строителни обекта, а именно строителство по ремонт и/или реконструкция и/или изграждане на улична мрежа.</w:t>
      </w:r>
    </w:p>
    <w:p w:rsidR="0094412F" w:rsidRPr="00B314C3" w:rsidRDefault="0094412F" w:rsidP="0094412F">
      <w:pPr>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w:t>
      </w:r>
      <w:r w:rsidRPr="00B314C3">
        <w:rPr>
          <w:rFonts w:ascii="Georgia" w:hAnsi="Georgia" w:cs="Times New Roman"/>
          <w:lang w:val="bg-BG"/>
        </w:rPr>
        <w:tab/>
        <w:t>Длъжностно лице по безопасност и здраве в строителството</w:t>
      </w:r>
    </w:p>
    <w:p w:rsidR="0094412F" w:rsidRPr="00B314C3" w:rsidRDefault="0094412F" w:rsidP="0094412F">
      <w:pPr>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Образование и квалификация:– лице, притежаващо валидно удостоверение/сертификат за завършено обучение за длъжностно лице по безопасност и здраве в строителството или еквивалентно.</w:t>
      </w:r>
    </w:p>
    <w:p w:rsidR="0094412F" w:rsidRPr="00B314C3" w:rsidRDefault="0094412F" w:rsidP="0094412F">
      <w:pPr>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Професионален опит: реализиран професионален опит като длъжностно лице по „Безопасност и здраве в строителството“ на поне два сходни строителни обекта, а именно строителство по ремонт и/или реконструкция и/или изграждане на улична мрежа.</w:t>
      </w:r>
    </w:p>
    <w:p w:rsidR="0094412F" w:rsidRPr="00B314C3" w:rsidRDefault="0094412F" w:rsidP="0094412F">
      <w:pPr>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w:t>
      </w:r>
      <w:r w:rsidRPr="00B314C3">
        <w:rPr>
          <w:rFonts w:ascii="Georgia" w:hAnsi="Georgia" w:cs="Times New Roman"/>
          <w:lang w:val="bg-BG"/>
        </w:rPr>
        <w:tab/>
        <w:t>Отговорник по контрола на качеството</w:t>
      </w:r>
    </w:p>
    <w:p w:rsidR="0094412F" w:rsidRPr="00B314C3" w:rsidRDefault="0094412F" w:rsidP="0094412F">
      <w:pPr>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Образование и квалификация: правоспособно лице, с професионален опит в областта на строителството, притежаващо валидно удостоверение/сертификат за завършено обучение за контрол върху качеството на изпълнение на строителството, за съответствие на влаганите в строежите строителни продукти със съществените изисквания за безопасност или еквивалентно.</w:t>
      </w:r>
    </w:p>
    <w:p w:rsidR="0094412F" w:rsidRPr="00B314C3" w:rsidRDefault="0094412F" w:rsidP="0094412F">
      <w:pPr>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Професионален опит: реализиран професионален опит като отговорник контрол по качеството на поне два сходни строителни обекта, а именно строителство по ремонт и/или реконструкция и/или изграждане на улична мрежа.</w:t>
      </w:r>
    </w:p>
    <w:p w:rsidR="0094412F" w:rsidRPr="00B314C3" w:rsidRDefault="0094412F" w:rsidP="0094412F">
      <w:pPr>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Важно!!! : Участниците трябва да предложат различни лица за минимално изискуемите позиции.</w:t>
      </w:r>
    </w:p>
    <w:p w:rsidR="0094412F" w:rsidRPr="00B314C3" w:rsidRDefault="0094412F" w:rsidP="0094412F">
      <w:pPr>
        <w:autoSpaceDE w:val="0"/>
        <w:autoSpaceDN w:val="0"/>
        <w:adjustRightInd w:val="0"/>
        <w:spacing w:after="0" w:line="240" w:lineRule="auto"/>
        <w:jc w:val="both"/>
        <w:rPr>
          <w:rFonts w:ascii="Georgia" w:hAnsi="Georgia" w:cs="Times New Roman"/>
          <w:b/>
          <w:u w:val="single"/>
          <w:lang w:val="bg-BG"/>
        </w:rPr>
      </w:pPr>
      <w:r w:rsidRPr="00B314C3">
        <w:rPr>
          <w:rFonts w:ascii="Georgia" w:hAnsi="Georgia" w:cs="Times New Roman"/>
          <w:b/>
          <w:u w:val="single"/>
          <w:lang w:val="bg-BG"/>
        </w:rPr>
        <w:t xml:space="preserve">Деклариране:  </w:t>
      </w:r>
    </w:p>
    <w:p w:rsidR="0094412F" w:rsidRPr="00B314C3" w:rsidRDefault="0094412F" w:rsidP="0094412F">
      <w:pPr>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 xml:space="preserve">При подаване на офертата, съответствието с критерия за подбор се декларира от участниците в ЕЕДОП, Част IV: Критерии за подбор, раздел В: Технически и професионални способности, т. 6, буква “б” от ЕЕДОП, съгласно описаното в нея. - специалистите, които ще изпълняват обществената поръчка с посочване на :  </w:t>
      </w:r>
    </w:p>
    <w:p w:rsidR="0094412F" w:rsidRPr="00B314C3" w:rsidRDefault="0094412F" w:rsidP="0094412F">
      <w:pPr>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w:t>
      </w:r>
      <w:r w:rsidRPr="00B314C3">
        <w:rPr>
          <w:rFonts w:ascii="Georgia" w:hAnsi="Georgia" w:cs="Times New Roman"/>
          <w:lang w:val="bg-BG"/>
        </w:rPr>
        <w:tab/>
        <w:t>Специалист/експерт (трите имена и позиция (длъжност), която ще заема лицето в ръководния екип при  изпълнение на строителството)</w:t>
      </w:r>
    </w:p>
    <w:p w:rsidR="0094412F" w:rsidRPr="00B314C3" w:rsidRDefault="0094412F" w:rsidP="0094412F">
      <w:pPr>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w:t>
      </w:r>
      <w:r w:rsidRPr="00B314C3">
        <w:rPr>
          <w:rFonts w:ascii="Georgia" w:hAnsi="Georgia" w:cs="Times New Roman"/>
          <w:lang w:val="bg-BG"/>
        </w:rPr>
        <w:tab/>
        <w:t>Образование (степен, специалност, година на дипломиране, № на диплома, учебно заведение)</w:t>
      </w:r>
    </w:p>
    <w:p w:rsidR="0094412F" w:rsidRPr="00B314C3" w:rsidRDefault="0094412F" w:rsidP="0094412F">
      <w:pPr>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lastRenderedPageBreak/>
        <w:t>•</w:t>
      </w:r>
      <w:r w:rsidRPr="00B314C3">
        <w:rPr>
          <w:rFonts w:ascii="Georgia" w:hAnsi="Georgia" w:cs="Times New Roman"/>
          <w:lang w:val="bg-BG"/>
        </w:rPr>
        <w:tab/>
        <w:t>Професионална квалификация (направление, година на придобиване, № на издадения документ, издател)</w:t>
      </w:r>
    </w:p>
    <w:p w:rsidR="0094412F" w:rsidRPr="00B314C3" w:rsidRDefault="0094412F" w:rsidP="0094412F">
      <w:pPr>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w:t>
      </w:r>
      <w:r w:rsidRPr="00B314C3">
        <w:rPr>
          <w:rFonts w:ascii="Georgia" w:hAnsi="Georgia" w:cs="Times New Roman"/>
          <w:lang w:val="bg-BG"/>
        </w:rPr>
        <w:tab/>
        <w:t>Професионален опит (период, длъжност, участие в изпълнението на сходни с предмета на поръчката строителни обекти)</w:t>
      </w:r>
    </w:p>
    <w:p w:rsidR="0094412F" w:rsidRPr="00B314C3" w:rsidRDefault="0094412F" w:rsidP="0094412F">
      <w:pPr>
        <w:autoSpaceDE w:val="0"/>
        <w:autoSpaceDN w:val="0"/>
        <w:adjustRightInd w:val="0"/>
        <w:spacing w:after="0" w:line="240" w:lineRule="auto"/>
        <w:jc w:val="both"/>
        <w:rPr>
          <w:rFonts w:ascii="Georgia" w:hAnsi="Georgia" w:cs="Times New Roman"/>
          <w:b/>
          <w:u w:val="single"/>
          <w:lang w:val="bg-BG"/>
        </w:rPr>
      </w:pPr>
      <w:r w:rsidRPr="00B314C3">
        <w:rPr>
          <w:rFonts w:ascii="Georgia" w:hAnsi="Georgia" w:cs="Times New Roman"/>
          <w:b/>
          <w:u w:val="single"/>
          <w:lang w:val="bg-BG"/>
        </w:rPr>
        <w:t xml:space="preserve">Доказване:  </w:t>
      </w:r>
    </w:p>
    <w:p w:rsidR="0094412F" w:rsidRPr="00B314C3" w:rsidRDefault="0094412F" w:rsidP="0094412F">
      <w:pPr>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При сключване на договора, участникът избран за изпълнител следва да представи Списък на членовете на ръководния състав , който ще отговарят за изпълнението, както и документи, които доказват професионалната компетентност на лицата съобразно деларираното в ЕЕДОП.</w:t>
      </w:r>
    </w:p>
    <w:p w:rsidR="0094412F" w:rsidRPr="00B314C3" w:rsidRDefault="0094412F" w:rsidP="0094412F">
      <w:pPr>
        <w:autoSpaceDE w:val="0"/>
        <w:autoSpaceDN w:val="0"/>
        <w:adjustRightInd w:val="0"/>
        <w:spacing w:after="0" w:line="240" w:lineRule="auto"/>
        <w:jc w:val="both"/>
        <w:rPr>
          <w:rFonts w:ascii="Georgia" w:hAnsi="Georgia" w:cs="Times New Roman"/>
          <w:lang w:val="bg-BG"/>
        </w:rPr>
      </w:pPr>
    </w:p>
    <w:p w:rsidR="00135974" w:rsidRPr="00B314C3" w:rsidRDefault="0094412F" w:rsidP="0094412F">
      <w:pPr>
        <w:autoSpaceDE w:val="0"/>
        <w:autoSpaceDN w:val="0"/>
        <w:adjustRightInd w:val="0"/>
        <w:spacing w:after="0" w:line="240" w:lineRule="auto"/>
        <w:jc w:val="both"/>
        <w:rPr>
          <w:rFonts w:ascii="Georgia" w:eastAsia="TimesNewRoman,Italic" w:hAnsi="Georgia" w:cs="Times New Roman"/>
          <w:b/>
          <w:i/>
          <w:iCs/>
          <w:u w:val="single"/>
          <w:lang w:val="bg-BG"/>
        </w:rPr>
      </w:pPr>
      <w:r w:rsidRPr="00B314C3">
        <w:rPr>
          <w:rFonts w:ascii="Georgia" w:hAnsi="Georgia" w:cs="Times New Roman"/>
          <w:i/>
          <w:lang w:val="bg-BG"/>
        </w:rPr>
        <w:t>В случаите на чл. 67, ал. 5 от ЗОП, Възложителят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r w:rsidR="00135974" w:rsidRPr="00B314C3">
        <w:rPr>
          <w:rFonts w:ascii="Georgia" w:eastAsia="TimesNewRoman,Italic" w:hAnsi="Georgia" w:cs="Times New Roman"/>
          <w:b/>
          <w:i/>
          <w:iCs/>
          <w:u w:val="single"/>
          <w:lang w:val="bg-BG"/>
        </w:rPr>
        <w:t xml:space="preserve"> </w:t>
      </w:r>
    </w:p>
    <w:p w:rsidR="00135974" w:rsidRPr="00B314C3" w:rsidRDefault="00135974" w:rsidP="00064933">
      <w:pPr>
        <w:autoSpaceDE w:val="0"/>
        <w:autoSpaceDN w:val="0"/>
        <w:adjustRightInd w:val="0"/>
        <w:spacing w:after="0" w:line="240" w:lineRule="auto"/>
        <w:jc w:val="both"/>
        <w:rPr>
          <w:rFonts w:ascii="Georgia" w:hAnsi="Georgia" w:cs="Times New Roman"/>
          <w:b/>
          <w:u w:val="single"/>
          <w:lang w:val="bg-BG"/>
        </w:rPr>
      </w:pPr>
    </w:p>
    <w:p w:rsidR="000830F7" w:rsidRPr="00B314C3" w:rsidRDefault="000830F7" w:rsidP="00064933">
      <w:pPr>
        <w:autoSpaceDE w:val="0"/>
        <w:autoSpaceDN w:val="0"/>
        <w:adjustRightInd w:val="0"/>
        <w:spacing w:after="0" w:line="240" w:lineRule="auto"/>
        <w:contextualSpacing/>
        <w:jc w:val="both"/>
        <w:rPr>
          <w:rFonts w:ascii="Georgia" w:hAnsi="Georgia" w:cs="Times New Roman"/>
          <w:b/>
          <w:u w:val="single"/>
          <w:lang w:val="bg-BG"/>
        </w:rPr>
      </w:pPr>
    </w:p>
    <w:p w:rsidR="000830F7" w:rsidRPr="00B314C3" w:rsidRDefault="000830F7" w:rsidP="000830F7">
      <w:pPr>
        <w:autoSpaceDE w:val="0"/>
        <w:autoSpaceDN w:val="0"/>
        <w:adjustRightInd w:val="0"/>
        <w:spacing w:after="0" w:line="276" w:lineRule="auto"/>
        <w:jc w:val="both"/>
        <w:rPr>
          <w:rFonts w:ascii="Georgia" w:hAnsi="Georgia" w:cs="Times New Roman"/>
          <w:b/>
          <w:bCs/>
          <w:lang w:val="bg-BG"/>
        </w:rPr>
      </w:pPr>
      <w:r w:rsidRPr="00B314C3">
        <w:rPr>
          <w:rFonts w:ascii="Georgia" w:hAnsi="Georgia" w:cs="Times New Roman"/>
          <w:b/>
          <w:bCs/>
          <w:lang w:val="bg-BG"/>
        </w:rPr>
        <w:t xml:space="preserve">ВАЖНО: </w:t>
      </w:r>
    </w:p>
    <w:p w:rsidR="000830F7" w:rsidRPr="00B314C3" w:rsidRDefault="000830F7" w:rsidP="000830F7">
      <w:pPr>
        <w:widowControl w:val="0"/>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bCs/>
          <w:lang w:val="bg-BG"/>
        </w:rPr>
        <w:t>Съгласно чл.</w:t>
      </w:r>
      <w:r w:rsidR="00FA6BF6" w:rsidRPr="00B314C3">
        <w:rPr>
          <w:rFonts w:ascii="Georgia" w:hAnsi="Georgia" w:cs="Times New Roman"/>
          <w:bCs/>
          <w:lang w:val="bg-BG"/>
        </w:rPr>
        <w:t xml:space="preserve"> </w:t>
      </w:r>
      <w:r w:rsidRPr="00B314C3">
        <w:rPr>
          <w:rFonts w:ascii="Georgia" w:hAnsi="Georgia" w:cs="Times New Roman"/>
          <w:bCs/>
          <w:lang w:val="bg-BG"/>
        </w:rPr>
        <w:t>67, ал.</w:t>
      </w:r>
      <w:r w:rsidR="00FA6BF6" w:rsidRPr="00B314C3">
        <w:rPr>
          <w:rFonts w:ascii="Georgia" w:hAnsi="Georgia" w:cs="Times New Roman"/>
          <w:bCs/>
          <w:lang w:val="bg-BG"/>
        </w:rPr>
        <w:t xml:space="preserve"> </w:t>
      </w:r>
      <w:r w:rsidRPr="00B314C3">
        <w:rPr>
          <w:rFonts w:ascii="Georgia" w:hAnsi="Georgia" w:cs="Times New Roman"/>
          <w:bCs/>
          <w:lang w:val="bg-BG"/>
        </w:rPr>
        <w:t xml:space="preserve">8 от ЗОП, Възложителят няма право да изисква документи, </w:t>
      </w:r>
      <w:r w:rsidRPr="00B314C3">
        <w:rPr>
          <w:rFonts w:ascii="Georgia" w:hAnsi="Georgia" w:cs="Times New Roman"/>
          <w:lang w:val="bg-BG"/>
        </w:rPr>
        <w:t>до които има достъп по служебен път или чрез публичен регистър, или могат да бъдат осигурени чрез пряк и безплатен достъп до националните бази данни на държавите членки.</w:t>
      </w:r>
    </w:p>
    <w:p w:rsidR="000830F7" w:rsidRPr="00B314C3" w:rsidRDefault="000830F7" w:rsidP="000830F7">
      <w:pPr>
        <w:autoSpaceDE w:val="0"/>
        <w:autoSpaceDN w:val="0"/>
        <w:adjustRightInd w:val="0"/>
        <w:spacing w:after="0" w:line="276" w:lineRule="auto"/>
        <w:jc w:val="both"/>
        <w:rPr>
          <w:rFonts w:ascii="Georgia" w:hAnsi="Georgia" w:cs="Times New Roman"/>
          <w:lang w:val="bg-BG"/>
        </w:rPr>
      </w:pPr>
    </w:p>
    <w:p w:rsidR="008A329A" w:rsidRPr="00B314C3" w:rsidRDefault="000830F7" w:rsidP="009B1830">
      <w:pPr>
        <w:spacing w:after="0" w:line="240" w:lineRule="auto"/>
        <w:jc w:val="both"/>
        <w:rPr>
          <w:rFonts w:ascii="Georgia" w:hAnsi="Georgia" w:cs="Times New Roman"/>
          <w:lang w:val="bg-BG"/>
        </w:rPr>
      </w:pPr>
      <w:r w:rsidRPr="00B314C3">
        <w:rPr>
          <w:rFonts w:ascii="Georgia" w:hAnsi="Georgia" w:cs="Times New Roman"/>
          <w:lang w:val="bg-BG"/>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9B1830" w:rsidRPr="00B314C3" w:rsidRDefault="009B1830" w:rsidP="009B1830">
      <w:pPr>
        <w:spacing w:after="0" w:line="240" w:lineRule="auto"/>
        <w:jc w:val="both"/>
        <w:rPr>
          <w:rFonts w:ascii="Georgia" w:hAnsi="Georgia"/>
          <w:lang w:val="bg-BG"/>
        </w:rPr>
      </w:pPr>
    </w:p>
    <w:p w:rsidR="00135974" w:rsidRPr="00B314C3" w:rsidRDefault="000830F7" w:rsidP="009B1830">
      <w:pPr>
        <w:spacing w:after="0" w:line="240" w:lineRule="auto"/>
        <w:jc w:val="both"/>
        <w:rPr>
          <w:rFonts w:ascii="Georgia" w:hAnsi="Georgia" w:cs="Times New Roman"/>
          <w:lang w:val="bg-BG"/>
        </w:rPr>
      </w:pPr>
      <w:r w:rsidRPr="00B314C3">
        <w:rPr>
          <w:rFonts w:ascii="Georgia" w:hAnsi="Georgia"/>
          <w:lang w:val="bg-BG"/>
        </w:rPr>
        <w:t xml:space="preserve">В случай, че участникът представи удостоверение за регистрация в официален списък на одобрени стопански субекти или сертификат, издаден от сертифициращият орган, участникът няма да бъде отстранен от процедурата или да му бъде отказано да се сключи договор с него на основание, че не е представил някой от документите, изисквани от Възложителя за доказване на личното състояние, на съответствието с критериите за подбор, на съответствие с техническата спецификация, при условие, </w:t>
      </w:r>
      <w:r w:rsidR="00135974" w:rsidRPr="00B314C3">
        <w:rPr>
          <w:rFonts w:ascii="Georgia" w:eastAsia="Times New Roman" w:hAnsi="Georgia"/>
          <w:lang w:val="bg-BG"/>
        </w:rPr>
        <w:t>че съответните обстоятелствата се доказват от представеното удостоверение/сертификат.</w:t>
      </w:r>
    </w:p>
    <w:p w:rsidR="009B1830" w:rsidRPr="00B314C3" w:rsidRDefault="009B1830" w:rsidP="0051651A">
      <w:pPr>
        <w:widowControl w:val="0"/>
        <w:shd w:val="clear" w:color="auto" w:fill="FFFFFF"/>
        <w:tabs>
          <w:tab w:val="left" w:pos="0"/>
        </w:tabs>
        <w:autoSpaceDE w:val="0"/>
        <w:autoSpaceDN w:val="0"/>
        <w:adjustRightInd w:val="0"/>
        <w:spacing w:after="120"/>
        <w:jc w:val="both"/>
        <w:rPr>
          <w:rFonts w:ascii="Georgia" w:hAnsi="Georgia"/>
          <w:lang w:val="bg-BG"/>
        </w:rPr>
      </w:pPr>
    </w:p>
    <w:p w:rsidR="0051651A" w:rsidRPr="00B314C3" w:rsidRDefault="0051651A" w:rsidP="0051651A">
      <w:pPr>
        <w:widowControl w:val="0"/>
        <w:shd w:val="clear" w:color="auto" w:fill="FFFFFF"/>
        <w:tabs>
          <w:tab w:val="left" w:pos="0"/>
        </w:tabs>
        <w:autoSpaceDE w:val="0"/>
        <w:autoSpaceDN w:val="0"/>
        <w:adjustRightInd w:val="0"/>
        <w:spacing w:after="120"/>
        <w:jc w:val="both"/>
        <w:rPr>
          <w:rFonts w:ascii="Georgia" w:hAnsi="Georgia"/>
          <w:lang w:val="bg-BG"/>
        </w:rPr>
      </w:pPr>
      <w:r w:rsidRPr="00B314C3">
        <w:rPr>
          <w:rFonts w:ascii="Georgia" w:hAnsi="Georgia"/>
          <w:lang w:val="bg-BG"/>
        </w:rPr>
        <w:t>При подаване на оферта участникът декларира съответствие с критериите за подбор чрез представяне на електронен Единен европейски документ за обществени поръчки (еЕЕДОП). еЕЕДОП се попълва в съответствие с чл. 67 от ЗОП и указанията в настоящата документация за участие, като се попълват единствено приложимите към настоящата процедура текстове.</w:t>
      </w:r>
    </w:p>
    <w:p w:rsidR="0051651A" w:rsidRPr="00B314C3" w:rsidRDefault="0051651A" w:rsidP="009B1830">
      <w:pPr>
        <w:spacing w:after="0" w:line="240" w:lineRule="auto"/>
        <w:jc w:val="both"/>
        <w:textAlignment w:val="center"/>
        <w:rPr>
          <w:rFonts w:ascii="Georgia" w:hAnsi="Georgia"/>
          <w:lang w:val="bg-BG"/>
        </w:rPr>
      </w:pPr>
      <w:r w:rsidRPr="00B314C3">
        <w:rPr>
          <w:rFonts w:ascii="Georgia" w:hAnsi="Georgia"/>
          <w:lang w:val="bg-BG"/>
        </w:rPr>
        <w:t>Участник (икономически оператор), който участва самостоятелно, но ще ползва един или повече подизпълнители, представя попълнен отделен еЕЕДОП за всеки един от подизпълнителите. Подизпълнителите трябва да отговарят на съответните критерии за подбор съобразно вида и дела на поръчката, който ще изпълняват, и за тях не следва да са налице основания за отстраняване от процедурата. Участникът (икономически оператор) попълва Раздел Г „Информация за подизпълнители, чийто капацитет икономическият оператор няма да използва“ на част ІІ от еЕЕДОП. Ако полето е попълнено с „Да“ се представя еЕЕДОП за всеки подизпълнител надлежно попълнен и подписан от лицата по чл. 40, ал. 1 от ППЗОП. В еЕЕДОП подизпълнителят/лите посочват информацията, изисквана съгласно раздел А и Б от част ІІ и попълват част ІІІ „Основания за изключване“. В случай, че при изпълнение на поръчката участникът ще ползва подизпълнители, посочените критерии за подбор се прилагат за подизпълнителите, съобразно вида и дела от поръчката, които те ще изпълняват.</w:t>
      </w:r>
    </w:p>
    <w:p w:rsidR="0051651A" w:rsidRPr="00B314C3" w:rsidRDefault="0051651A" w:rsidP="009B1830">
      <w:pPr>
        <w:spacing w:after="0" w:line="240" w:lineRule="auto"/>
        <w:jc w:val="both"/>
        <w:textAlignment w:val="center"/>
        <w:rPr>
          <w:rFonts w:ascii="Georgia" w:hAnsi="Georgia"/>
          <w:lang w:val="bg-BG"/>
        </w:rPr>
      </w:pPr>
      <w:r w:rsidRPr="00B314C3">
        <w:rPr>
          <w:rFonts w:ascii="Georgia" w:hAnsi="Georgia"/>
          <w:lang w:val="bg-BG"/>
        </w:rPr>
        <w:lastRenderedPageBreak/>
        <w:t>На основание чл. 66, ал. 1 от ЗОП, в случай, че участниците ползват подизпълнители, следва да се представят доказателство за поетите от подизпълнителите задължения, като за такова се приема и представения от подизпълнителя еЕЕДОП.</w:t>
      </w:r>
    </w:p>
    <w:p w:rsidR="009B1830" w:rsidRPr="00B314C3" w:rsidRDefault="009B1830" w:rsidP="009B1830">
      <w:pPr>
        <w:spacing w:after="0" w:line="240" w:lineRule="auto"/>
        <w:jc w:val="both"/>
        <w:textAlignment w:val="center"/>
        <w:rPr>
          <w:rFonts w:ascii="Georgia" w:hAnsi="Georgia"/>
          <w:lang w:val="bg-BG"/>
        </w:rPr>
      </w:pPr>
    </w:p>
    <w:p w:rsidR="0051651A" w:rsidRPr="00B314C3" w:rsidRDefault="0051651A" w:rsidP="009B1830">
      <w:pPr>
        <w:spacing w:after="0" w:line="240" w:lineRule="auto"/>
        <w:jc w:val="both"/>
        <w:textAlignment w:val="center"/>
        <w:rPr>
          <w:rFonts w:ascii="Georgia" w:hAnsi="Georgia"/>
          <w:lang w:val="bg-BG"/>
        </w:rPr>
      </w:pPr>
      <w:r w:rsidRPr="00B314C3">
        <w:rPr>
          <w:rFonts w:ascii="Georgia" w:hAnsi="Georgia"/>
          <w:lang w:val="bg-BG"/>
        </w:rPr>
        <w:t>В случай, че при изпълнението на обществената поръчка участникът ще използва подизпълнител, след сключване на договора с него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rsidR="009B1830" w:rsidRPr="00B314C3" w:rsidRDefault="009B1830" w:rsidP="009B1830">
      <w:pPr>
        <w:spacing w:after="0" w:line="240" w:lineRule="auto"/>
        <w:jc w:val="both"/>
        <w:textAlignment w:val="center"/>
        <w:rPr>
          <w:rFonts w:ascii="Georgia" w:hAnsi="Georgia"/>
          <w:lang w:val="bg-BG"/>
        </w:rPr>
      </w:pPr>
    </w:p>
    <w:p w:rsidR="0051651A" w:rsidRPr="00B314C3" w:rsidRDefault="0051651A" w:rsidP="009B1830">
      <w:pPr>
        <w:spacing w:after="0" w:line="240" w:lineRule="auto"/>
        <w:jc w:val="both"/>
        <w:textAlignment w:val="center"/>
        <w:rPr>
          <w:rFonts w:ascii="Georgia" w:hAnsi="Georgia"/>
          <w:lang w:val="bg-BG"/>
        </w:rPr>
      </w:pPr>
      <w:r w:rsidRPr="00B314C3">
        <w:rPr>
          <w:rFonts w:ascii="Georgia" w:hAnsi="Georgia"/>
          <w:lang w:val="bg-BG"/>
        </w:rPr>
        <w:t>Участник (икономически оператор), който участва самостоятелно, но ще ползва капацитета на едно или повече трети лица, по отношение на критериите за подбор, представя отделен еЕЕДОП за всяко едно от третите лица. Третите лица трябва да отговарят на съответните критерии за подбор, за доказването на които участникът се позовава на техния капацитет и за тях не следва да са налице основанията за отстраняване от процедурата. Участникът (икономически оператор) попълва Раздел В „Информация относно използването на капацитета на други субекти“ на част ІІ от еЕЕДОП. Ако полето е попълнено с „Да“ се представя еЕЕДОП надлежно попълнен и подписан от лицата по чл. 40, ал. 1 от ППЗОП, за третите лица. В еЕЕДОП се посочва информацията, изисквана съгласно раздел А и Б от част ІІ, попълва се част ІІІ „Основания за изключване“ и част ІV „Критерии за подбор“ само по отношение на ресурса, който се предоставя за използване.</w:t>
      </w:r>
    </w:p>
    <w:p w:rsidR="009B1830" w:rsidRPr="00B314C3" w:rsidRDefault="009B1830" w:rsidP="009B1830">
      <w:pPr>
        <w:spacing w:after="0" w:line="240" w:lineRule="auto"/>
        <w:jc w:val="both"/>
        <w:textAlignment w:val="center"/>
        <w:rPr>
          <w:rFonts w:ascii="Georgia" w:hAnsi="Georgia"/>
          <w:lang w:val="bg-BG"/>
        </w:rPr>
      </w:pPr>
    </w:p>
    <w:p w:rsidR="0051651A" w:rsidRPr="00B314C3" w:rsidRDefault="0051651A" w:rsidP="009B1830">
      <w:pPr>
        <w:spacing w:after="0" w:line="240" w:lineRule="auto"/>
        <w:jc w:val="both"/>
        <w:textAlignment w:val="center"/>
        <w:rPr>
          <w:rFonts w:ascii="Georgia" w:hAnsi="Georgia"/>
          <w:lang w:val="bg-BG"/>
        </w:rPr>
      </w:pPr>
      <w:r w:rsidRPr="00B314C3">
        <w:rPr>
          <w:rFonts w:ascii="Georgia" w:hAnsi="Georgia"/>
          <w:lang w:val="bg-BG"/>
        </w:rPr>
        <w:t>В случай, че участникът ще ползва капацитета на трети лица, той трябва да може да докаже, че ще разполага с техните ресурси, като представи в офертата документи за поетите от третите лица задължения, като за такъв документ се приема и представения еЕЕДОП от третото лице.</w:t>
      </w:r>
    </w:p>
    <w:p w:rsidR="00584ED3" w:rsidRPr="00B314C3" w:rsidRDefault="00584ED3" w:rsidP="008E080A">
      <w:pPr>
        <w:spacing w:after="0" w:line="276" w:lineRule="auto"/>
        <w:jc w:val="center"/>
        <w:rPr>
          <w:rFonts w:ascii="Times New Roman" w:eastAsia="Batang" w:hAnsi="Times New Roman" w:cs="Times New Roman"/>
          <w:b/>
          <w:bCs/>
          <w:sz w:val="24"/>
          <w:szCs w:val="24"/>
          <w:lang w:val="bg-BG" w:eastAsia="bg-BG"/>
        </w:rPr>
      </w:pPr>
    </w:p>
    <w:p w:rsidR="008A329A" w:rsidRPr="00B314C3" w:rsidRDefault="008A329A" w:rsidP="008A329A">
      <w:pPr>
        <w:spacing w:after="0" w:line="360" w:lineRule="auto"/>
        <w:jc w:val="both"/>
        <w:rPr>
          <w:rFonts w:ascii="Georgia" w:eastAsia="MS ??" w:hAnsi="Georgia"/>
          <w:b/>
          <w:lang w:val="bg-BG"/>
        </w:rPr>
      </w:pPr>
      <w:r w:rsidRPr="00B314C3">
        <w:rPr>
          <w:rFonts w:ascii="Georgia" w:eastAsia="Batang" w:hAnsi="Georgia"/>
          <w:b/>
          <w:bCs/>
          <w:lang w:val="bg-BG" w:eastAsia="bg-BG"/>
        </w:rPr>
        <w:t>ЧАСТ ІІІ</w:t>
      </w:r>
      <w:r w:rsidRPr="00B314C3">
        <w:rPr>
          <w:rFonts w:ascii="Georgia" w:eastAsia="MS ??" w:hAnsi="Georgia"/>
          <w:lang w:val="bg-BG"/>
        </w:rPr>
        <w:t xml:space="preserve"> : </w:t>
      </w:r>
      <w:r w:rsidRPr="00B314C3">
        <w:rPr>
          <w:rFonts w:ascii="Georgia" w:eastAsia="MS ??" w:hAnsi="Georgia"/>
          <w:b/>
          <w:lang w:val="bg-BG"/>
        </w:rPr>
        <w:t xml:space="preserve">УКАЗАНИЯ ЗА ПОДГОТОВКА НА ОФЕРТИТЕ </w:t>
      </w:r>
    </w:p>
    <w:p w:rsidR="008E080A" w:rsidRPr="00B314C3" w:rsidRDefault="008A329A" w:rsidP="008A329A">
      <w:pPr>
        <w:spacing w:after="0" w:line="360" w:lineRule="auto"/>
        <w:jc w:val="both"/>
        <w:rPr>
          <w:rFonts w:ascii="Georgia" w:eastAsia="MS ??" w:hAnsi="Georgia"/>
          <w:b/>
          <w:lang w:val="bg-BG"/>
        </w:rPr>
      </w:pPr>
      <w:r w:rsidRPr="00B314C3">
        <w:rPr>
          <w:rFonts w:ascii="Georgia" w:eastAsia="MS ??" w:hAnsi="Georgia"/>
          <w:b/>
          <w:lang w:val="bg-BG"/>
        </w:rPr>
        <w:t xml:space="preserve">РАЗДЕЛ </w:t>
      </w:r>
      <w:r w:rsidRPr="00B314C3">
        <w:rPr>
          <w:rFonts w:ascii="Georgia" w:eastAsia="Batang" w:hAnsi="Georgia"/>
          <w:b/>
          <w:bCs/>
          <w:lang w:val="bg-BG" w:eastAsia="bg-BG"/>
        </w:rPr>
        <w:t>І</w:t>
      </w:r>
      <w:r w:rsidRPr="00B314C3">
        <w:rPr>
          <w:rFonts w:ascii="Georgia" w:eastAsia="MS ??" w:hAnsi="Georgia"/>
          <w:b/>
          <w:lang w:val="bg-BG"/>
        </w:rPr>
        <w:t xml:space="preserve"> : ДОКУМЕНТАЦИЯ ЗА УЧАСТИЕ</w:t>
      </w:r>
    </w:p>
    <w:p w:rsidR="008E080A" w:rsidRPr="00B314C3" w:rsidRDefault="008E080A" w:rsidP="008A329A">
      <w:pPr>
        <w:numPr>
          <w:ilvl w:val="0"/>
          <w:numId w:val="10"/>
        </w:numPr>
        <w:tabs>
          <w:tab w:val="left" w:pos="284"/>
          <w:tab w:val="left" w:pos="709"/>
          <w:tab w:val="left" w:pos="993"/>
        </w:tabs>
        <w:autoSpaceDE w:val="0"/>
        <w:autoSpaceDN w:val="0"/>
        <w:adjustRightInd w:val="0"/>
        <w:spacing w:after="0" w:line="240" w:lineRule="auto"/>
        <w:ind w:left="0" w:firstLine="0"/>
        <w:jc w:val="both"/>
        <w:rPr>
          <w:rFonts w:ascii="Georgia" w:hAnsi="Georgia" w:cs="Times New Roman"/>
          <w:b/>
          <w:bCs/>
          <w:lang w:val="bg-BG"/>
        </w:rPr>
      </w:pPr>
      <w:r w:rsidRPr="00B314C3">
        <w:rPr>
          <w:rFonts w:ascii="Georgia" w:hAnsi="Georgia" w:cs="Times New Roman"/>
          <w:b/>
          <w:bCs/>
          <w:lang w:val="bg-BG"/>
        </w:rPr>
        <w:t>Място и условия за получаване на документацията за участие:</w:t>
      </w:r>
    </w:p>
    <w:p w:rsidR="008E080A" w:rsidRPr="00B314C3" w:rsidRDefault="008E080A" w:rsidP="008A329A">
      <w:pPr>
        <w:tabs>
          <w:tab w:val="left" w:pos="426"/>
          <w:tab w:val="left" w:pos="709"/>
          <w:tab w:val="left" w:pos="993"/>
        </w:tabs>
        <w:spacing w:after="0" w:line="240" w:lineRule="auto"/>
        <w:jc w:val="both"/>
        <w:rPr>
          <w:rFonts w:ascii="Georgia" w:hAnsi="Georgia" w:cs="Times New Roman"/>
          <w:lang w:val="bg-BG"/>
        </w:rPr>
      </w:pPr>
      <w:r w:rsidRPr="00B314C3">
        <w:rPr>
          <w:rFonts w:ascii="Georgia" w:hAnsi="Georgia" w:cs="Times New Roman"/>
          <w:lang w:val="bg-BG"/>
        </w:rPr>
        <w:t xml:space="preserve">Възложителят предоставя неограничен, пълен, безплатен и пряк достъп до документацията за участие на адрес: </w:t>
      </w:r>
      <w:r w:rsidR="00512ECC" w:rsidRPr="00B314C3">
        <w:rPr>
          <w:rFonts w:ascii="Georgia" w:hAnsi="Georgia" w:cs="Times New Roman"/>
          <w:highlight w:val="yellow"/>
          <w:lang w:val="bg-BG"/>
        </w:rPr>
        <w:t>…………………………………………………</w:t>
      </w:r>
      <w:r w:rsidR="00512ECC" w:rsidRPr="00B314C3">
        <w:rPr>
          <w:rFonts w:ascii="Georgia" w:hAnsi="Georgia" w:cs="Times New Roman"/>
          <w:lang w:val="bg-BG"/>
        </w:rPr>
        <w:t>.</w:t>
      </w:r>
      <w:r w:rsidRPr="00B314C3">
        <w:rPr>
          <w:rFonts w:ascii="Georgia" w:hAnsi="Georgia" w:cs="Times New Roman"/>
          <w:lang w:val="bg-BG"/>
        </w:rPr>
        <w:t>раздел „Профил на купувача”</w:t>
      </w:r>
      <w:r w:rsidR="00FA6BF6" w:rsidRPr="00B314C3">
        <w:rPr>
          <w:rFonts w:ascii="Georgia" w:hAnsi="Georgia" w:cs="Times New Roman"/>
          <w:lang w:val="bg-BG"/>
        </w:rPr>
        <w:t xml:space="preserve"> от официалния ентер</w:t>
      </w:r>
      <w:r w:rsidR="00D13157" w:rsidRPr="00B314C3">
        <w:rPr>
          <w:rFonts w:ascii="Georgia" w:hAnsi="Georgia" w:cs="Times New Roman"/>
          <w:lang w:val="bg-BG"/>
        </w:rPr>
        <w:t>нет</w:t>
      </w:r>
      <w:r w:rsidR="00FA6BF6" w:rsidRPr="00B314C3">
        <w:rPr>
          <w:rFonts w:ascii="Georgia" w:hAnsi="Georgia" w:cs="Times New Roman"/>
          <w:lang w:val="bg-BG"/>
        </w:rPr>
        <w:t xml:space="preserve"> адрес на община </w:t>
      </w:r>
      <w:r w:rsidR="0094412F" w:rsidRPr="00B314C3">
        <w:rPr>
          <w:rFonts w:ascii="Georgia" w:hAnsi="Georgia" w:cs="Times New Roman"/>
          <w:lang w:val="bg-BG"/>
        </w:rPr>
        <w:t>Лозница</w:t>
      </w:r>
      <w:r w:rsidRPr="00B314C3">
        <w:rPr>
          <w:rFonts w:ascii="Georgia" w:hAnsi="Georgia" w:cs="Times New Roman"/>
          <w:lang w:val="bg-BG"/>
        </w:rPr>
        <w:t>.</w:t>
      </w:r>
    </w:p>
    <w:p w:rsidR="008E080A" w:rsidRPr="00B314C3" w:rsidRDefault="008E080A" w:rsidP="008A329A">
      <w:pPr>
        <w:numPr>
          <w:ilvl w:val="0"/>
          <w:numId w:val="10"/>
        </w:numPr>
        <w:tabs>
          <w:tab w:val="left" w:pos="426"/>
          <w:tab w:val="left" w:pos="709"/>
          <w:tab w:val="left" w:pos="993"/>
        </w:tabs>
        <w:autoSpaceDE w:val="0"/>
        <w:autoSpaceDN w:val="0"/>
        <w:adjustRightInd w:val="0"/>
        <w:spacing w:after="0" w:line="240" w:lineRule="auto"/>
        <w:ind w:left="0" w:firstLine="0"/>
        <w:jc w:val="both"/>
        <w:rPr>
          <w:rFonts w:ascii="Georgia" w:hAnsi="Georgia" w:cs="Times New Roman"/>
          <w:b/>
          <w:bCs/>
          <w:lang w:val="bg-BG"/>
        </w:rPr>
      </w:pPr>
      <w:r w:rsidRPr="00B314C3">
        <w:rPr>
          <w:rFonts w:ascii="Georgia" w:hAnsi="Georgia" w:cs="Times New Roman"/>
          <w:b/>
          <w:bCs/>
          <w:lang w:val="bg-BG"/>
        </w:rPr>
        <w:t>Разяснения и допълнителната информация по условията на процедурата:</w:t>
      </w:r>
    </w:p>
    <w:p w:rsidR="00035678" w:rsidRPr="00B314C3" w:rsidRDefault="00035678" w:rsidP="008A329A">
      <w:pPr>
        <w:pStyle w:val="Default"/>
        <w:jc w:val="both"/>
        <w:rPr>
          <w:rFonts w:ascii="Georgia" w:hAnsi="Georgia"/>
          <w:sz w:val="22"/>
          <w:szCs w:val="22"/>
          <w:lang w:val="bg-BG"/>
        </w:rPr>
      </w:pPr>
      <w:r w:rsidRPr="00B314C3">
        <w:rPr>
          <w:rFonts w:ascii="Georgia" w:hAnsi="Georgia"/>
          <w:sz w:val="22"/>
          <w:szCs w:val="22"/>
          <w:lang w:val="bg-BG"/>
        </w:rPr>
        <w:t xml:space="preserve">В Профила на купувача се обособява електронно досие на обществената поръчка, където се публикуват всички документи, свързани с обявяването, провеждането и приключването й, съобразно изискванията на ЗОП и ППЗОП. </w:t>
      </w:r>
    </w:p>
    <w:p w:rsidR="00035678" w:rsidRPr="00B314C3" w:rsidRDefault="00035678" w:rsidP="008A329A">
      <w:pPr>
        <w:pStyle w:val="Default"/>
        <w:jc w:val="both"/>
        <w:rPr>
          <w:rFonts w:ascii="Georgia" w:hAnsi="Georgia"/>
          <w:sz w:val="22"/>
          <w:szCs w:val="22"/>
          <w:lang w:val="bg-BG"/>
        </w:rPr>
      </w:pPr>
      <w:r w:rsidRPr="00B314C3">
        <w:rPr>
          <w:rFonts w:ascii="Georgia" w:hAnsi="Georgia"/>
          <w:sz w:val="22"/>
          <w:szCs w:val="22"/>
          <w:lang w:val="bg-BG"/>
        </w:rPr>
        <w:t xml:space="preserve">Лицата могат да поискат писмено от </w:t>
      </w:r>
      <w:r w:rsidR="008A329A" w:rsidRPr="00B314C3">
        <w:rPr>
          <w:rFonts w:ascii="Georgia" w:hAnsi="Georgia"/>
          <w:sz w:val="22"/>
          <w:szCs w:val="22"/>
          <w:lang w:val="bg-BG"/>
        </w:rPr>
        <w:t>В</w:t>
      </w:r>
      <w:r w:rsidRPr="00B314C3">
        <w:rPr>
          <w:rFonts w:ascii="Georgia" w:hAnsi="Georgia"/>
          <w:sz w:val="22"/>
          <w:szCs w:val="22"/>
          <w:lang w:val="bg-BG"/>
        </w:rPr>
        <w:t>ъзложителя разяснения по условия, които се съдържат в решението, обявлението, документацията за обществената поръчка</w:t>
      </w:r>
      <w:r w:rsidR="00FA6BF6" w:rsidRPr="00B314C3">
        <w:rPr>
          <w:rFonts w:ascii="Georgia" w:hAnsi="Georgia"/>
          <w:sz w:val="22"/>
          <w:szCs w:val="22"/>
          <w:lang w:val="bg-BG"/>
        </w:rPr>
        <w:t>,</w:t>
      </w:r>
      <w:r w:rsidRPr="00B314C3">
        <w:rPr>
          <w:rFonts w:ascii="Georgia" w:hAnsi="Georgia"/>
          <w:sz w:val="22"/>
          <w:szCs w:val="22"/>
          <w:lang w:val="bg-BG"/>
        </w:rPr>
        <w:t xml:space="preserve"> до 5 дни преди изтичане на срока за получаване на офертите. </w:t>
      </w:r>
    </w:p>
    <w:p w:rsidR="00035678" w:rsidRPr="00B314C3" w:rsidRDefault="00035678" w:rsidP="008A329A">
      <w:pPr>
        <w:pStyle w:val="Default"/>
        <w:jc w:val="both"/>
        <w:rPr>
          <w:rFonts w:ascii="Georgia" w:hAnsi="Georgia"/>
          <w:sz w:val="22"/>
          <w:szCs w:val="22"/>
          <w:lang w:val="bg-BG"/>
        </w:rPr>
      </w:pPr>
      <w:r w:rsidRPr="00B314C3">
        <w:rPr>
          <w:rFonts w:ascii="Georgia" w:hAnsi="Georgia"/>
          <w:sz w:val="22"/>
          <w:szCs w:val="22"/>
          <w:lang w:val="bg-BG"/>
        </w:rPr>
        <w:t xml:space="preserve">Възложителят предоставя разясненията в срок до </w:t>
      </w:r>
      <w:r w:rsidR="008A329A" w:rsidRPr="00B314C3">
        <w:rPr>
          <w:rFonts w:ascii="Georgia" w:hAnsi="Georgia"/>
          <w:sz w:val="22"/>
          <w:szCs w:val="22"/>
          <w:lang w:val="bg-BG"/>
        </w:rPr>
        <w:t>3</w:t>
      </w:r>
      <w:r w:rsidRPr="00B314C3">
        <w:rPr>
          <w:rFonts w:ascii="Georgia" w:hAnsi="Georgia"/>
          <w:sz w:val="22"/>
          <w:szCs w:val="22"/>
          <w:lang w:val="bg-BG"/>
        </w:rPr>
        <w:t xml:space="preserve"> дни от получаване на искането. </w:t>
      </w:r>
    </w:p>
    <w:p w:rsidR="00035678" w:rsidRPr="00B314C3" w:rsidRDefault="00035678" w:rsidP="008A329A">
      <w:pPr>
        <w:pStyle w:val="Default"/>
        <w:jc w:val="both"/>
        <w:rPr>
          <w:rFonts w:ascii="Georgia" w:hAnsi="Georgia"/>
          <w:sz w:val="22"/>
          <w:szCs w:val="22"/>
          <w:lang w:val="bg-BG"/>
        </w:rPr>
      </w:pPr>
      <w:r w:rsidRPr="00B314C3">
        <w:rPr>
          <w:rFonts w:ascii="Georgia" w:hAnsi="Georgia"/>
          <w:sz w:val="22"/>
          <w:szCs w:val="22"/>
          <w:lang w:val="bg-BG"/>
        </w:rPr>
        <w:t xml:space="preserve">В разясненията не се посочва лицето, направило запитването. </w:t>
      </w:r>
    </w:p>
    <w:p w:rsidR="00035678" w:rsidRPr="00B314C3" w:rsidRDefault="00035678" w:rsidP="008A329A">
      <w:pPr>
        <w:pStyle w:val="Default"/>
        <w:jc w:val="both"/>
        <w:rPr>
          <w:rFonts w:ascii="Georgia" w:hAnsi="Georgia"/>
          <w:sz w:val="22"/>
          <w:szCs w:val="22"/>
          <w:lang w:val="bg-BG"/>
        </w:rPr>
      </w:pPr>
      <w:r w:rsidRPr="00B314C3">
        <w:rPr>
          <w:rFonts w:ascii="Georgia" w:hAnsi="Georgia"/>
          <w:sz w:val="22"/>
          <w:szCs w:val="22"/>
          <w:lang w:val="bg-BG"/>
        </w:rPr>
        <w:t xml:space="preserve">Възложителят не предоставя разяснения, ако искането е постъпило след срока по чл. 180, ал.1 от ЗОП. </w:t>
      </w:r>
    </w:p>
    <w:p w:rsidR="00035678" w:rsidRPr="00B314C3" w:rsidRDefault="00035678" w:rsidP="008A329A">
      <w:pPr>
        <w:pStyle w:val="Default"/>
        <w:jc w:val="both"/>
        <w:rPr>
          <w:rFonts w:ascii="Georgia" w:hAnsi="Georgia"/>
          <w:sz w:val="22"/>
          <w:szCs w:val="22"/>
          <w:lang w:val="bg-BG"/>
        </w:rPr>
      </w:pPr>
      <w:r w:rsidRPr="00B314C3">
        <w:rPr>
          <w:rFonts w:ascii="Georgia" w:hAnsi="Georgia"/>
          <w:sz w:val="22"/>
          <w:szCs w:val="22"/>
          <w:lang w:val="bg-BG"/>
        </w:rPr>
        <w:t xml:space="preserve">Разясненията се предоставят чрез профила на купувача. </w:t>
      </w:r>
    </w:p>
    <w:p w:rsidR="00035678" w:rsidRPr="00B314C3" w:rsidRDefault="00D76F97" w:rsidP="008A329A">
      <w:pPr>
        <w:tabs>
          <w:tab w:val="left" w:pos="426"/>
          <w:tab w:val="left" w:pos="709"/>
          <w:tab w:val="left" w:pos="993"/>
        </w:tabs>
        <w:autoSpaceDE w:val="0"/>
        <w:autoSpaceDN w:val="0"/>
        <w:adjustRightInd w:val="0"/>
        <w:spacing w:after="0" w:line="240" w:lineRule="auto"/>
        <w:jc w:val="both"/>
        <w:rPr>
          <w:rFonts w:ascii="Georgia" w:hAnsi="Georgia" w:cs="Times New Roman"/>
          <w:b/>
          <w:bCs/>
          <w:iCs/>
          <w:lang w:val="bg-BG"/>
        </w:rPr>
      </w:pPr>
      <w:r w:rsidRPr="00B314C3">
        <w:rPr>
          <w:rFonts w:ascii="Georgia" w:hAnsi="Georgia"/>
          <w:lang w:val="bg-BG"/>
        </w:rPr>
        <w:t>С</w:t>
      </w:r>
      <w:r w:rsidR="00035678" w:rsidRPr="00B314C3">
        <w:rPr>
          <w:rFonts w:ascii="Georgia" w:hAnsi="Georgia"/>
          <w:lang w:val="bg-BG"/>
        </w:rPr>
        <w:t xml:space="preserve"> разясненията не може да се въвеждат промени в условията на процедурата. </w:t>
      </w:r>
    </w:p>
    <w:p w:rsidR="008E080A" w:rsidRPr="00B314C3" w:rsidRDefault="008E080A" w:rsidP="008A329A">
      <w:pPr>
        <w:numPr>
          <w:ilvl w:val="0"/>
          <w:numId w:val="10"/>
        </w:numPr>
        <w:tabs>
          <w:tab w:val="left" w:pos="426"/>
          <w:tab w:val="left" w:pos="709"/>
          <w:tab w:val="left" w:pos="993"/>
        </w:tabs>
        <w:autoSpaceDE w:val="0"/>
        <w:autoSpaceDN w:val="0"/>
        <w:adjustRightInd w:val="0"/>
        <w:spacing w:after="0" w:line="240" w:lineRule="auto"/>
        <w:ind w:left="0" w:firstLine="0"/>
        <w:jc w:val="both"/>
        <w:rPr>
          <w:rFonts w:ascii="Georgia" w:hAnsi="Georgia" w:cs="Times New Roman"/>
          <w:b/>
          <w:bCs/>
          <w:iCs/>
          <w:lang w:val="bg-BG"/>
        </w:rPr>
      </w:pPr>
      <w:r w:rsidRPr="00B314C3">
        <w:rPr>
          <w:rFonts w:ascii="Georgia" w:hAnsi="Georgia" w:cs="Times New Roman"/>
          <w:b/>
          <w:bCs/>
          <w:iCs/>
          <w:lang w:val="bg-BG"/>
        </w:rPr>
        <w:t>Изменение на условията на обществената поръчка</w:t>
      </w:r>
    </w:p>
    <w:p w:rsidR="008E080A" w:rsidRPr="00B314C3" w:rsidRDefault="008E080A" w:rsidP="008A329A">
      <w:pPr>
        <w:widowControl w:val="0"/>
        <w:numPr>
          <w:ilvl w:val="1"/>
          <w:numId w:val="10"/>
        </w:numPr>
        <w:tabs>
          <w:tab w:val="left" w:pos="426"/>
          <w:tab w:val="left" w:pos="709"/>
          <w:tab w:val="left" w:pos="993"/>
        </w:tabs>
        <w:autoSpaceDE w:val="0"/>
        <w:autoSpaceDN w:val="0"/>
        <w:adjustRightInd w:val="0"/>
        <w:spacing w:after="0" w:line="240" w:lineRule="auto"/>
        <w:ind w:left="0" w:firstLine="0"/>
        <w:jc w:val="both"/>
        <w:rPr>
          <w:rFonts w:ascii="Georgia" w:hAnsi="Georgia" w:cs="Times New Roman"/>
          <w:lang w:val="bg-BG"/>
        </w:rPr>
      </w:pPr>
      <w:r w:rsidRPr="00B314C3">
        <w:rPr>
          <w:rFonts w:ascii="Georgia" w:hAnsi="Georgia" w:cs="Times New Roman"/>
          <w:lang w:val="bg-BG"/>
        </w:rPr>
        <w:t>Възложителят може, по собствена инициатива или по искане на заинтересовано лице, да направи промени в условията на процедурата, посочени в обявлението</w:t>
      </w:r>
      <w:r w:rsidR="00035678" w:rsidRPr="00B314C3">
        <w:rPr>
          <w:rFonts w:ascii="Georgia" w:hAnsi="Georgia" w:cs="Times New Roman"/>
          <w:lang w:val="bg-BG"/>
        </w:rPr>
        <w:t xml:space="preserve"> и/или документцията за участие.</w:t>
      </w:r>
    </w:p>
    <w:p w:rsidR="008E080A" w:rsidRPr="00B314C3" w:rsidRDefault="008E080A" w:rsidP="008A329A">
      <w:pPr>
        <w:numPr>
          <w:ilvl w:val="1"/>
          <w:numId w:val="10"/>
        </w:numPr>
        <w:tabs>
          <w:tab w:val="left" w:pos="426"/>
          <w:tab w:val="left" w:pos="709"/>
          <w:tab w:val="left" w:pos="993"/>
        </w:tabs>
        <w:autoSpaceDE w:val="0"/>
        <w:autoSpaceDN w:val="0"/>
        <w:adjustRightInd w:val="0"/>
        <w:spacing w:after="0" w:line="240" w:lineRule="auto"/>
        <w:ind w:left="0" w:firstLine="0"/>
        <w:jc w:val="both"/>
        <w:rPr>
          <w:rFonts w:ascii="Georgia" w:hAnsi="Georgia" w:cs="Times New Roman"/>
          <w:lang w:val="bg-BG"/>
        </w:rPr>
      </w:pPr>
      <w:r w:rsidRPr="00B314C3">
        <w:rPr>
          <w:rFonts w:ascii="Georgia" w:hAnsi="Georgia" w:cs="Times New Roman"/>
          <w:lang w:val="bg-BG"/>
        </w:rPr>
        <w:t xml:space="preserve">Заинтересованите лица могат да правят предложения за промени в документите в </w:t>
      </w:r>
      <w:r w:rsidR="00035678" w:rsidRPr="00B314C3">
        <w:rPr>
          <w:rFonts w:ascii="Georgia" w:hAnsi="Georgia" w:cs="Times New Roman"/>
          <w:lang w:val="bg-BG"/>
        </w:rPr>
        <w:t xml:space="preserve">срок до </w:t>
      </w:r>
      <w:r w:rsidR="008A329A" w:rsidRPr="00B314C3">
        <w:rPr>
          <w:rFonts w:ascii="Georgia" w:hAnsi="Georgia" w:cs="Times New Roman"/>
          <w:lang w:val="bg-BG"/>
        </w:rPr>
        <w:t>3</w:t>
      </w:r>
      <w:r w:rsidR="00035678" w:rsidRPr="00B314C3">
        <w:rPr>
          <w:rFonts w:ascii="Georgia" w:hAnsi="Georgia" w:cs="Times New Roman"/>
          <w:lang w:val="bg-BG"/>
        </w:rPr>
        <w:t xml:space="preserve"> дни от публикуване на обявлението за поръчката</w:t>
      </w:r>
      <w:r w:rsidRPr="00B314C3">
        <w:rPr>
          <w:rFonts w:ascii="Georgia" w:hAnsi="Georgia" w:cs="Times New Roman"/>
          <w:lang w:val="bg-BG"/>
        </w:rPr>
        <w:t>.</w:t>
      </w:r>
    </w:p>
    <w:p w:rsidR="00171006" w:rsidRPr="00B314C3" w:rsidRDefault="00171006" w:rsidP="008A329A">
      <w:pPr>
        <w:autoSpaceDE w:val="0"/>
        <w:autoSpaceDN w:val="0"/>
        <w:adjustRightInd w:val="0"/>
        <w:spacing w:after="0" w:line="276" w:lineRule="auto"/>
        <w:jc w:val="both"/>
        <w:rPr>
          <w:rFonts w:ascii="Times New Roman" w:hAnsi="Times New Roman" w:cs="Times New Roman"/>
          <w:color w:val="FF0000"/>
          <w:sz w:val="24"/>
          <w:szCs w:val="24"/>
          <w:lang w:val="bg-BG"/>
        </w:rPr>
      </w:pPr>
    </w:p>
    <w:p w:rsidR="00D76F97" w:rsidRPr="00B314C3" w:rsidRDefault="00D76F97" w:rsidP="00035678">
      <w:pPr>
        <w:autoSpaceDE w:val="0"/>
        <w:autoSpaceDN w:val="0"/>
        <w:adjustRightInd w:val="0"/>
        <w:spacing w:after="0" w:line="276" w:lineRule="auto"/>
        <w:jc w:val="center"/>
        <w:rPr>
          <w:rFonts w:ascii="Times New Roman" w:eastAsia="Batang" w:hAnsi="Times New Roman" w:cs="Times New Roman"/>
          <w:b/>
          <w:bCs/>
          <w:color w:val="00B0F0"/>
          <w:sz w:val="24"/>
          <w:szCs w:val="24"/>
          <w:lang w:val="bg-BG" w:eastAsia="bg-BG"/>
        </w:rPr>
      </w:pPr>
    </w:p>
    <w:p w:rsidR="00AA25B2" w:rsidRPr="00B314C3" w:rsidRDefault="00AA25B2" w:rsidP="00AA25B2">
      <w:pPr>
        <w:spacing w:after="0" w:line="360" w:lineRule="auto"/>
        <w:jc w:val="both"/>
        <w:rPr>
          <w:rFonts w:ascii="Georgia" w:eastAsia="Batang" w:hAnsi="Georgia"/>
          <w:b/>
          <w:bCs/>
          <w:lang w:val="bg-BG" w:eastAsia="bg-BG"/>
        </w:rPr>
      </w:pPr>
      <w:r w:rsidRPr="00B314C3">
        <w:rPr>
          <w:rFonts w:ascii="Georgia" w:eastAsia="MS ??" w:hAnsi="Georgia"/>
          <w:b/>
          <w:caps/>
          <w:lang w:val="bg-BG"/>
        </w:rPr>
        <w:t>Раздел II</w:t>
      </w:r>
      <w:r w:rsidRPr="00B314C3">
        <w:rPr>
          <w:rFonts w:ascii="Georgia" w:eastAsia="MS ??" w:hAnsi="Georgia"/>
          <w:b/>
          <w:lang w:val="bg-BG"/>
        </w:rPr>
        <w:t xml:space="preserve"> : ИЗИСКВАНИЯ КЪМ ДОКУМЕНТИТЕ И ОФЕРТИТЕ</w:t>
      </w:r>
    </w:p>
    <w:p w:rsidR="00AA3D61" w:rsidRPr="00B314C3" w:rsidRDefault="00AA3D61" w:rsidP="00AA3D61">
      <w:pPr>
        <w:pStyle w:val="Default"/>
        <w:rPr>
          <w:rFonts w:ascii="Georgia" w:hAnsi="Georgia"/>
          <w:sz w:val="22"/>
          <w:szCs w:val="22"/>
          <w:lang w:val="bg-BG"/>
        </w:rPr>
      </w:pPr>
      <w:r w:rsidRPr="00B314C3">
        <w:rPr>
          <w:rFonts w:ascii="Georgia" w:hAnsi="Georgia"/>
          <w:b/>
          <w:bCs/>
          <w:sz w:val="22"/>
          <w:szCs w:val="22"/>
          <w:lang w:val="bg-BG"/>
        </w:rPr>
        <w:t xml:space="preserve">УКАЗАНИЯ ЗА ПОДГОТОВКА НА ОФЕРТИТЕ </w:t>
      </w:r>
    </w:p>
    <w:p w:rsidR="0051651A" w:rsidRPr="00B314C3" w:rsidRDefault="0051651A" w:rsidP="003C6412">
      <w:pPr>
        <w:widowControl w:val="0"/>
        <w:shd w:val="clear" w:color="auto" w:fill="FFFFFF"/>
        <w:tabs>
          <w:tab w:val="left" w:pos="993"/>
          <w:tab w:val="left" w:pos="1418"/>
        </w:tabs>
        <w:autoSpaceDE w:val="0"/>
        <w:autoSpaceDN w:val="0"/>
        <w:adjustRightInd w:val="0"/>
        <w:spacing w:after="0" w:line="240" w:lineRule="auto"/>
        <w:jc w:val="both"/>
        <w:rPr>
          <w:rFonts w:ascii="Georgia" w:hAnsi="Georgia"/>
          <w:lang w:val="bg-BG"/>
        </w:rPr>
      </w:pPr>
      <w:r w:rsidRPr="00B314C3">
        <w:rPr>
          <w:rFonts w:ascii="Georgia" w:hAnsi="Georgia"/>
          <w:lang w:val="bg-BG"/>
        </w:rPr>
        <w:t>При изготвяне на офертата всеки участник трябва да се придържа точно към обявените от възложителя условия. Отговорността за правилното разбиране на условията от обявлението и указанията за участие се носи единствено от участниците.</w:t>
      </w:r>
    </w:p>
    <w:p w:rsidR="0051651A" w:rsidRPr="00B314C3" w:rsidRDefault="0051651A" w:rsidP="003C6412">
      <w:pPr>
        <w:widowControl w:val="0"/>
        <w:shd w:val="clear" w:color="auto" w:fill="FFFFFF"/>
        <w:tabs>
          <w:tab w:val="left" w:pos="567"/>
          <w:tab w:val="left" w:pos="782"/>
        </w:tabs>
        <w:autoSpaceDE w:val="0"/>
        <w:autoSpaceDN w:val="0"/>
        <w:adjustRightInd w:val="0"/>
        <w:spacing w:after="0" w:line="240" w:lineRule="auto"/>
        <w:rPr>
          <w:rFonts w:ascii="Georgia" w:hAnsi="Georgia"/>
          <w:lang w:val="bg-BG"/>
        </w:rPr>
      </w:pPr>
      <w:r w:rsidRPr="00B314C3">
        <w:rPr>
          <w:rFonts w:ascii="Georgia" w:hAnsi="Georgia"/>
          <w:lang w:val="bg-BG"/>
        </w:rPr>
        <w:t xml:space="preserve"> Офертата се изготвя на български език.</w:t>
      </w:r>
    </w:p>
    <w:p w:rsidR="0051651A" w:rsidRPr="00B314C3" w:rsidRDefault="0051651A" w:rsidP="003C6412">
      <w:pPr>
        <w:widowControl w:val="0"/>
        <w:shd w:val="clear" w:color="auto" w:fill="FFFFFF"/>
        <w:tabs>
          <w:tab w:val="left" w:pos="567"/>
          <w:tab w:val="left" w:pos="782"/>
        </w:tabs>
        <w:autoSpaceDE w:val="0"/>
        <w:autoSpaceDN w:val="0"/>
        <w:adjustRightInd w:val="0"/>
        <w:spacing w:after="0" w:line="240" w:lineRule="auto"/>
        <w:jc w:val="both"/>
        <w:rPr>
          <w:rFonts w:ascii="Georgia" w:hAnsi="Georgia"/>
          <w:lang w:val="bg-BG"/>
        </w:rPr>
      </w:pPr>
      <w:r w:rsidRPr="00B314C3">
        <w:rPr>
          <w:rFonts w:ascii="Georgia" w:hAnsi="Georgia"/>
          <w:lang w:val="bg-BG"/>
        </w:rPr>
        <w:t>До изтичането на срока за подаване на офертите всеки участник може да промени, да допълни или да оттегли офертата си.</w:t>
      </w:r>
    </w:p>
    <w:p w:rsidR="0051651A" w:rsidRPr="00B314C3" w:rsidRDefault="0051651A" w:rsidP="003C6412">
      <w:pPr>
        <w:widowControl w:val="0"/>
        <w:shd w:val="clear" w:color="auto" w:fill="FFFFFF"/>
        <w:tabs>
          <w:tab w:val="left" w:pos="567"/>
          <w:tab w:val="left" w:pos="782"/>
        </w:tabs>
        <w:autoSpaceDE w:val="0"/>
        <w:autoSpaceDN w:val="0"/>
        <w:adjustRightInd w:val="0"/>
        <w:spacing w:after="0" w:line="240" w:lineRule="auto"/>
        <w:jc w:val="both"/>
        <w:rPr>
          <w:rFonts w:ascii="Georgia" w:hAnsi="Georgia"/>
          <w:lang w:val="bg-BG"/>
        </w:rPr>
      </w:pPr>
      <w:r w:rsidRPr="00B314C3">
        <w:rPr>
          <w:rFonts w:ascii="Georgia" w:hAnsi="Georgia"/>
          <w:lang w:val="bg-BG"/>
        </w:rPr>
        <w:t>Представянето на оферта задължава участника да приеме напълно всички изисквания и условия, посочени в тази документация, при спазване на ЗОП.</w:t>
      </w:r>
    </w:p>
    <w:p w:rsidR="0051651A" w:rsidRPr="00B314C3" w:rsidRDefault="0051651A" w:rsidP="003C6412">
      <w:pPr>
        <w:widowControl w:val="0"/>
        <w:shd w:val="clear" w:color="auto" w:fill="FFFFFF"/>
        <w:tabs>
          <w:tab w:val="left" w:pos="567"/>
          <w:tab w:val="left" w:pos="782"/>
        </w:tabs>
        <w:autoSpaceDE w:val="0"/>
        <w:autoSpaceDN w:val="0"/>
        <w:adjustRightInd w:val="0"/>
        <w:spacing w:after="0" w:line="240" w:lineRule="auto"/>
        <w:jc w:val="both"/>
        <w:rPr>
          <w:rFonts w:ascii="Georgia" w:hAnsi="Georgia"/>
          <w:lang w:val="bg-BG"/>
        </w:rPr>
      </w:pPr>
      <w:r w:rsidRPr="00B314C3">
        <w:rPr>
          <w:rFonts w:ascii="Georgia" w:hAnsi="Georgia"/>
          <w:lang w:val="bg-BG"/>
        </w:rPr>
        <w:t>Всеки участник в процедурата за възлагане на обществената поръчка има право да представи само една оферта.</w:t>
      </w:r>
    </w:p>
    <w:p w:rsidR="0051651A" w:rsidRPr="00B314C3" w:rsidRDefault="0051651A" w:rsidP="003C6412">
      <w:pPr>
        <w:widowControl w:val="0"/>
        <w:shd w:val="clear" w:color="auto" w:fill="FFFFFF"/>
        <w:tabs>
          <w:tab w:val="left" w:pos="567"/>
          <w:tab w:val="left" w:pos="782"/>
        </w:tabs>
        <w:autoSpaceDE w:val="0"/>
        <w:autoSpaceDN w:val="0"/>
        <w:adjustRightInd w:val="0"/>
        <w:spacing w:after="0" w:line="240" w:lineRule="auto"/>
        <w:jc w:val="both"/>
        <w:rPr>
          <w:rFonts w:ascii="Georgia" w:hAnsi="Georgia"/>
          <w:lang w:val="bg-BG"/>
        </w:rPr>
      </w:pPr>
      <w:r w:rsidRPr="00B314C3">
        <w:rPr>
          <w:rFonts w:ascii="Georgia" w:hAnsi="Georgia"/>
          <w:lang w:val="bg-BG"/>
        </w:rPr>
        <w:t>Лице, което участва в обединение или е дало съгласие да бъде подизпълнител на друг участник, не може да подава самостоятелно оферта.</w:t>
      </w:r>
    </w:p>
    <w:p w:rsidR="0051651A" w:rsidRPr="00B314C3" w:rsidRDefault="0051651A" w:rsidP="003C6412">
      <w:pPr>
        <w:widowControl w:val="0"/>
        <w:shd w:val="clear" w:color="auto" w:fill="FFFFFF"/>
        <w:tabs>
          <w:tab w:val="left" w:pos="567"/>
          <w:tab w:val="left" w:pos="782"/>
        </w:tabs>
        <w:autoSpaceDE w:val="0"/>
        <w:autoSpaceDN w:val="0"/>
        <w:adjustRightInd w:val="0"/>
        <w:spacing w:after="0" w:line="240" w:lineRule="auto"/>
        <w:jc w:val="both"/>
        <w:rPr>
          <w:rFonts w:ascii="Georgia" w:hAnsi="Georgia"/>
          <w:lang w:val="bg-BG"/>
        </w:rPr>
      </w:pPr>
      <w:r w:rsidRPr="00B314C3">
        <w:rPr>
          <w:rFonts w:ascii="Georgia" w:hAnsi="Georgia"/>
          <w:lang w:val="bg-BG"/>
        </w:rPr>
        <w:t>В процедурата за възлагане на обществената поръчка едно физическо или юридическо лице може да участва само в едно обединение.</w:t>
      </w:r>
    </w:p>
    <w:p w:rsidR="0051651A" w:rsidRPr="00B314C3" w:rsidRDefault="0051651A" w:rsidP="003C6412">
      <w:pPr>
        <w:widowControl w:val="0"/>
        <w:shd w:val="clear" w:color="auto" w:fill="FFFFFF"/>
        <w:tabs>
          <w:tab w:val="left" w:pos="567"/>
          <w:tab w:val="left" w:pos="782"/>
        </w:tabs>
        <w:autoSpaceDE w:val="0"/>
        <w:autoSpaceDN w:val="0"/>
        <w:adjustRightInd w:val="0"/>
        <w:spacing w:after="0" w:line="240" w:lineRule="auto"/>
        <w:jc w:val="both"/>
        <w:rPr>
          <w:rFonts w:ascii="Georgia" w:hAnsi="Georgia"/>
          <w:lang w:val="bg-BG"/>
        </w:rPr>
      </w:pPr>
      <w:r w:rsidRPr="00B314C3">
        <w:rPr>
          <w:rFonts w:ascii="Georgia" w:hAnsi="Georgia"/>
          <w:lang w:val="bg-BG"/>
        </w:rPr>
        <w:t>Свързани лица не могат да бъдат самостоятелни участници в една и съща процедура. „Свързани лица“ са:</w:t>
      </w:r>
    </w:p>
    <w:p w:rsidR="0051651A" w:rsidRPr="00B314C3" w:rsidRDefault="0051651A" w:rsidP="003C6412">
      <w:pPr>
        <w:widowControl w:val="0"/>
        <w:shd w:val="clear" w:color="auto" w:fill="FFFFFF"/>
        <w:tabs>
          <w:tab w:val="left" w:pos="567"/>
          <w:tab w:val="left" w:pos="614"/>
          <w:tab w:val="left" w:pos="851"/>
        </w:tabs>
        <w:autoSpaceDE w:val="0"/>
        <w:autoSpaceDN w:val="0"/>
        <w:adjustRightInd w:val="0"/>
        <w:spacing w:after="0" w:line="240" w:lineRule="auto"/>
        <w:rPr>
          <w:rFonts w:ascii="Georgia" w:hAnsi="Georgia"/>
          <w:lang w:val="bg-BG"/>
        </w:rPr>
      </w:pPr>
      <w:r w:rsidRPr="00B314C3">
        <w:rPr>
          <w:rFonts w:ascii="Georgia" w:hAnsi="Georgia"/>
          <w:lang w:val="bg-BG"/>
        </w:rPr>
        <w:t>а)</w:t>
      </w:r>
      <w:r w:rsidRPr="00B314C3">
        <w:rPr>
          <w:rFonts w:ascii="Georgia" w:hAnsi="Georgia"/>
          <w:lang w:val="bg-BG"/>
        </w:rPr>
        <w:tab/>
        <w:t>лицата, едното от които контролира другото лице или негово дъщерно дружество;</w:t>
      </w:r>
    </w:p>
    <w:p w:rsidR="0051651A" w:rsidRPr="00B314C3" w:rsidRDefault="0051651A" w:rsidP="003C6412">
      <w:pPr>
        <w:widowControl w:val="0"/>
        <w:shd w:val="clear" w:color="auto" w:fill="FFFFFF"/>
        <w:tabs>
          <w:tab w:val="left" w:pos="567"/>
          <w:tab w:val="left" w:pos="614"/>
          <w:tab w:val="left" w:pos="851"/>
        </w:tabs>
        <w:autoSpaceDE w:val="0"/>
        <w:autoSpaceDN w:val="0"/>
        <w:adjustRightInd w:val="0"/>
        <w:spacing w:after="0" w:line="240" w:lineRule="auto"/>
        <w:rPr>
          <w:rFonts w:ascii="Georgia" w:hAnsi="Georgia"/>
          <w:lang w:val="bg-BG"/>
        </w:rPr>
      </w:pPr>
      <w:r w:rsidRPr="00B314C3">
        <w:rPr>
          <w:rFonts w:ascii="Georgia" w:hAnsi="Georgia"/>
          <w:lang w:val="bg-BG"/>
        </w:rPr>
        <w:t>б)</w:t>
      </w:r>
      <w:r w:rsidRPr="00B314C3">
        <w:rPr>
          <w:rFonts w:ascii="Georgia" w:hAnsi="Georgia"/>
          <w:lang w:val="bg-BG"/>
        </w:rPr>
        <w:tab/>
        <w:t>лицата, чиято дейност се контролира от трето лице;</w:t>
      </w:r>
    </w:p>
    <w:p w:rsidR="0051651A" w:rsidRPr="00B314C3" w:rsidRDefault="0051651A" w:rsidP="003C6412">
      <w:pPr>
        <w:widowControl w:val="0"/>
        <w:shd w:val="clear" w:color="auto" w:fill="FFFFFF"/>
        <w:tabs>
          <w:tab w:val="left" w:pos="567"/>
          <w:tab w:val="left" w:pos="614"/>
          <w:tab w:val="left" w:pos="851"/>
        </w:tabs>
        <w:autoSpaceDE w:val="0"/>
        <w:autoSpaceDN w:val="0"/>
        <w:adjustRightInd w:val="0"/>
        <w:spacing w:after="0" w:line="240" w:lineRule="auto"/>
        <w:rPr>
          <w:rFonts w:ascii="Georgia" w:hAnsi="Georgia"/>
          <w:lang w:val="bg-BG"/>
        </w:rPr>
      </w:pPr>
      <w:r w:rsidRPr="00B314C3">
        <w:rPr>
          <w:rFonts w:ascii="Georgia" w:hAnsi="Georgia"/>
          <w:lang w:val="bg-BG"/>
        </w:rPr>
        <w:t>в)</w:t>
      </w:r>
      <w:r w:rsidRPr="00B314C3">
        <w:rPr>
          <w:rFonts w:ascii="Georgia" w:hAnsi="Georgia"/>
          <w:lang w:val="bg-BG"/>
        </w:rPr>
        <w:tab/>
        <w:t>лицата, които съвместно контролират трето лице;</w:t>
      </w:r>
    </w:p>
    <w:p w:rsidR="0051651A" w:rsidRPr="00B314C3" w:rsidRDefault="0051651A" w:rsidP="003C6412">
      <w:pPr>
        <w:widowControl w:val="0"/>
        <w:shd w:val="clear" w:color="auto" w:fill="FFFFFF"/>
        <w:tabs>
          <w:tab w:val="left" w:pos="567"/>
          <w:tab w:val="left" w:pos="614"/>
          <w:tab w:val="left" w:pos="851"/>
        </w:tabs>
        <w:autoSpaceDE w:val="0"/>
        <w:autoSpaceDN w:val="0"/>
        <w:adjustRightInd w:val="0"/>
        <w:spacing w:after="0" w:line="240" w:lineRule="auto"/>
        <w:jc w:val="both"/>
        <w:rPr>
          <w:rFonts w:ascii="Georgia" w:hAnsi="Georgia"/>
          <w:lang w:val="bg-BG"/>
        </w:rPr>
      </w:pPr>
      <w:r w:rsidRPr="00B314C3">
        <w:rPr>
          <w:rFonts w:ascii="Georgia" w:hAnsi="Georgia"/>
          <w:lang w:val="bg-BG"/>
        </w:rPr>
        <w:t>г)</w:t>
      </w:r>
      <w:r w:rsidRPr="00B314C3">
        <w:rPr>
          <w:rFonts w:ascii="Georgia" w:hAnsi="Georgia"/>
          <w:lang w:val="bg-BG"/>
        </w:rPr>
        <w:tab/>
        <w:t>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51651A" w:rsidRPr="00B314C3" w:rsidRDefault="0051651A" w:rsidP="003C6412">
      <w:pPr>
        <w:widowControl w:val="0"/>
        <w:shd w:val="clear" w:color="auto" w:fill="FFFFFF"/>
        <w:autoSpaceDE w:val="0"/>
        <w:autoSpaceDN w:val="0"/>
        <w:adjustRightInd w:val="0"/>
        <w:spacing w:after="0" w:line="240" w:lineRule="auto"/>
        <w:rPr>
          <w:rFonts w:ascii="Georgia" w:hAnsi="Georgia"/>
          <w:lang w:val="bg-BG"/>
        </w:rPr>
      </w:pPr>
      <w:r w:rsidRPr="00B314C3">
        <w:rPr>
          <w:rFonts w:ascii="Georgia" w:hAnsi="Georgia"/>
          <w:lang w:val="bg-BG"/>
        </w:rPr>
        <w:t>„Контрол“ е налице, когато едно лице:</w:t>
      </w:r>
    </w:p>
    <w:p w:rsidR="0051651A" w:rsidRPr="00B314C3" w:rsidRDefault="0051651A" w:rsidP="003C6412">
      <w:pPr>
        <w:widowControl w:val="0"/>
        <w:shd w:val="clear" w:color="auto" w:fill="FFFFFF"/>
        <w:tabs>
          <w:tab w:val="left" w:pos="643"/>
          <w:tab w:val="left" w:pos="993"/>
        </w:tabs>
        <w:autoSpaceDE w:val="0"/>
        <w:autoSpaceDN w:val="0"/>
        <w:adjustRightInd w:val="0"/>
        <w:spacing w:after="0" w:line="240" w:lineRule="auto"/>
        <w:jc w:val="both"/>
        <w:rPr>
          <w:rFonts w:ascii="Georgia" w:hAnsi="Georgia"/>
          <w:lang w:val="bg-BG"/>
        </w:rPr>
      </w:pPr>
      <w:r w:rsidRPr="00B314C3">
        <w:rPr>
          <w:rFonts w:ascii="Georgia" w:hAnsi="Georgia"/>
          <w:lang w:val="bg-BG"/>
        </w:rPr>
        <w:t>а)</w:t>
      </w:r>
      <w:r w:rsidRPr="00B314C3">
        <w:rPr>
          <w:rFonts w:ascii="Georgia" w:hAnsi="Georgia"/>
          <w:lang w:val="bg-BG"/>
        </w:rPr>
        <w:tab/>
        <w:t>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51651A" w:rsidRPr="00B314C3" w:rsidRDefault="0051651A" w:rsidP="003C6412">
      <w:pPr>
        <w:widowControl w:val="0"/>
        <w:shd w:val="clear" w:color="auto" w:fill="FFFFFF"/>
        <w:tabs>
          <w:tab w:val="left" w:pos="709"/>
          <w:tab w:val="left" w:pos="993"/>
        </w:tabs>
        <w:autoSpaceDE w:val="0"/>
        <w:autoSpaceDN w:val="0"/>
        <w:adjustRightInd w:val="0"/>
        <w:spacing w:after="0" w:line="240" w:lineRule="auto"/>
        <w:jc w:val="both"/>
        <w:rPr>
          <w:rFonts w:ascii="Georgia" w:hAnsi="Georgia"/>
          <w:lang w:val="bg-BG"/>
        </w:rPr>
      </w:pPr>
      <w:r w:rsidRPr="00B314C3">
        <w:rPr>
          <w:rFonts w:ascii="Georgia" w:hAnsi="Georgia"/>
          <w:lang w:val="bg-BG"/>
        </w:rPr>
        <w:t>б)</w:t>
      </w:r>
      <w:r w:rsidRPr="00B314C3">
        <w:rPr>
          <w:rFonts w:ascii="Georgia" w:hAnsi="Georgia"/>
          <w:lang w:val="bg-BG"/>
        </w:rPr>
        <w:tab/>
        <w:t>може да определя пряко или непряко повече от половината от членовете на управителния или контролния орган на едно юридическо лице; или</w:t>
      </w:r>
    </w:p>
    <w:p w:rsidR="0051651A" w:rsidRPr="00B314C3" w:rsidRDefault="0051651A" w:rsidP="003C6412">
      <w:pPr>
        <w:widowControl w:val="0"/>
        <w:shd w:val="clear" w:color="auto" w:fill="FFFFFF"/>
        <w:tabs>
          <w:tab w:val="left" w:pos="653"/>
          <w:tab w:val="left" w:pos="993"/>
        </w:tabs>
        <w:autoSpaceDE w:val="0"/>
        <w:autoSpaceDN w:val="0"/>
        <w:adjustRightInd w:val="0"/>
        <w:spacing w:after="0" w:line="240" w:lineRule="auto"/>
        <w:jc w:val="both"/>
        <w:rPr>
          <w:rFonts w:ascii="Georgia" w:hAnsi="Georgia"/>
          <w:lang w:val="bg-BG"/>
        </w:rPr>
      </w:pPr>
      <w:r w:rsidRPr="00B314C3">
        <w:rPr>
          <w:rFonts w:ascii="Georgia" w:hAnsi="Georgia"/>
          <w:lang w:val="bg-BG"/>
        </w:rPr>
        <w:t>в)</w:t>
      </w:r>
      <w:r w:rsidRPr="00B314C3">
        <w:rPr>
          <w:rFonts w:ascii="Georgia" w:hAnsi="Georgia"/>
          <w:lang w:val="bg-BG"/>
        </w:rPr>
        <w:tab/>
        <w:t>може по друг начин да упражнява решаващо влияние върху вземането на решения във връзка с дейността на юридическо лице.</w:t>
      </w:r>
    </w:p>
    <w:p w:rsidR="0051651A" w:rsidRPr="00B314C3" w:rsidRDefault="0051651A" w:rsidP="003C6412">
      <w:pPr>
        <w:widowControl w:val="0"/>
        <w:shd w:val="clear" w:color="auto" w:fill="FFFFFF"/>
        <w:tabs>
          <w:tab w:val="left" w:pos="782"/>
          <w:tab w:val="left" w:pos="1276"/>
        </w:tabs>
        <w:autoSpaceDE w:val="0"/>
        <w:autoSpaceDN w:val="0"/>
        <w:adjustRightInd w:val="0"/>
        <w:spacing w:after="0" w:line="240" w:lineRule="auto"/>
        <w:jc w:val="both"/>
        <w:rPr>
          <w:rFonts w:ascii="Georgia" w:hAnsi="Georgia"/>
          <w:lang w:val="bg-BG"/>
        </w:rPr>
      </w:pPr>
      <w:r w:rsidRPr="00B314C3">
        <w:rPr>
          <w:rFonts w:ascii="Georgia" w:hAnsi="Georgia"/>
          <w:lang w:val="bg-BG"/>
        </w:rPr>
        <w:t>Участниците могат да посочват в офертите си информация, която смятат за конфиденциална във връзка с наличието на търговска тайна. Когато участниците са се позовали на конфиденциалност, съответната информация не се публикува от възложителя. Участниците не могат да се позовават на конфиденциалност по отношение на предложенията от офертите им, които подлежат на оценка.</w:t>
      </w:r>
    </w:p>
    <w:p w:rsidR="003C6412" w:rsidRPr="00B314C3" w:rsidRDefault="0051651A" w:rsidP="003C6412">
      <w:pPr>
        <w:widowControl w:val="0"/>
        <w:shd w:val="clear" w:color="auto" w:fill="FFFFFF"/>
        <w:tabs>
          <w:tab w:val="left" w:pos="931"/>
        </w:tabs>
        <w:autoSpaceDE w:val="0"/>
        <w:autoSpaceDN w:val="0"/>
        <w:adjustRightInd w:val="0"/>
        <w:spacing w:after="0" w:line="240" w:lineRule="auto"/>
        <w:jc w:val="both"/>
        <w:rPr>
          <w:rFonts w:ascii="Georgia" w:hAnsi="Georgia"/>
          <w:lang w:val="bg-BG"/>
        </w:rPr>
      </w:pPr>
      <w:r w:rsidRPr="00B314C3">
        <w:rPr>
          <w:rFonts w:ascii="Georgia" w:hAnsi="Georgia"/>
          <w:lang w:val="bg-BG"/>
        </w:rPr>
        <w:tab/>
      </w:r>
    </w:p>
    <w:p w:rsidR="0051651A" w:rsidRPr="00B314C3" w:rsidRDefault="0051651A" w:rsidP="003C6412">
      <w:pPr>
        <w:widowControl w:val="0"/>
        <w:shd w:val="clear" w:color="auto" w:fill="FFFFFF"/>
        <w:tabs>
          <w:tab w:val="left" w:pos="931"/>
        </w:tabs>
        <w:autoSpaceDE w:val="0"/>
        <w:autoSpaceDN w:val="0"/>
        <w:adjustRightInd w:val="0"/>
        <w:spacing w:after="0" w:line="240" w:lineRule="auto"/>
        <w:jc w:val="both"/>
        <w:rPr>
          <w:rFonts w:ascii="Georgia" w:hAnsi="Georgia"/>
          <w:lang w:val="bg-BG"/>
        </w:rPr>
      </w:pPr>
      <w:r w:rsidRPr="00B314C3">
        <w:rPr>
          <w:rFonts w:ascii="Georgia" w:hAnsi="Georgia"/>
          <w:lang w:val="bg-BG"/>
        </w:rPr>
        <w:t>При подготовката на офертите участниците са длъжни да спазват изискванията на възложителя. Представените образци в документацията за участие и условията, описани в тях, са задължителни за участниците. Офертите на участниците трябва да бъдат напълно съобразени с тези образци, не се допуска промяна на съдържанието им.</w:t>
      </w:r>
    </w:p>
    <w:p w:rsidR="0051651A" w:rsidRPr="00B314C3" w:rsidRDefault="0051651A" w:rsidP="003C6412">
      <w:pPr>
        <w:widowControl w:val="0"/>
        <w:shd w:val="clear" w:color="auto" w:fill="FFFFFF"/>
        <w:tabs>
          <w:tab w:val="left" w:pos="931"/>
        </w:tabs>
        <w:autoSpaceDE w:val="0"/>
        <w:autoSpaceDN w:val="0"/>
        <w:adjustRightInd w:val="0"/>
        <w:jc w:val="both"/>
        <w:rPr>
          <w:rFonts w:ascii="Georgia" w:hAnsi="Georgia"/>
          <w:i/>
          <w:lang w:val="bg-BG"/>
        </w:rPr>
      </w:pPr>
      <w:r w:rsidRPr="00B314C3">
        <w:rPr>
          <w:rFonts w:ascii="Georgia" w:hAnsi="Georgia"/>
          <w:i/>
          <w:lang w:val="bg-BG"/>
        </w:rPr>
        <w:t>ЗАБЕЛЕЖКА: При условие, че образец на декларация, утвърден от Възложителя не съответства на императивна правна норма от ЗОП, участникът може да съобрази това обстоятелство и представи декларация с изискуемото от закона съдържание.</w:t>
      </w:r>
    </w:p>
    <w:p w:rsidR="0051651A" w:rsidRPr="00B314C3" w:rsidRDefault="0051651A" w:rsidP="0093387F">
      <w:pPr>
        <w:widowControl w:val="0"/>
        <w:shd w:val="clear" w:color="auto" w:fill="FFFFFF"/>
        <w:tabs>
          <w:tab w:val="left" w:pos="950"/>
        </w:tabs>
        <w:autoSpaceDE w:val="0"/>
        <w:autoSpaceDN w:val="0"/>
        <w:adjustRightInd w:val="0"/>
        <w:spacing w:after="0" w:line="240" w:lineRule="auto"/>
        <w:rPr>
          <w:rFonts w:ascii="Georgia" w:hAnsi="Georgia"/>
          <w:lang w:val="bg-BG"/>
        </w:rPr>
      </w:pPr>
      <w:r w:rsidRPr="00B314C3">
        <w:rPr>
          <w:rFonts w:ascii="Georgia" w:hAnsi="Georgia"/>
          <w:lang w:val="bg-BG"/>
        </w:rPr>
        <w:t>Офертата не може да се предлага във варианти.</w:t>
      </w:r>
    </w:p>
    <w:p w:rsidR="0051651A" w:rsidRPr="00B314C3" w:rsidRDefault="0051651A" w:rsidP="0093387F">
      <w:pPr>
        <w:widowControl w:val="0"/>
        <w:shd w:val="clear" w:color="auto" w:fill="FFFFFF"/>
        <w:autoSpaceDE w:val="0"/>
        <w:autoSpaceDN w:val="0"/>
        <w:adjustRightInd w:val="0"/>
        <w:spacing w:after="0" w:line="240" w:lineRule="auto"/>
        <w:jc w:val="both"/>
        <w:rPr>
          <w:rFonts w:ascii="Georgia" w:hAnsi="Georgia"/>
          <w:lang w:val="bg-BG"/>
        </w:rPr>
      </w:pPr>
      <w:r w:rsidRPr="00B314C3">
        <w:rPr>
          <w:rFonts w:ascii="Georgia" w:hAnsi="Georgia"/>
          <w:lang w:val="bg-BG"/>
        </w:rPr>
        <w:t>Офертата се подписва от лицето, представляващо участника или от надлежно упълномощено лице или лица, като в офертата се прилага пълномощното от представляващия.</w:t>
      </w:r>
    </w:p>
    <w:p w:rsidR="00AA25B2" w:rsidRPr="00B314C3" w:rsidRDefault="00AA25B2" w:rsidP="0093387F">
      <w:pPr>
        <w:tabs>
          <w:tab w:val="left" w:pos="0"/>
        </w:tabs>
        <w:autoSpaceDE w:val="0"/>
        <w:spacing w:after="0" w:line="240" w:lineRule="auto"/>
        <w:jc w:val="both"/>
        <w:rPr>
          <w:rFonts w:ascii="Georgia" w:hAnsi="Georgia" w:cs="Times New Roman"/>
          <w:lang w:val="bg-BG"/>
        </w:rPr>
      </w:pPr>
      <w:r w:rsidRPr="00B314C3">
        <w:rPr>
          <w:rFonts w:ascii="Georgia" w:hAnsi="Georgia" w:cs="Times New Roman"/>
          <w:lang w:val="bg-BG"/>
        </w:rPr>
        <w:t xml:space="preserve">Всички разходи по подготовката и представянето на офертата са за сметка на всеки участник в процедурата.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 </w:t>
      </w:r>
    </w:p>
    <w:p w:rsidR="00AA25B2" w:rsidRPr="00B314C3" w:rsidRDefault="00AA25B2" w:rsidP="0093387F">
      <w:pPr>
        <w:tabs>
          <w:tab w:val="left" w:pos="0"/>
        </w:tabs>
        <w:autoSpaceDE w:val="0"/>
        <w:spacing w:after="0" w:line="240" w:lineRule="auto"/>
        <w:jc w:val="both"/>
        <w:rPr>
          <w:rFonts w:ascii="Georgia" w:hAnsi="Georgia" w:cs="Times New Roman"/>
          <w:lang w:val="bg-BG"/>
        </w:rPr>
      </w:pPr>
      <w:r w:rsidRPr="00B314C3">
        <w:rPr>
          <w:rFonts w:ascii="Georgia" w:hAnsi="Georgia" w:cs="Times New Roman"/>
          <w:lang w:val="bg-BG"/>
        </w:rPr>
        <w:lastRenderedPageBreak/>
        <w:t xml:space="preserve">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ще доведе до отстраняването му. </w:t>
      </w:r>
    </w:p>
    <w:p w:rsidR="009B1830" w:rsidRPr="00B314C3" w:rsidRDefault="00AA25B2" w:rsidP="0093387F">
      <w:pPr>
        <w:tabs>
          <w:tab w:val="left" w:pos="0"/>
        </w:tabs>
        <w:autoSpaceDE w:val="0"/>
        <w:spacing w:after="0" w:line="240" w:lineRule="auto"/>
        <w:jc w:val="both"/>
        <w:rPr>
          <w:rFonts w:ascii="Georgia" w:hAnsi="Georgia" w:cs="Times New Roman"/>
          <w:lang w:val="bg-BG"/>
        </w:rPr>
      </w:pPr>
      <w:r w:rsidRPr="00B314C3">
        <w:rPr>
          <w:rFonts w:ascii="Georgia" w:hAnsi="Georgia" w:cs="Times New Roman"/>
          <w:lang w:val="bg-BG"/>
        </w:rPr>
        <w:t xml:space="preserve">Офертата се представя в писмен вид на хартиен носител. 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AA25B2" w:rsidRPr="00B314C3" w:rsidRDefault="00AA25B2" w:rsidP="0093387F">
      <w:pPr>
        <w:tabs>
          <w:tab w:val="left" w:pos="0"/>
        </w:tabs>
        <w:autoSpaceDE w:val="0"/>
        <w:spacing w:after="0" w:line="240" w:lineRule="auto"/>
        <w:jc w:val="both"/>
        <w:rPr>
          <w:rFonts w:ascii="Georgia" w:hAnsi="Georgia" w:cs="Times New Roman"/>
          <w:lang w:val="bg-BG"/>
        </w:rPr>
      </w:pPr>
      <w:r w:rsidRPr="00B314C3">
        <w:rPr>
          <w:rFonts w:ascii="Georgia" w:hAnsi="Georgia" w:cs="Times New Roman"/>
          <w:lang w:val="bg-BG"/>
        </w:rPr>
        <w:t>Когато участникът в процедурата е чуждестранно юридическо лице или техни обединения, офертата се подава на български език, като изискуеми документи, които са на чужд език, се представят и в превод.</w:t>
      </w:r>
    </w:p>
    <w:p w:rsidR="00AA25B2" w:rsidRPr="00B314C3" w:rsidRDefault="00AA25B2" w:rsidP="0093387F">
      <w:pPr>
        <w:tabs>
          <w:tab w:val="left" w:pos="0"/>
        </w:tabs>
        <w:autoSpaceDE w:val="0"/>
        <w:spacing w:after="0" w:line="240" w:lineRule="auto"/>
        <w:jc w:val="both"/>
        <w:rPr>
          <w:rFonts w:ascii="Georgia" w:hAnsi="Georgia" w:cs="Times New Roman"/>
          <w:lang w:val="bg-BG"/>
        </w:rPr>
      </w:pPr>
      <w:r w:rsidRPr="00B314C3">
        <w:rPr>
          <w:rFonts w:ascii="Georgia" w:hAnsi="Georgia" w:cs="Times New Roman"/>
          <w:lang w:val="bg-BG"/>
        </w:rPr>
        <w:t xml:space="preserve">Всички документи, които не са оригинали, и за които не се изисква нотариална заверка, следва да бъдат представени като копия заверени от участника на всяка страница с гриф “Вярно с оригинала” и подписа на лицето/та, представляващо/и участника. </w:t>
      </w:r>
    </w:p>
    <w:p w:rsidR="00AA25B2" w:rsidRPr="00B314C3" w:rsidRDefault="00AA25B2" w:rsidP="0093387F">
      <w:pPr>
        <w:tabs>
          <w:tab w:val="left" w:pos="0"/>
        </w:tabs>
        <w:autoSpaceDE w:val="0"/>
        <w:autoSpaceDN w:val="0"/>
        <w:adjustRightInd w:val="0"/>
        <w:spacing w:after="0" w:line="240" w:lineRule="auto"/>
        <w:jc w:val="both"/>
        <w:rPr>
          <w:rFonts w:ascii="Georgia" w:hAnsi="Georgia" w:cs="Times New Roman"/>
          <w:lang w:val="bg-BG"/>
        </w:rPr>
      </w:pPr>
      <w:r w:rsidRPr="00B314C3">
        <w:rPr>
          <w:rFonts w:ascii="Georgia" w:hAnsi="Georgia" w:cs="Times New Roman"/>
          <w:lang w:val="bg-BG"/>
        </w:rPr>
        <w:t>Съгласно чл. 102, ал. 1 от ЗОП, участниците могат да посочат в офертите си информация, която смятат за конфиденциална във връзка с наличието на търговска тайна. В тези случаи в офертата се прилага декларация за конфиденциалност и информацията няма да бъде разкривана от Възложителя. Участниците следва да имат предвид, че не могат да се позовават на конфиденциалност по отношение на предложенията от офертите им, които подлежат на оценка.</w:t>
      </w:r>
    </w:p>
    <w:p w:rsidR="00AA3D61" w:rsidRPr="00B314C3" w:rsidRDefault="00AA3D61" w:rsidP="00C43079">
      <w:pPr>
        <w:pStyle w:val="Default"/>
        <w:tabs>
          <w:tab w:val="left" w:pos="0"/>
        </w:tabs>
        <w:jc w:val="both"/>
        <w:rPr>
          <w:rFonts w:ascii="Georgia" w:hAnsi="Georgia"/>
          <w:sz w:val="22"/>
          <w:szCs w:val="22"/>
          <w:lang w:val="bg-BG"/>
        </w:rPr>
      </w:pPr>
      <w:r w:rsidRPr="00B314C3">
        <w:rPr>
          <w:rFonts w:ascii="Georgia" w:hAnsi="Georgia"/>
          <w:sz w:val="22"/>
          <w:szCs w:val="22"/>
          <w:lang w:val="bg-BG"/>
        </w:rPr>
        <w:t>Офертата се подава от участника, или от упълномощен от него представител - лично или чрез пощенска или куриерска услуга с препоръчана пратка с обратна р</w:t>
      </w:r>
      <w:r w:rsidR="00AA25B2" w:rsidRPr="00B314C3">
        <w:rPr>
          <w:rFonts w:ascii="Georgia" w:hAnsi="Georgia"/>
          <w:sz w:val="22"/>
          <w:szCs w:val="22"/>
          <w:lang w:val="bg-BG"/>
        </w:rPr>
        <w:t>азписка, на адреса, посочен от В</w:t>
      </w:r>
      <w:r w:rsidRPr="00B314C3">
        <w:rPr>
          <w:rFonts w:ascii="Georgia" w:hAnsi="Georgia"/>
          <w:sz w:val="22"/>
          <w:szCs w:val="22"/>
          <w:lang w:val="bg-BG"/>
        </w:rPr>
        <w:t xml:space="preserve">ъзложителя. </w:t>
      </w:r>
    </w:p>
    <w:p w:rsidR="00C43079" w:rsidRPr="00B314C3" w:rsidRDefault="00AA3D61" w:rsidP="00C43079">
      <w:pPr>
        <w:pStyle w:val="Default"/>
        <w:tabs>
          <w:tab w:val="left" w:pos="0"/>
        </w:tabs>
        <w:jc w:val="both"/>
        <w:rPr>
          <w:rFonts w:ascii="Georgia" w:hAnsi="Georgia"/>
          <w:sz w:val="22"/>
          <w:szCs w:val="22"/>
          <w:lang w:val="bg-BG"/>
        </w:rPr>
      </w:pPr>
      <w:r w:rsidRPr="00B314C3">
        <w:rPr>
          <w:rFonts w:ascii="Georgia" w:hAnsi="Georgia"/>
          <w:sz w:val="22"/>
          <w:szCs w:val="22"/>
          <w:lang w:val="bg-BG"/>
        </w:rPr>
        <w:t xml:space="preserve">В случай че участникът изпраща офертата чрез препоръчана пратка с обратна разписка, разходите са за негова сметка. В този случай той следва да изпрати офертата така, че да обезпечи нейното получаване на посочения от </w:t>
      </w:r>
      <w:r w:rsidR="00AA25B2" w:rsidRPr="00B314C3">
        <w:rPr>
          <w:rFonts w:ascii="Georgia" w:hAnsi="Georgia"/>
          <w:sz w:val="22"/>
          <w:szCs w:val="22"/>
          <w:lang w:val="bg-BG"/>
        </w:rPr>
        <w:t>В</w:t>
      </w:r>
      <w:r w:rsidRPr="00B314C3">
        <w:rPr>
          <w:rFonts w:ascii="Georgia" w:hAnsi="Georgia"/>
          <w:sz w:val="22"/>
          <w:szCs w:val="22"/>
          <w:lang w:val="bg-BG"/>
        </w:rPr>
        <w:t xml:space="preserve">ъзложителя адрес в срока, определен за подаване на офертите, посочен в обявлението. Рискът от забава или загубване на офертата е за участника. </w:t>
      </w:r>
    </w:p>
    <w:p w:rsidR="00C43079" w:rsidRPr="00B314C3" w:rsidRDefault="00C43079" w:rsidP="00C43079">
      <w:pPr>
        <w:pStyle w:val="Default"/>
        <w:tabs>
          <w:tab w:val="left" w:pos="0"/>
        </w:tabs>
        <w:jc w:val="both"/>
        <w:rPr>
          <w:rFonts w:ascii="Georgia" w:hAnsi="Georgia"/>
          <w:sz w:val="22"/>
          <w:szCs w:val="22"/>
          <w:lang w:val="bg-BG"/>
        </w:rPr>
      </w:pPr>
    </w:p>
    <w:p w:rsidR="003C61A1" w:rsidRPr="00B314C3" w:rsidRDefault="003C61A1" w:rsidP="003C61A1">
      <w:pPr>
        <w:spacing w:after="0" w:line="360" w:lineRule="auto"/>
        <w:jc w:val="both"/>
        <w:rPr>
          <w:rFonts w:ascii="Georgia" w:eastAsia="MS ??" w:hAnsi="Georgia"/>
          <w:b/>
          <w:caps/>
          <w:lang w:val="bg-BG"/>
        </w:rPr>
      </w:pPr>
      <w:r w:rsidRPr="00B314C3">
        <w:rPr>
          <w:rFonts w:ascii="Georgia" w:eastAsia="MS ??" w:hAnsi="Georgia"/>
          <w:b/>
          <w:caps/>
          <w:lang w:val="bg-BG"/>
        </w:rPr>
        <w:t xml:space="preserve">РАЗДЕЛ </w:t>
      </w:r>
      <w:r w:rsidRPr="00B314C3">
        <w:rPr>
          <w:rFonts w:ascii="Georgia" w:eastAsia="Batang" w:hAnsi="Georgia"/>
          <w:b/>
          <w:bCs/>
          <w:lang w:val="bg-BG" w:eastAsia="bg-BG"/>
        </w:rPr>
        <w:t>ІІІ :</w:t>
      </w:r>
      <w:r w:rsidRPr="00B314C3">
        <w:rPr>
          <w:rFonts w:ascii="Georgia" w:eastAsia="MS ??" w:hAnsi="Georgia"/>
          <w:b/>
          <w:caps/>
          <w:lang w:val="bg-BG"/>
        </w:rPr>
        <w:t xml:space="preserve"> Представяне на офертата</w:t>
      </w:r>
    </w:p>
    <w:p w:rsidR="00C43079" w:rsidRPr="00B314C3" w:rsidRDefault="00C43079" w:rsidP="00C43079">
      <w:pPr>
        <w:pStyle w:val="Default"/>
        <w:jc w:val="both"/>
        <w:rPr>
          <w:rFonts w:ascii="Georgia" w:hAnsi="Georgia"/>
          <w:sz w:val="22"/>
          <w:szCs w:val="22"/>
          <w:lang w:val="bg-BG"/>
        </w:rPr>
      </w:pPr>
      <w:r w:rsidRPr="00B314C3">
        <w:rPr>
          <w:rFonts w:ascii="Georgia" w:eastAsia="MS ??" w:hAnsi="Georgia"/>
          <w:b/>
          <w:sz w:val="22"/>
          <w:szCs w:val="22"/>
          <w:lang w:val="bg-BG"/>
        </w:rPr>
        <w:t>Представяне на оферта</w:t>
      </w:r>
    </w:p>
    <w:p w:rsidR="00C43079" w:rsidRPr="00B314C3" w:rsidRDefault="00C43079" w:rsidP="00C43079">
      <w:pPr>
        <w:pStyle w:val="a9"/>
        <w:tabs>
          <w:tab w:val="left" w:pos="0"/>
          <w:tab w:val="left" w:pos="284"/>
        </w:tabs>
        <w:spacing w:after="0" w:line="240" w:lineRule="auto"/>
        <w:ind w:left="0"/>
        <w:jc w:val="both"/>
        <w:rPr>
          <w:rFonts w:ascii="Georgia" w:eastAsia="MS ??" w:hAnsi="Georgia" w:cs="Times New Roman"/>
          <w:lang w:val="bg-BG"/>
        </w:rPr>
      </w:pPr>
      <w:r w:rsidRPr="00B314C3">
        <w:rPr>
          <w:rFonts w:ascii="Georgia" w:hAnsi="Georgia" w:cs="Times New Roman"/>
          <w:bCs/>
          <w:iCs/>
          <w:lang w:val="bg-BG"/>
        </w:rPr>
        <w:t>Документите, свързани с участието в процедурата</w:t>
      </w:r>
      <w:r w:rsidR="00FA6BF6" w:rsidRPr="00B314C3">
        <w:rPr>
          <w:rFonts w:ascii="Georgia" w:hAnsi="Georgia" w:cs="Times New Roman"/>
          <w:bCs/>
          <w:iCs/>
          <w:lang w:val="bg-BG"/>
        </w:rPr>
        <w:t>,</w:t>
      </w:r>
      <w:r w:rsidRPr="00B314C3">
        <w:rPr>
          <w:rFonts w:ascii="Georgia" w:hAnsi="Georgia" w:cs="Times New Roman"/>
          <w:bCs/>
          <w:iCs/>
          <w:lang w:val="bg-BG"/>
        </w:rPr>
        <w:t xml:space="preserve"> се представят от участника в запечатана непрозрачна опаковка </w:t>
      </w:r>
      <w:r w:rsidRPr="00B314C3">
        <w:rPr>
          <w:rFonts w:ascii="Georgia" w:eastAsia="MS ??" w:hAnsi="Georgia" w:cs="Times New Roman"/>
          <w:lang w:val="bg-BG"/>
        </w:rPr>
        <w:t>(видът на опаковката е по преценка на участника)</w:t>
      </w:r>
      <w:r w:rsidRPr="00B314C3">
        <w:rPr>
          <w:rFonts w:ascii="Georgia" w:hAnsi="Georgia" w:cs="Times New Roman"/>
          <w:bCs/>
          <w:iCs/>
          <w:lang w:val="bg-BG"/>
        </w:rPr>
        <w:t xml:space="preserve">, върху която се посочва: наименованието на участника, включително участниците в обединението, когато е приложимо, адрес за кореспонденция, лице за контакт, телефон, факс, електронен адрес, наименованието на поръчката. </w:t>
      </w:r>
    </w:p>
    <w:p w:rsidR="00C43079" w:rsidRPr="00B314C3" w:rsidRDefault="00C43079" w:rsidP="00C43079">
      <w:pPr>
        <w:pStyle w:val="Default"/>
        <w:jc w:val="both"/>
        <w:rPr>
          <w:rFonts w:ascii="Georgia" w:hAnsi="Georgia"/>
          <w:bCs/>
          <w:sz w:val="22"/>
          <w:szCs w:val="22"/>
          <w:lang w:val="bg-BG"/>
        </w:rPr>
      </w:pPr>
      <w:r w:rsidRPr="00B314C3">
        <w:rPr>
          <w:rFonts w:ascii="Georgia" w:hAnsi="Georgia"/>
          <w:bCs/>
          <w:sz w:val="22"/>
          <w:szCs w:val="22"/>
          <w:lang w:val="bg-BG"/>
        </w:rPr>
        <w:t>Офертите се подават на следния адрес на Възложителя: обл.</w:t>
      </w:r>
      <w:r w:rsidR="00FA6BF6" w:rsidRPr="00B314C3">
        <w:rPr>
          <w:rFonts w:ascii="Georgia" w:hAnsi="Georgia"/>
          <w:bCs/>
          <w:sz w:val="22"/>
          <w:szCs w:val="22"/>
          <w:lang w:val="bg-BG"/>
        </w:rPr>
        <w:t xml:space="preserve"> </w:t>
      </w:r>
      <w:r w:rsidR="0094412F" w:rsidRPr="00B314C3">
        <w:rPr>
          <w:rFonts w:ascii="Georgia" w:hAnsi="Georgia"/>
          <w:bCs/>
          <w:sz w:val="22"/>
          <w:szCs w:val="22"/>
          <w:lang w:val="bg-BG"/>
        </w:rPr>
        <w:t xml:space="preserve">Разград, </w:t>
      </w:r>
      <w:r w:rsidRPr="00B314C3">
        <w:rPr>
          <w:rFonts w:ascii="Georgia" w:hAnsi="Georgia"/>
          <w:bCs/>
          <w:sz w:val="22"/>
          <w:szCs w:val="22"/>
          <w:lang w:val="bg-BG"/>
        </w:rPr>
        <w:t xml:space="preserve">Община </w:t>
      </w:r>
      <w:r w:rsidR="0094412F" w:rsidRPr="00B314C3">
        <w:rPr>
          <w:rFonts w:ascii="Georgia" w:hAnsi="Georgia"/>
          <w:bCs/>
          <w:sz w:val="22"/>
          <w:szCs w:val="22"/>
          <w:lang w:val="bg-BG"/>
        </w:rPr>
        <w:t>Лозница</w:t>
      </w:r>
      <w:r w:rsidRPr="00B314C3">
        <w:rPr>
          <w:rFonts w:ascii="Georgia" w:hAnsi="Georgia"/>
          <w:bCs/>
          <w:sz w:val="22"/>
          <w:szCs w:val="22"/>
          <w:lang w:val="bg-BG"/>
        </w:rPr>
        <w:t xml:space="preserve">, </w:t>
      </w:r>
      <w:r w:rsidR="0094412F" w:rsidRPr="00B314C3">
        <w:rPr>
          <w:rFonts w:ascii="Georgia" w:hAnsi="Georgia"/>
          <w:bCs/>
          <w:sz w:val="22"/>
          <w:szCs w:val="22"/>
          <w:lang w:val="bg-BG"/>
        </w:rPr>
        <w:t>гр.Лозница</w:t>
      </w:r>
      <w:r w:rsidRPr="00B314C3">
        <w:rPr>
          <w:rFonts w:ascii="Georgia" w:hAnsi="Georgia"/>
          <w:bCs/>
          <w:sz w:val="22"/>
          <w:szCs w:val="22"/>
          <w:lang w:val="bg-BG"/>
        </w:rPr>
        <w:t>, ул.„</w:t>
      </w:r>
      <w:r w:rsidR="0094412F" w:rsidRPr="00B314C3">
        <w:rPr>
          <w:rFonts w:ascii="Georgia" w:hAnsi="Georgia"/>
          <w:bCs/>
          <w:sz w:val="22"/>
          <w:szCs w:val="22"/>
          <w:lang w:val="bg-BG"/>
        </w:rPr>
        <w:t>Васил Левски“ №6</w:t>
      </w:r>
      <w:r w:rsidRPr="00B314C3">
        <w:rPr>
          <w:rFonts w:ascii="Georgia" w:hAnsi="Georgia"/>
          <w:bCs/>
          <w:sz w:val="22"/>
          <w:szCs w:val="22"/>
          <w:lang w:val="bg-BG"/>
        </w:rPr>
        <w:t xml:space="preserve">, до датата и часа, посочени в обявлението. За час на получаване се приема часът, отбелязан при издаване на входящ номер. </w:t>
      </w:r>
    </w:p>
    <w:p w:rsidR="00C43079" w:rsidRPr="00B314C3" w:rsidRDefault="00C43079" w:rsidP="00C43079">
      <w:pPr>
        <w:pStyle w:val="Default"/>
        <w:jc w:val="both"/>
        <w:rPr>
          <w:rFonts w:ascii="Georgia" w:hAnsi="Georgia"/>
          <w:sz w:val="22"/>
          <w:szCs w:val="22"/>
          <w:lang w:val="bg-BG"/>
        </w:rPr>
      </w:pPr>
    </w:p>
    <w:p w:rsidR="00C43079" w:rsidRPr="00B314C3" w:rsidRDefault="00C43079" w:rsidP="00C43079">
      <w:pPr>
        <w:pStyle w:val="Default"/>
        <w:jc w:val="both"/>
        <w:rPr>
          <w:rFonts w:ascii="Georgia" w:hAnsi="Georgia"/>
          <w:b/>
          <w:sz w:val="22"/>
          <w:szCs w:val="22"/>
          <w:lang w:val="bg-BG"/>
        </w:rPr>
      </w:pPr>
      <w:r w:rsidRPr="00B314C3">
        <w:rPr>
          <w:rFonts w:ascii="Georgia" w:hAnsi="Georgia"/>
          <w:b/>
          <w:sz w:val="22"/>
          <w:szCs w:val="22"/>
          <w:lang w:val="bg-BG"/>
        </w:rPr>
        <w:t>Съдържание на офертата</w:t>
      </w:r>
    </w:p>
    <w:p w:rsidR="00D85846" w:rsidRPr="00B314C3" w:rsidRDefault="00D85846" w:rsidP="00C43079">
      <w:pPr>
        <w:tabs>
          <w:tab w:val="left" w:pos="284"/>
        </w:tabs>
        <w:autoSpaceDE w:val="0"/>
        <w:autoSpaceDN w:val="0"/>
        <w:adjustRightInd w:val="0"/>
        <w:spacing w:after="0" w:line="240" w:lineRule="auto"/>
        <w:jc w:val="both"/>
        <w:rPr>
          <w:rFonts w:ascii="Georgia" w:hAnsi="Georgia" w:cs="Times New Roman"/>
          <w:lang w:val="bg-BG"/>
        </w:rPr>
      </w:pPr>
      <w:bookmarkStart w:id="5" w:name="_Hlk531091025"/>
      <w:bookmarkEnd w:id="4"/>
      <w:r w:rsidRPr="00B314C3">
        <w:rPr>
          <w:rFonts w:ascii="Georgia" w:hAnsi="Georgia" w:cs="Times New Roman"/>
          <w:lang w:val="bg-BG"/>
        </w:rPr>
        <w:t>Опаковката включва документите</w:t>
      </w:r>
      <w:r w:rsidR="00C43079" w:rsidRPr="00B314C3">
        <w:rPr>
          <w:rFonts w:ascii="Georgia" w:hAnsi="Georgia" w:cs="Times New Roman"/>
          <w:lang w:val="bg-BG"/>
        </w:rPr>
        <w:t>,</w:t>
      </w:r>
      <w:r w:rsidRPr="00B314C3">
        <w:rPr>
          <w:rFonts w:ascii="Georgia" w:hAnsi="Georgia" w:cs="Times New Roman"/>
          <w:lang w:val="bg-BG"/>
        </w:rPr>
        <w:t xml:space="preserve"> посочени в настоящата документация и техният опис, включително оптичен носител с ЦИФРОВО ПОДПИСАН ЕЕДОП, както и отделен запечатан непрозрачен плик с надпис „Предлагани ценови параметри “.</w:t>
      </w:r>
    </w:p>
    <w:p w:rsidR="00D85846" w:rsidRPr="00B314C3" w:rsidRDefault="00D85846" w:rsidP="00C43079">
      <w:pPr>
        <w:tabs>
          <w:tab w:val="left" w:pos="284"/>
        </w:tabs>
        <w:spacing w:after="0" w:line="240" w:lineRule="auto"/>
        <w:jc w:val="both"/>
        <w:rPr>
          <w:rFonts w:ascii="Georgia" w:eastAsia="MS ??" w:hAnsi="Georgia" w:cs="Times New Roman"/>
          <w:lang w:val="bg-BG"/>
        </w:rPr>
      </w:pPr>
      <w:r w:rsidRPr="00B314C3">
        <w:rPr>
          <w:rFonts w:ascii="Georgia" w:eastAsia="MS ??" w:hAnsi="Georgia" w:cs="Times New Roman"/>
          <w:lang w:val="bg-BG"/>
        </w:rPr>
        <w:t xml:space="preserve">Офертите трябва да бъдат получени от Възложителя на адреса и в срока, посочени в обявлението за настоящата обществена поръчка. Всеки </w:t>
      </w:r>
      <w:r w:rsidR="00C43079" w:rsidRPr="00B314C3">
        <w:rPr>
          <w:rFonts w:ascii="Georgia" w:eastAsia="MS ??" w:hAnsi="Georgia" w:cs="Times New Roman"/>
          <w:lang w:val="bg-BG"/>
        </w:rPr>
        <w:t>у</w:t>
      </w:r>
      <w:r w:rsidRPr="00B314C3">
        <w:rPr>
          <w:rFonts w:ascii="Georgia" w:eastAsia="MS ??" w:hAnsi="Georgia" w:cs="Times New Roman"/>
          <w:lang w:val="bg-BG"/>
        </w:rPr>
        <w:t xml:space="preserve">частник следва да осигури своевременното получаване на офертата от Възложителя. </w:t>
      </w:r>
    </w:p>
    <w:p w:rsidR="00D85846" w:rsidRPr="00B314C3" w:rsidRDefault="00D85846" w:rsidP="00C43079">
      <w:pPr>
        <w:tabs>
          <w:tab w:val="left" w:pos="284"/>
        </w:tabs>
        <w:spacing w:after="0" w:line="240" w:lineRule="auto"/>
        <w:jc w:val="both"/>
        <w:rPr>
          <w:rFonts w:ascii="Georgia" w:eastAsia="MS ??" w:hAnsi="Georgia" w:cs="Times New Roman"/>
          <w:lang w:val="bg-BG"/>
        </w:rPr>
      </w:pPr>
      <w:r w:rsidRPr="00B314C3">
        <w:rPr>
          <w:rFonts w:ascii="Georgia" w:eastAsia="MS ??" w:hAnsi="Georgia" w:cs="Times New Roman"/>
          <w:lang w:val="bg-BG"/>
        </w:rPr>
        <w:t>При получаване на офертата върху опаковката се отбелязват поредния</w:t>
      </w:r>
      <w:r w:rsidR="00FA6BF6" w:rsidRPr="00B314C3">
        <w:rPr>
          <w:rFonts w:ascii="Georgia" w:eastAsia="MS ??" w:hAnsi="Georgia" w:cs="Times New Roman"/>
          <w:lang w:val="bg-BG"/>
        </w:rPr>
        <w:t>т</w:t>
      </w:r>
      <w:r w:rsidRPr="00B314C3">
        <w:rPr>
          <w:rFonts w:ascii="Georgia" w:eastAsia="MS ??" w:hAnsi="Georgia" w:cs="Times New Roman"/>
          <w:lang w:val="bg-BG"/>
        </w:rPr>
        <w:t xml:space="preserve"> номер, датата и часът на получаването, за което на приносителя се издава документ.</w:t>
      </w:r>
    </w:p>
    <w:p w:rsidR="00D85846" w:rsidRPr="00B314C3" w:rsidRDefault="00D85846" w:rsidP="00C43079">
      <w:pPr>
        <w:tabs>
          <w:tab w:val="left" w:pos="284"/>
        </w:tabs>
        <w:spacing w:after="0" w:line="240" w:lineRule="auto"/>
        <w:jc w:val="both"/>
        <w:rPr>
          <w:rFonts w:ascii="Georgia" w:eastAsia="MS ??" w:hAnsi="Georgia" w:cs="Times New Roman"/>
          <w:lang w:val="bg-BG"/>
        </w:rPr>
      </w:pPr>
      <w:r w:rsidRPr="00B314C3">
        <w:rPr>
          <w:rFonts w:ascii="Georgia" w:eastAsia="MS ??" w:hAnsi="Georgia" w:cs="Times New Roman"/>
          <w:lang w:val="bg-BG"/>
        </w:rPr>
        <w:t xml:space="preserve">До изтичане на срока за получаване на оферти, всеки участник може да промени, допълни или оттегли офертата си. Оттеглянето на офертата прекратява по-нататъшното участие на участника в процедурата. 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w:t>
      </w:r>
      <w:r w:rsidRPr="00B314C3">
        <w:rPr>
          <w:rFonts w:ascii="Georgia" w:eastAsia="MS ??" w:hAnsi="Georgia" w:cs="Times New Roman"/>
          <w:u w:val="single"/>
          <w:lang w:val="bg-BG"/>
        </w:rPr>
        <w:t>„</w:t>
      </w:r>
      <w:r w:rsidRPr="00B314C3">
        <w:rPr>
          <w:rFonts w:ascii="Georgia" w:eastAsia="MS ??" w:hAnsi="Georgia" w:cs="Times New Roman"/>
          <w:lang w:val="bg-BG"/>
        </w:rPr>
        <w:t xml:space="preserve">Допълнение/Промяна на оферта” с входящ номер …….. за участие в открита процедура по реда на ЗОП с предмет: „(изписва се целия предмет)”. </w:t>
      </w:r>
    </w:p>
    <w:p w:rsidR="00C43079" w:rsidRPr="00B314C3" w:rsidRDefault="00D85846" w:rsidP="00C43079">
      <w:pPr>
        <w:tabs>
          <w:tab w:val="left" w:pos="284"/>
        </w:tabs>
        <w:spacing w:after="0" w:line="240" w:lineRule="auto"/>
        <w:jc w:val="both"/>
        <w:rPr>
          <w:rFonts w:ascii="Georgia" w:eastAsia="MS ??" w:hAnsi="Georgia" w:cs="Times New Roman"/>
          <w:lang w:val="bg-BG"/>
        </w:rPr>
      </w:pPr>
      <w:r w:rsidRPr="00B314C3">
        <w:rPr>
          <w:rFonts w:ascii="Georgia" w:eastAsia="MS ??" w:hAnsi="Georgia" w:cs="Times New Roman"/>
          <w:lang w:val="bg-BG"/>
        </w:rPr>
        <w:lastRenderedPageBreak/>
        <w:t>Възложителят не приема за участие в процедурата и връща незабавно на участниците оферти, които са представени след изтичане на крайния срок за получаване или в незапечатана опаковка или опаковка с ненарушена цялост. Тези обстоятелства се отбелязват регистъра по чл. 48, ал. 1 от ППЗОП.</w:t>
      </w:r>
    </w:p>
    <w:p w:rsidR="00D85846" w:rsidRPr="00B314C3" w:rsidRDefault="00D85846" w:rsidP="00C43079">
      <w:pPr>
        <w:tabs>
          <w:tab w:val="left" w:pos="284"/>
        </w:tabs>
        <w:spacing w:after="0" w:line="240" w:lineRule="auto"/>
        <w:jc w:val="both"/>
        <w:rPr>
          <w:rFonts w:ascii="Georgia" w:eastAsia="MS ??" w:hAnsi="Georgia" w:cs="Times New Roman"/>
          <w:lang w:val="bg-BG"/>
        </w:rPr>
      </w:pPr>
      <w:r w:rsidRPr="00B314C3">
        <w:rPr>
          <w:rFonts w:ascii="Georgia" w:hAnsi="Georgia" w:cs="Times New Roman"/>
          <w:lang w:val="bg-BG"/>
        </w:rPr>
        <w:t xml:space="preserve">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 като не се допуска приемане на оферти от лица, които не са включени в списъка. </w:t>
      </w:r>
    </w:p>
    <w:p w:rsidR="00D85846" w:rsidRPr="00B314C3" w:rsidRDefault="00D85846" w:rsidP="00D85846">
      <w:pPr>
        <w:tabs>
          <w:tab w:val="left" w:pos="284"/>
        </w:tabs>
        <w:spacing w:after="0" w:line="276" w:lineRule="auto"/>
        <w:jc w:val="both"/>
        <w:rPr>
          <w:rFonts w:ascii="Georgia" w:eastAsia="MS ??" w:hAnsi="Georgia" w:cs="Times New Roman"/>
          <w:highlight w:val="green"/>
          <w:lang w:val="bg-BG"/>
        </w:rPr>
      </w:pPr>
    </w:p>
    <w:bookmarkEnd w:id="5"/>
    <w:p w:rsidR="00D852AC" w:rsidRPr="00B314C3" w:rsidRDefault="00D852AC" w:rsidP="00C43079">
      <w:pPr>
        <w:pStyle w:val="a9"/>
        <w:tabs>
          <w:tab w:val="left" w:pos="284"/>
        </w:tabs>
        <w:autoSpaceDE w:val="0"/>
        <w:autoSpaceDN w:val="0"/>
        <w:adjustRightInd w:val="0"/>
        <w:spacing w:after="0" w:line="276" w:lineRule="auto"/>
        <w:ind w:left="0"/>
        <w:jc w:val="both"/>
        <w:rPr>
          <w:rFonts w:ascii="Georgia" w:eastAsia="MS ??" w:hAnsi="Georgia" w:cs="Times New Roman"/>
          <w:b/>
          <w:i/>
          <w:color w:val="000000"/>
          <w:spacing w:val="-18"/>
          <w:u w:val="single"/>
          <w:lang w:val="bg-BG"/>
        </w:rPr>
      </w:pPr>
      <w:r w:rsidRPr="00B314C3">
        <w:rPr>
          <w:rFonts w:ascii="Georgia" w:hAnsi="Georgia" w:cs="Times New Roman"/>
          <w:b/>
          <w:u w:val="single"/>
          <w:lang w:val="bg-BG"/>
        </w:rPr>
        <w:t>Офертата включва:</w:t>
      </w:r>
    </w:p>
    <w:p w:rsidR="00377E08" w:rsidRPr="00B314C3" w:rsidRDefault="00DE7C7C" w:rsidP="00DE7C7C">
      <w:pPr>
        <w:pStyle w:val="Default"/>
        <w:jc w:val="both"/>
        <w:rPr>
          <w:rFonts w:ascii="Georgia" w:eastAsia="Calibri" w:hAnsi="Georgia"/>
          <w:b/>
          <w:bCs/>
          <w:color w:val="auto"/>
          <w:sz w:val="22"/>
          <w:szCs w:val="22"/>
          <w:lang w:val="bg-BG"/>
        </w:rPr>
      </w:pPr>
      <w:r w:rsidRPr="00B314C3">
        <w:rPr>
          <w:rFonts w:ascii="Georgia" w:eastAsia="Calibri" w:hAnsi="Georgia"/>
          <w:b/>
          <w:color w:val="auto"/>
          <w:sz w:val="22"/>
          <w:szCs w:val="22"/>
          <w:lang w:val="bg-BG"/>
        </w:rPr>
        <w:t xml:space="preserve">1. </w:t>
      </w:r>
      <w:r w:rsidR="00377E08" w:rsidRPr="00B314C3">
        <w:rPr>
          <w:rFonts w:ascii="Georgia" w:eastAsia="Calibri" w:hAnsi="Georgia"/>
          <w:b/>
          <w:color w:val="auto"/>
          <w:sz w:val="22"/>
          <w:szCs w:val="22"/>
          <w:lang w:val="bg-BG"/>
        </w:rPr>
        <w:t>Опис на предоставените документи</w:t>
      </w:r>
      <w:r w:rsidR="00377E08" w:rsidRPr="00B314C3">
        <w:rPr>
          <w:rFonts w:ascii="Georgia" w:eastAsia="Calibri" w:hAnsi="Georgia"/>
          <w:color w:val="auto"/>
          <w:sz w:val="22"/>
          <w:szCs w:val="22"/>
          <w:lang w:val="bg-BG"/>
        </w:rPr>
        <w:t xml:space="preserve"> - </w:t>
      </w:r>
      <w:r w:rsidR="00377E08" w:rsidRPr="00B314C3">
        <w:rPr>
          <w:rFonts w:ascii="Georgia" w:eastAsia="Calibri" w:hAnsi="Georgia"/>
          <w:bCs/>
          <w:color w:val="auto"/>
          <w:sz w:val="22"/>
          <w:szCs w:val="22"/>
          <w:lang w:val="bg-BG"/>
        </w:rPr>
        <w:t>Образец № 1;</w:t>
      </w:r>
    </w:p>
    <w:p w:rsidR="00377E08" w:rsidRPr="00B314C3" w:rsidRDefault="00377E08" w:rsidP="00DE7C7C">
      <w:pPr>
        <w:spacing w:after="0" w:line="240" w:lineRule="auto"/>
        <w:jc w:val="both"/>
        <w:rPr>
          <w:rFonts w:ascii="Georgia" w:hAnsi="Georgia" w:cs="Times New Roman"/>
          <w:i/>
          <w:lang w:val="bg-BG"/>
        </w:rPr>
      </w:pPr>
      <w:r w:rsidRPr="00B314C3">
        <w:rPr>
          <w:rFonts w:ascii="Georgia" w:hAnsi="Georgia" w:cs="Times New Roman"/>
          <w:i/>
          <w:lang w:val="bg-BG"/>
        </w:rPr>
        <w:t>Попълва се и се представя от представляващия участника или от изрично упълномощено от него лице.</w:t>
      </w:r>
    </w:p>
    <w:p w:rsidR="00DE7C7C" w:rsidRPr="00B314C3" w:rsidRDefault="00DE7C7C" w:rsidP="00DE7C7C">
      <w:pPr>
        <w:pStyle w:val="Default"/>
        <w:jc w:val="both"/>
        <w:rPr>
          <w:rFonts w:ascii="Georgia" w:eastAsia="Calibri" w:hAnsi="Georgia"/>
          <w:color w:val="auto"/>
          <w:sz w:val="22"/>
          <w:szCs w:val="22"/>
          <w:lang w:val="bg-BG"/>
        </w:rPr>
      </w:pPr>
      <w:r w:rsidRPr="00B314C3">
        <w:rPr>
          <w:rFonts w:ascii="Georgia" w:eastAsia="Calibri" w:hAnsi="Georgia"/>
          <w:b/>
          <w:color w:val="auto"/>
          <w:sz w:val="22"/>
          <w:szCs w:val="22"/>
          <w:lang w:val="bg-BG"/>
        </w:rPr>
        <w:t>2.</w:t>
      </w:r>
      <w:r w:rsidR="009B1830" w:rsidRPr="00B314C3">
        <w:rPr>
          <w:rFonts w:ascii="Georgia" w:eastAsia="Calibri" w:hAnsi="Georgia"/>
          <w:b/>
          <w:color w:val="auto"/>
          <w:sz w:val="22"/>
          <w:szCs w:val="22"/>
          <w:lang w:val="bg-BG"/>
        </w:rPr>
        <w:t xml:space="preserve"> </w:t>
      </w:r>
      <w:r w:rsidRPr="00B314C3">
        <w:rPr>
          <w:rFonts w:ascii="Georgia" w:eastAsia="Calibri" w:hAnsi="Georgia"/>
          <w:b/>
          <w:color w:val="auto"/>
          <w:sz w:val="22"/>
          <w:szCs w:val="22"/>
          <w:lang w:val="bg-BG"/>
        </w:rPr>
        <w:t xml:space="preserve">Заявление за участие - </w:t>
      </w:r>
      <w:r w:rsidRPr="00B314C3">
        <w:rPr>
          <w:rFonts w:ascii="Georgia" w:eastAsia="Calibri" w:hAnsi="Georgia"/>
          <w:color w:val="auto"/>
          <w:sz w:val="22"/>
          <w:szCs w:val="22"/>
          <w:lang w:val="bg-BG"/>
        </w:rPr>
        <w:t>Образец №2</w:t>
      </w:r>
      <w:r w:rsidR="003C61A1" w:rsidRPr="00B314C3">
        <w:rPr>
          <w:rFonts w:ascii="Georgia" w:eastAsia="Calibri" w:hAnsi="Georgia"/>
          <w:color w:val="auto"/>
          <w:sz w:val="22"/>
          <w:szCs w:val="22"/>
          <w:lang w:val="bg-BG"/>
        </w:rPr>
        <w:t>;</w:t>
      </w:r>
    </w:p>
    <w:p w:rsidR="00377E08" w:rsidRPr="00B314C3" w:rsidRDefault="00DE7C7C" w:rsidP="0093387F">
      <w:pPr>
        <w:widowControl w:val="0"/>
        <w:shd w:val="clear" w:color="auto" w:fill="FFFFFF"/>
        <w:tabs>
          <w:tab w:val="left" w:pos="567"/>
        </w:tabs>
        <w:autoSpaceDE w:val="0"/>
        <w:autoSpaceDN w:val="0"/>
        <w:adjustRightInd w:val="0"/>
        <w:spacing w:after="0" w:line="240" w:lineRule="auto"/>
        <w:jc w:val="both"/>
        <w:rPr>
          <w:rFonts w:ascii="Georgia" w:eastAsia="Calibri" w:hAnsi="Georgia" w:cs="Times New Roman"/>
          <w:lang w:val="bg-BG"/>
        </w:rPr>
      </w:pPr>
      <w:r w:rsidRPr="00B314C3">
        <w:rPr>
          <w:rFonts w:ascii="Georgia" w:eastAsia="Calibri" w:hAnsi="Georgia"/>
          <w:b/>
          <w:lang w:val="bg-BG"/>
        </w:rPr>
        <w:t>3</w:t>
      </w:r>
      <w:r w:rsidR="00A22542" w:rsidRPr="00B314C3">
        <w:rPr>
          <w:rFonts w:ascii="Georgia" w:eastAsia="Calibri" w:hAnsi="Georgia"/>
          <w:b/>
          <w:lang w:val="bg-BG"/>
        </w:rPr>
        <w:t>.</w:t>
      </w:r>
      <w:r w:rsidRPr="00B314C3">
        <w:rPr>
          <w:rFonts w:ascii="Georgia" w:eastAsia="Calibri" w:hAnsi="Georgia"/>
          <w:b/>
          <w:lang w:val="bg-BG"/>
        </w:rPr>
        <w:t xml:space="preserve"> </w:t>
      </w:r>
      <w:r w:rsidR="00377E08" w:rsidRPr="00B314C3">
        <w:rPr>
          <w:rFonts w:ascii="Georgia" w:eastAsia="Calibri" w:hAnsi="Georgia"/>
          <w:b/>
          <w:lang w:val="bg-BG"/>
        </w:rPr>
        <w:t>Единен европейски документ за обществени поръчки в електронен вид по образец (ЕЕДОП</w:t>
      </w:r>
      <w:r w:rsidR="00377E08" w:rsidRPr="00B314C3">
        <w:rPr>
          <w:rFonts w:ascii="Georgia" w:eastAsia="Calibri" w:hAnsi="Georgia" w:cs="Times New Roman"/>
          <w:lang w:val="bg-BG"/>
        </w:rPr>
        <w:t xml:space="preserve">) </w:t>
      </w:r>
      <w:r w:rsidR="0051651A" w:rsidRPr="00B314C3">
        <w:rPr>
          <w:rFonts w:ascii="Georgia" w:eastAsia="Calibri" w:hAnsi="Georgia" w:cs="Times New Roman"/>
          <w:lang w:val="bg-BG"/>
        </w:rPr>
        <w:t>в съответствие с изискванията на чл. 67 от ЗОП и чл. 41 от ППЗОП, както и настоящите условия на възложителя</w:t>
      </w:r>
      <w:r w:rsidR="00377E08" w:rsidRPr="00B314C3">
        <w:rPr>
          <w:rFonts w:ascii="Georgia" w:eastAsia="Calibri" w:hAnsi="Georgia" w:cs="Times New Roman"/>
          <w:lang w:val="bg-BG"/>
        </w:rPr>
        <w:t xml:space="preserve">- Образец № </w:t>
      </w:r>
      <w:r w:rsidRPr="00B314C3">
        <w:rPr>
          <w:rFonts w:ascii="Georgia" w:eastAsia="Calibri" w:hAnsi="Georgia" w:cs="Times New Roman"/>
          <w:lang w:val="bg-BG"/>
        </w:rPr>
        <w:t>3</w:t>
      </w:r>
      <w:r w:rsidR="00377E08" w:rsidRPr="00B314C3">
        <w:rPr>
          <w:rFonts w:ascii="Georgia" w:eastAsia="Calibri" w:hAnsi="Georgia" w:cs="Times New Roman"/>
          <w:lang w:val="bg-BG"/>
        </w:rPr>
        <w:t xml:space="preserve">: </w:t>
      </w:r>
    </w:p>
    <w:p w:rsidR="00377E08" w:rsidRPr="00B314C3" w:rsidRDefault="00377E08" w:rsidP="0093387F">
      <w:pPr>
        <w:pStyle w:val="Default"/>
        <w:jc w:val="both"/>
        <w:rPr>
          <w:rFonts w:ascii="Georgia" w:eastAsia="Calibri" w:hAnsi="Georgia"/>
          <w:color w:val="auto"/>
          <w:sz w:val="22"/>
          <w:szCs w:val="22"/>
          <w:lang w:val="bg-BG"/>
        </w:rPr>
      </w:pPr>
      <w:r w:rsidRPr="00B314C3">
        <w:rPr>
          <w:rFonts w:ascii="Georgia" w:eastAsia="Calibri" w:hAnsi="Georgia"/>
          <w:b/>
          <w:bCs/>
          <w:color w:val="auto"/>
          <w:sz w:val="22"/>
          <w:szCs w:val="22"/>
          <w:lang w:val="bg-BG"/>
        </w:rPr>
        <w:t xml:space="preserve">а) </w:t>
      </w:r>
      <w:r w:rsidRPr="00B314C3">
        <w:rPr>
          <w:rFonts w:ascii="Georgia" w:eastAsia="Calibri" w:hAnsi="Georgia"/>
          <w:color w:val="auto"/>
          <w:sz w:val="22"/>
          <w:szCs w:val="22"/>
          <w:lang w:val="bg-BG"/>
        </w:rPr>
        <w:t>Когато участникът в процедурата е обединение, което не е юридическо лице ЕЕДОП се представя за всеки от участниците в него</w:t>
      </w:r>
      <w:r w:rsidR="00E11FF6" w:rsidRPr="00B314C3">
        <w:rPr>
          <w:rFonts w:ascii="Georgia" w:eastAsia="Calibri" w:hAnsi="Georgia"/>
          <w:color w:val="auto"/>
          <w:sz w:val="22"/>
          <w:szCs w:val="22"/>
          <w:lang w:val="bg-BG"/>
        </w:rPr>
        <w:t>. При необходимост от деклариране на обстоятелства, относими към обединението, ЕЕДОП се подава и за обединението;</w:t>
      </w:r>
    </w:p>
    <w:p w:rsidR="00377E08" w:rsidRPr="00B314C3" w:rsidRDefault="00377E08" w:rsidP="00DE7C7C">
      <w:pPr>
        <w:pStyle w:val="Default"/>
        <w:jc w:val="both"/>
        <w:rPr>
          <w:rFonts w:ascii="Georgia" w:eastAsia="Calibri" w:hAnsi="Georgia"/>
          <w:color w:val="auto"/>
          <w:sz w:val="22"/>
          <w:szCs w:val="22"/>
          <w:lang w:val="bg-BG"/>
        </w:rPr>
      </w:pPr>
      <w:r w:rsidRPr="00B314C3">
        <w:rPr>
          <w:rFonts w:ascii="Georgia" w:eastAsia="Calibri" w:hAnsi="Georgia"/>
          <w:b/>
          <w:bCs/>
          <w:color w:val="auto"/>
          <w:sz w:val="22"/>
          <w:szCs w:val="22"/>
          <w:lang w:val="bg-BG"/>
        </w:rPr>
        <w:t xml:space="preserve">б) </w:t>
      </w:r>
      <w:r w:rsidRPr="00B314C3">
        <w:rPr>
          <w:rFonts w:ascii="Georgia" w:eastAsia="Calibri" w:hAnsi="Georgia"/>
          <w:color w:val="auto"/>
          <w:sz w:val="22"/>
          <w:szCs w:val="22"/>
          <w:lang w:val="bg-BG"/>
        </w:rPr>
        <w:t>Когато е предвидено участието на подизпълнител ЕЕДОП се представя за всеки подизпълнител, ангажиран в изпълнението на поръчката;</w:t>
      </w:r>
    </w:p>
    <w:p w:rsidR="00377E08" w:rsidRPr="00B314C3" w:rsidRDefault="00377E08" w:rsidP="00DE7C7C">
      <w:pPr>
        <w:pStyle w:val="Default"/>
        <w:jc w:val="both"/>
        <w:rPr>
          <w:rFonts w:ascii="Georgia" w:eastAsia="Calibri" w:hAnsi="Georgia"/>
          <w:color w:val="auto"/>
          <w:sz w:val="22"/>
          <w:szCs w:val="22"/>
          <w:lang w:val="bg-BG"/>
        </w:rPr>
      </w:pPr>
      <w:r w:rsidRPr="00B314C3">
        <w:rPr>
          <w:rFonts w:ascii="Georgia" w:eastAsia="Calibri" w:hAnsi="Georgia"/>
          <w:b/>
          <w:bCs/>
          <w:color w:val="auto"/>
          <w:sz w:val="22"/>
          <w:szCs w:val="22"/>
          <w:lang w:val="bg-BG"/>
        </w:rPr>
        <w:t xml:space="preserve">в) </w:t>
      </w:r>
      <w:r w:rsidRPr="00B314C3">
        <w:rPr>
          <w:rFonts w:ascii="Georgia" w:eastAsia="Calibri" w:hAnsi="Georgia"/>
          <w:color w:val="auto"/>
          <w:sz w:val="22"/>
          <w:szCs w:val="22"/>
          <w:lang w:val="bg-BG"/>
        </w:rPr>
        <w:t>Когато е предвидено да бъде използван капацитета на трети лица ЕЕДОП се представя за всяко лице, чиито ресурси ще бъдат ангажирани в изпълнението;</w:t>
      </w:r>
    </w:p>
    <w:p w:rsidR="0073027E" w:rsidRPr="00B314C3" w:rsidRDefault="0073027E" w:rsidP="00C43079">
      <w:pPr>
        <w:pStyle w:val="Default"/>
        <w:jc w:val="both"/>
        <w:rPr>
          <w:rFonts w:ascii="Georgia" w:hAnsi="Georgia"/>
          <w:b/>
          <w:bCs/>
          <w:color w:val="auto"/>
          <w:sz w:val="22"/>
          <w:szCs w:val="22"/>
          <w:lang w:val="bg-BG"/>
        </w:rPr>
      </w:pPr>
      <w:r w:rsidRPr="00B314C3">
        <w:rPr>
          <w:rFonts w:ascii="Georgia" w:hAnsi="Georgia"/>
          <w:b/>
          <w:bCs/>
          <w:color w:val="auto"/>
          <w:sz w:val="22"/>
          <w:szCs w:val="22"/>
          <w:lang w:val="bg-BG"/>
        </w:rPr>
        <w:t xml:space="preserve">г) </w:t>
      </w:r>
      <w:r w:rsidRPr="00B314C3">
        <w:rPr>
          <w:rFonts w:ascii="Georgia" w:hAnsi="Georgia"/>
          <w:sz w:val="22"/>
          <w:szCs w:val="22"/>
          <w:lang w:val="bg-BG"/>
        </w:rPr>
        <w:t>Когато лицата по чл. 54, ал. 2 и 3 от ЗОП са повече от едно и за тях няма различие по отношение на обстоятелствата по чл. 54, ал. 1, т. 1, 2 и 7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w:t>
      </w:r>
    </w:p>
    <w:p w:rsidR="00377E08" w:rsidRPr="00B314C3" w:rsidRDefault="0073027E" w:rsidP="00C43079">
      <w:pPr>
        <w:pStyle w:val="Default"/>
        <w:spacing w:line="276" w:lineRule="auto"/>
        <w:jc w:val="both"/>
        <w:rPr>
          <w:rFonts w:ascii="Georgia" w:eastAsia="Calibri" w:hAnsi="Georgia"/>
          <w:color w:val="FF0000"/>
          <w:sz w:val="22"/>
          <w:szCs w:val="22"/>
          <w:lang w:val="bg-BG"/>
        </w:rPr>
      </w:pPr>
      <w:r w:rsidRPr="00B314C3">
        <w:rPr>
          <w:rFonts w:ascii="Georgia" w:eastAsia="Calibri" w:hAnsi="Georgia"/>
          <w:b/>
          <w:bCs/>
          <w:color w:val="auto"/>
          <w:sz w:val="22"/>
          <w:szCs w:val="22"/>
          <w:lang w:val="bg-BG"/>
        </w:rPr>
        <w:t>д</w:t>
      </w:r>
      <w:r w:rsidR="00377E08" w:rsidRPr="00B314C3">
        <w:rPr>
          <w:rFonts w:ascii="Georgia" w:eastAsia="Calibri" w:hAnsi="Georgia"/>
          <w:b/>
          <w:bCs/>
          <w:color w:val="auto"/>
          <w:sz w:val="22"/>
          <w:szCs w:val="22"/>
          <w:lang w:val="bg-BG"/>
        </w:rPr>
        <w:t xml:space="preserve">) </w:t>
      </w:r>
      <w:r w:rsidR="00377E08" w:rsidRPr="00B314C3">
        <w:rPr>
          <w:rFonts w:ascii="Georgia" w:eastAsia="Calibri" w:hAnsi="Georgia"/>
          <w:color w:val="auto"/>
          <w:sz w:val="22"/>
          <w:szCs w:val="22"/>
          <w:lang w:val="bg-BG"/>
        </w:rPr>
        <w:t>Ако е налице необходимост от защита на лични данни или при различие в обстоятелствата, свързани с личното състояние, информацията се попълва в отделен ЕЕДОП за всяко от лицата или за някои от лицата, при условията на чл.41, ал.</w:t>
      </w:r>
      <w:r w:rsidR="00F75504" w:rsidRPr="00B314C3">
        <w:rPr>
          <w:rFonts w:ascii="Georgia" w:eastAsia="Calibri" w:hAnsi="Georgia"/>
          <w:color w:val="auto"/>
          <w:sz w:val="22"/>
          <w:szCs w:val="22"/>
          <w:lang w:val="bg-BG"/>
        </w:rPr>
        <w:t>2</w:t>
      </w:r>
      <w:r w:rsidR="00377E08" w:rsidRPr="00B314C3">
        <w:rPr>
          <w:rFonts w:ascii="Georgia" w:eastAsia="Calibri" w:hAnsi="Georgia"/>
          <w:color w:val="auto"/>
          <w:sz w:val="22"/>
          <w:szCs w:val="22"/>
          <w:lang w:val="bg-BG"/>
        </w:rPr>
        <w:t xml:space="preserve"> от ППЗОП;</w:t>
      </w:r>
    </w:p>
    <w:p w:rsidR="0073027E" w:rsidRPr="00B314C3" w:rsidRDefault="0073027E" w:rsidP="00C43079">
      <w:pPr>
        <w:pStyle w:val="Default"/>
        <w:jc w:val="both"/>
        <w:rPr>
          <w:rFonts w:ascii="Georgia" w:hAnsi="Georgia"/>
          <w:sz w:val="22"/>
          <w:szCs w:val="22"/>
          <w:lang w:val="bg-BG"/>
        </w:rPr>
      </w:pPr>
      <w:r w:rsidRPr="00B314C3">
        <w:rPr>
          <w:rFonts w:ascii="Georgia" w:hAnsi="Georgia"/>
          <w:b/>
          <w:bCs/>
          <w:color w:val="auto"/>
          <w:sz w:val="22"/>
          <w:szCs w:val="22"/>
          <w:lang w:val="bg-BG"/>
        </w:rPr>
        <w:t xml:space="preserve">е) </w:t>
      </w:r>
      <w:r w:rsidRPr="00B314C3">
        <w:rPr>
          <w:rFonts w:ascii="Georgia" w:hAnsi="Georgia"/>
          <w:sz w:val="22"/>
          <w:szCs w:val="22"/>
          <w:lang w:val="bg-BG"/>
        </w:rPr>
        <w:t xml:space="preserve">При необходимост от деклариране на обстоятелствата по чл. 54, ал. 1, т. 3 </w:t>
      </w:r>
      <w:r w:rsidR="00FA6BF6" w:rsidRPr="00B314C3">
        <w:rPr>
          <w:rFonts w:ascii="Georgia" w:hAnsi="Georgia"/>
          <w:sz w:val="22"/>
          <w:szCs w:val="22"/>
          <w:lang w:val="bg-BG"/>
        </w:rPr>
        <w:t>–</w:t>
      </w:r>
      <w:r w:rsidRPr="00B314C3">
        <w:rPr>
          <w:rFonts w:ascii="Georgia" w:hAnsi="Georgia"/>
          <w:sz w:val="22"/>
          <w:szCs w:val="22"/>
          <w:lang w:val="bg-BG"/>
        </w:rPr>
        <w:t xml:space="preserve"> 6</w:t>
      </w:r>
      <w:r w:rsidR="00FA6BF6" w:rsidRPr="00B314C3">
        <w:rPr>
          <w:rFonts w:ascii="Georgia" w:hAnsi="Georgia"/>
          <w:sz w:val="22"/>
          <w:szCs w:val="22"/>
          <w:lang w:val="bg-BG"/>
        </w:rPr>
        <w:t xml:space="preserve"> от ЗОП</w:t>
      </w:r>
      <w:r w:rsidRPr="00B314C3">
        <w:rPr>
          <w:rFonts w:ascii="Georgia" w:hAnsi="Georgia"/>
          <w:sz w:val="22"/>
          <w:szCs w:val="22"/>
          <w:lang w:val="bg-BG"/>
        </w:rPr>
        <w:t>, както и тези, свързани с критериите за подбор, относими към обединение, което не е юридическо лице, представляващият обединението подава еЕЕДОП за тези обстоятелства;</w:t>
      </w:r>
    </w:p>
    <w:p w:rsidR="0073027E" w:rsidRPr="00B314C3" w:rsidRDefault="0073027E" w:rsidP="00DE7C7C">
      <w:pPr>
        <w:spacing w:after="0" w:line="240" w:lineRule="auto"/>
        <w:jc w:val="both"/>
        <w:textAlignment w:val="center"/>
        <w:rPr>
          <w:rFonts w:ascii="Georgia" w:eastAsia="Times New Roman" w:hAnsi="Georgia"/>
          <w:color w:val="000000"/>
          <w:lang w:val="bg-BG" w:eastAsia="bg-BG"/>
        </w:rPr>
      </w:pPr>
      <w:r w:rsidRPr="00B314C3">
        <w:rPr>
          <w:rFonts w:ascii="Georgia" w:eastAsia="Times New Roman" w:hAnsi="Georgia"/>
          <w:b/>
          <w:color w:val="000000"/>
          <w:lang w:val="bg-BG" w:eastAsia="bg-BG"/>
        </w:rPr>
        <w:t>ж)</w:t>
      </w:r>
      <w:r w:rsidRPr="00B314C3">
        <w:rPr>
          <w:rFonts w:ascii="Georgia" w:hAnsi="Georgia"/>
          <w:b/>
          <w:bCs/>
          <w:lang w:val="bg-BG"/>
        </w:rPr>
        <w:t xml:space="preserve"> </w:t>
      </w:r>
      <w:r w:rsidRPr="00B314C3">
        <w:rPr>
          <w:rFonts w:ascii="Georgia" w:eastAsia="Times New Roman" w:hAnsi="Georgia"/>
          <w:color w:val="000000"/>
          <w:lang w:val="bg-BG" w:eastAsia="bg-BG"/>
        </w:rPr>
        <w:t>Когато документи, свързани с участието в обществената поръчка, се подават от лице, което представлява участника по пълномощие, в еЕЕДОП се посочва информация относно обхвата на представителната му власт.</w:t>
      </w:r>
    </w:p>
    <w:p w:rsidR="0051651A" w:rsidRPr="00B314C3" w:rsidRDefault="0051651A" w:rsidP="00DE7C7C">
      <w:pPr>
        <w:pStyle w:val="Default"/>
        <w:tabs>
          <w:tab w:val="left" w:pos="284"/>
        </w:tabs>
        <w:jc w:val="both"/>
        <w:rPr>
          <w:rFonts w:ascii="Georgia" w:eastAsia="Calibri" w:hAnsi="Georgia"/>
          <w:b/>
          <w:color w:val="auto"/>
          <w:sz w:val="22"/>
          <w:szCs w:val="22"/>
          <w:lang w:val="bg-BG"/>
        </w:rPr>
      </w:pPr>
    </w:p>
    <w:p w:rsidR="009B1830" w:rsidRPr="00B314C3" w:rsidRDefault="0051651A" w:rsidP="009B1830">
      <w:pPr>
        <w:widowControl w:val="0"/>
        <w:shd w:val="clear" w:color="auto" w:fill="FFFFFF"/>
        <w:autoSpaceDE w:val="0"/>
        <w:autoSpaceDN w:val="0"/>
        <w:adjustRightInd w:val="0"/>
        <w:spacing w:after="0" w:line="240" w:lineRule="auto"/>
        <w:jc w:val="both"/>
        <w:rPr>
          <w:rFonts w:ascii="Georgia" w:hAnsi="Georgia"/>
          <w:b/>
          <w:i/>
          <w:lang w:val="bg-BG"/>
        </w:rPr>
      </w:pPr>
      <w:r w:rsidRPr="00B314C3">
        <w:rPr>
          <w:rFonts w:ascii="Georgia" w:hAnsi="Georgia"/>
          <w:b/>
          <w:i/>
          <w:u w:val="single"/>
          <w:lang w:val="bg-BG"/>
        </w:rPr>
        <w:t>Важно!!!</w:t>
      </w:r>
      <w:r w:rsidRPr="00B314C3">
        <w:rPr>
          <w:rFonts w:ascii="Georgia" w:hAnsi="Georgia"/>
          <w:b/>
          <w:i/>
          <w:lang w:val="bg-BG"/>
        </w:rPr>
        <w:t xml:space="preserve"> </w:t>
      </w:r>
    </w:p>
    <w:p w:rsidR="0051651A" w:rsidRPr="00B314C3" w:rsidRDefault="0051651A" w:rsidP="009B1830">
      <w:pPr>
        <w:widowControl w:val="0"/>
        <w:shd w:val="clear" w:color="auto" w:fill="FFFFFF"/>
        <w:autoSpaceDE w:val="0"/>
        <w:autoSpaceDN w:val="0"/>
        <w:adjustRightInd w:val="0"/>
        <w:spacing w:after="0" w:line="240" w:lineRule="auto"/>
        <w:jc w:val="both"/>
        <w:rPr>
          <w:rFonts w:ascii="Georgia" w:hAnsi="Georgia"/>
          <w:b/>
          <w:lang w:val="bg-BG"/>
        </w:rPr>
      </w:pPr>
      <w:r w:rsidRPr="00B314C3">
        <w:rPr>
          <w:rFonts w:ascii="Georgia" w:hAnsi="Georgia"/>
          <w:b/>
          <w:lang w:val="bg-BG"/>
        </w:rPr>
        <w:t>Съгласно чл. 67, ал. 4 от ЗОП, Единният европейски документ за обществени поръчки се предоставя в електронен вид по образец, утвърден с акт на Европейската комисия (Образец № 2). В тази връзка за настоящата процедура възложителят е създал образец на еЕЕДОП в системата за еЕЕДОП, разработена от Европейската комисия (https://espd.eop.bg/espd-web/filter?lang=bg) чрез маркиране на полетата, които съответстват на поставените от него изисквания, свързани с личното състояние на участниците и критериите за подбор. Генерираният файл (eEEDOP) е на разположение на заинтересованите лица по електронен път на Профила на купувача на Възложителя в xml и pdf формат.</w:t>
      </w:r>
    </w:p>
    <w:p w:rsidR="0051651A" w:rsidRPr="00B314C3" w:rsidRDefault="0051651A" w:rsidP="009B1830">
      <w:pPr>
        <w:widowControl w:val="0"/>
        <w:shd w:val="clear" w:color="auto" w:fill="FFFFFF"/>
        <w:autoSpaceDE w:val="0"/>
        <w:autoSpaceDN w:val="0"/>
        <w:adjustRightInd w:val="0"/>
        <w:spacing w:after="0" w:line="240" w:lineRule="auto"/>
        <w:jc w:val="both"/>
        <w:rPr>
          <w:rFonts w:ascii="Georgia" w:hAnsi="Georgia" w:cs="Times New Roman"/>
          <w:color w:val="000000"/>
          <w:lang w:val="bg-BG"/>
        </w:rPr>
      </w:pPr>
      <w:r w:rsidRPr="00B314C3">
        <w:rPr>
          <w:rFonts w:ascii="Georgia" w:hAnsi="Georgia" w:cs="Times New Roman"/>
          <w:color w:val="000000"/>
          <w:lang w:val="bg-BG"/>
        </w:rPr>
        <w:t>Участниците зареждат в системата сваления от профила на купувача XML файл, попълват необходимите данни и го изтеглят. ЕЕДОП трябва да бъде подписан с електронен подпис от лицата по чл. 40 от ППЗОП.</w:t>
      </w:r>
    </w:p>
    <w:p w:rsidR="0051651A" w:rsidRPr="00B314C3" w:rsidRDefault="0051651A" w:rsidP="009B1830">
      <w:pPr>
        <w:widowControl w:val="0"/>
        <w:shd w:val="clear" w:color="auto" w:fill="FFFFFF"/>
        <w:autoSpaceDE w:val="0"/>
        <w:autoSpaceDN w:val="0"/>
        <w:adjustRightInd w:val="0"/>
        <w:spacing w:after="0" w:line="240" w:lineRule="auto"/>
        <w:jc w:val="both"/>
        <w:rPr>
          <w:rFonts w:ascii="Georgia" w:hAnsi="Georgia" w:cs="Times New Roman"/>
          <w:color w:val="000000"/>
          <w:lang w:val="bg-BG"/>
        </w:rPr>
      </w:pPr>
      <w:r w:rsidRPr="00B314C3">
        <w:rPr>
          <w:rFonts w:ascii="Georgia" w:hAnsi="Georgia" w:cs="Times New Roman"/>
          <w:color w:val="000000"/>
          <w:lang w:val="bg-BG"/>
        </w:rPr>
        <w:t xml:space="preserve">Системата за еЕЕДОП е онлайн приложение и не може да съхранява данни, предвид което </w:t>
      </w:r>
      <w:r w:rsidRPr="00B314C3">
        <w:rPr>
          <w:rFonts w:ascii="Georgia" w:hAnsi="Georgia" w:cs="Times New Roman"/>
          <w:color w:val="000000"/>
          <w:lang w:val="bg-BG"/>
        </w:rPr>
        <w:lastRenderedPageBreak/>
        <w:t>еЕЕДОП в XML или PDF формат винаги трябва да се запазва и да се съхранява локално на компютъра на потребителя.</w:t>
      </w:r>
    </w:p>
    <w:p w:rsidR="0051651A" w:rsidRPr="00B314C3" w:rsidRDefault="0051651A" w:rsidP="009B1830">
      <w:pPr>
        <w:widowControl w:val="0"/>
        <w:shd w:val="clear" w:color="auto" w:fill="FFFFFF"/>
        <w:autoSpaceDE w:val="0"/>
        <w:autoSpaceDN w:val="0"/>
        <w:adjustRightInd w:val="0"/>
        <w:spacing w:after="0" w:line="240" w:lineRule="auto"/>
        <w:jc w:val="both"/>
        <w:rPr>
          <w:rFonts w:ascii="Georgia" w:hAnsi="Georgia" w:cs="Times New Roman"/>
          <w:color w:val="000000"/>
          <w:lang w:val="bg-BG"/>
        </w:rPr>
      </w:pPr>
      <w:r w:rsidRPr="00B314C3">
        <w:rPr>
          <w:rFonts w:ascii="Georgia" w:hAnsi="Georgia" w:cs="Times New Roman"/>
          <w:color w:val="000000"/>
          <w:lang w:val="bg-BG"/>
        </w:rPr>
        <w:t>Попълненият от участниците еЕЕДОП се предоставя по някои от следните начини:</w:t>
      </w:r>
    </w:p>
    <w:p w:rsidR="0051651A" w:rsidRPr="00B314C3" w:rsidRDefault="0051651A" w:rsidP="009B1830">
      <w:pPr>
        <w:widowControl w:val="0"/>
        <w:shd w:val="clear" w:color="auto" w:fill="FFFFFF"/>
        <w:autoSpaceDE w:val="0"/>
        <w:autoSpaceDN w:val="0"/>
        <w:adjustRightInd w:val="0"/>
        <w:spacing w:after="0" w:line="240" w:lineRule="auto"/>
        <w:jc w:val="both"/>
        <w:rPr>
          <w:rFonts w:ascii="Georgia" w:hAnsi="Georgia" w:cs="Times New Roman"/>
          <w:color w:val="000000"/>
          <w:lang w:val="bg-BG"/>
        </w:rPr>
      </w:pPr>
      <w:r w:rsidRPr="00B314C3">
        <w:rPr>
          <w:rFonts w:ascii="Georgia" w:hAnsi="Georgia" w:cs="Times New Roman"/>
          <w:color w:val="000000"/>
          <w:lang w:val="bg-BG"/>
        </w:rPr>
        <w:t>а) ЕЕДОП в електронен вид се прилага цифрово подписан на подходящ оптичен носител към пакета документи за участие в процедурата. Форматът, в който се предоставя документът не следва да позволява редактиране на неговото съдържание;</w:t>
      </w:r>
    </w:p>
    <w:p w:rsidR="0051651A" w:rsidRPr="00B314C3" w:rsidRDefault="0051651A" w:rsidP="009B1830">
      <w:pPr>
        <w:widowControl w:val="0"/>
        <w:shd w:val="clear" w:color="auto" w:fill="FFFFFF"/>
        <w:autoSpaceDE w:val="0"/>
        <w:autoSpaceDN w:val="0"/>
        <w:adjustRightInd w:val="0"/>
        <w:spacing w:after="0" w:line="240" w:lineRule="auto"/>
        <w:jc w:val="both"/>
        <w:rPr>
          <w:rFonts w:ascii="Georgia" w:hAnsi="Georgia" w:cs="Times New Roman"/>
          <w:color w:val="000000"/>
          <w:lang w:val="bg-BG"/>
        </w:rPr>
      </w:pPr>
      <w:r w:rsidRPr="00B314C3">
        <w:rPr>
          <w:rFonts w:ascii="Georgia" w:hAnsi="Georgia" w:cs="Times New Roman"/>
          <w:color w:val="000000"/>
          <w:lang w:val="bg-BG"/>
        </w:rPr>
        <w:t>б) участникът осигурява достъп по електронен път до изготвения и подписан електронно ЕЕДОП. В този случай документът следва да е снабден с т. нар. времеви печат, който да удостоверява, че ЕЕДОП е подписан и качен на интернет адреса, към който се препраща, преди крайния срок за получаване на заявленията/офертите.</w:t>
      </w:r>
    </w:p>
    <w:p w:rsidR="0051651A" w:rsidRPr="00B314C3" w:rsidRDefault="0051651A" w:rsidP="009B1830">
      <w:pPr>
        <w:widowControl w:val="0"/>
        <w:shd w:val="clear" w:color="auto" w:fill="FFFFFF"/>
        <w:autoSpaceDE w:val="0"/>
        <w:autoSpaceDN w:val="0"/>
        <w:adjustRightInd w:val="0"/>
        <w:spacing w:after="0" w:line="240" w:lineRule="auto"/>
        <w:jc w:val="both"/>
        <w:rPr>
          <w:rFonts w:ascii="Georgia" w:hAnsi="Georgia" w:cs="Times New Roman"/>
          <w:color w:val="000000"/>
          <w:lang w:val="bg-BG"/>
        </w:rPr>
      </w:pPr>
      <w:r w:rsidRPr="00B314C3">
        <w:rPr>
          <w:rFonts w:ascii="Georgia" w:hAnsi="Georgia" w:cs="Times New Roman"/>
          <w:color w:val="000000"/>
          <w:lang w:val="bg-BG"/>
        </w:rPr>
        <w:t>В случаите когато ЕЕДОП е попълнен през системата за еЕЕДОП, при предоставянето му с електронен подпис следва да бъде подписана версията в PDF формат.</w:t>
      </w:r>
    </w:p>
    <w:p w:rsidR="0051651A" w:rsidRPr="00B314C3" w:rsidRDefault="0051651A" w:rsidP="009B1830">
      <w:pPr>
        <w:widowControl w:val="0"/>
        <w:shd w:val="clear" w:color="auto" w:fill="FFFFFF"/>
        <w:autoSpaceDE w:val="0"/>
        <w:autoSpaceDN w:val="0"/>
        <w:adjustRightInd w:val="0"/>
        <w:spacing w:after="0" w:line="240" w:lineRule="auto"/>
        <w:jc w:val="both"/>
        <w:rPr>
          <w:rFonts w:ascii="Georgia" w:hAnsi="Georgia" w:cs="Times New Roman"/>
          <w:color w:val="000000"/>
          <w:lang w:val="bg-BG"/>
        </w:rPr>
      </w:pPr>
      <w:r w:rsidRPr="00B314C3">
        <w:rPr>
          <w:rFonts w:ascii="Georgia" w:hAnsi="Georgia" w:cs="Times New Roman"/>
          <w:color w:val="000000"/>
          <w:lang w:val="bg-BG"/>
        </w:rPr>
        <w:t>Допълнителна информация, относно попълването и представянето на еЕЕДОП може да бъде намерена на интернет страницата на Агенция по обществените поръчки.</w:t>
      </w:r>
    </w:p>
    <w:p w:rsidR="0051651A" w:rsidRPr="00B314C3" w:rsidRDefault="0051651A" w:rsidP="00DE7C7C">
      <w:pPr>
        <w:pStyle w:val="Default"/>
        <w:tabs>
          <w:tab w:val="left" w:pos="284"/>
        </w:tabs>
        <w:jc w:val="both"/>
        <w:rPr>
          <w:rFonts w:ascii="Georgia" w:eastAsia="Calibri" w:hAnsi="Georgia"/>
          <w:b/>
          <w:color w:val="auto"/>
          <w:sz w:val="22"/>
          <w:szCs w:val="22"/>
          <w:lang w:val="bg-BG"/>
        </w:rPr>
      </w:pPr>
    </w:p>
    <w:p w:rsidR="00377E08" w:rsidRPr="00B314C3" w:rsidRDefault="00DE7C7C" w:rsidP="009B1830">
      <w:pPr>
        <w:pStyle w:val="Default"/>
        <w:tabs>
          <w:tab w:val="left" w:pos="284"/>
        </w:tabs>
        <w:jc w:val="both"/>
        <w:rPr>
          <w:rFonts w:ascii="Georgia" w:eastAsia="Calibri" w:hAnsi="Georgia"/>
          <w:b/>
          <w:color w:val="auto"/>
          <w:sz w:val="22"/>
          <w:szCs w:val="22"/>
          <w:lang w:val="bg-BG"/>
        </w:rPr>
      </w:pPr>
      <w:r w:rsidRPr="00B314C3">
        <w:rPr>
          <w:rFonts w:ascii="Georgia" w:eastAsia="Calibri" w:hAnsi="Georgia"/>
          <w:b/>
          <w:color w:val="auto"/>
          <w:sz w:val="22"/>
          <w:szCs w:val="22"/>
          <w:lang w:val="bg-BG"/>
        </w:rPr>
        <w:t>4</w:t>
      </w:r>
      <w:r w:rsidR="00FC3090" w:rsidRPr="00B314C3">
        <w:rPr>
          <w:rFonts w:ascii="Georgia" w:eastAsia="Calibri" w:hAnsi="Georgia"/>
          <w:b/>
          <w:color w:val="auto"/>
          <w:sz w:val="22"/>
          <w:szCs w:val="22"/>
          <w:lang w:val="bg-BG"/>
        </w:rPr>
        <w:t>.</w:t>
      </w:r>
      <w:r w:rsidR="00377E08" w:rsidRPr="00B314C3">
        <w:rPr>
          <w:rFonts w:ascii="Georgia" w:eastAsia="Calibri" w:hAnsi="Georgia"/>
          <w:b/>
          <w:color w:val="auto"/>
          <w:sz w:val="22"/>
          <w:szCs w:val="22"/>
          <w:lang w:val="bg-BG"/>
        </w:rPr>
        <w:t>Документи за доказване на предприетите мерки за надеждност (</w:t>
      </w:r>
      <w:r w:rsidR="00377E08" w:rsidRPr="00B314C3">
        <w:rPr>
          <w:rFonts w:ascii="Georgia" w:eastAsia="Calibri" w:hAnsi="Georgia"/>
          <w:b/>
          <w:i/>
          <w:iCs/>
          <w:color w:val="auto"/>
          <w:sz w:val="22"/>
          <w:szCs w:val="22"/>
          <w:lang w:val="bg-BG"/>
        </w:rPr>
        <w:t>когато е приложимо</w:t>
      </w:r>
      <w:r w:rsidR="00377E08" w:rsidRPr="00B314C3">
        <w:rPr>
          <w:rFonts w:ascii="Georgia" w:eastAsia="Calibri" w:hAnsi="Georgia"/>
          <w:b/>
          <w:color w:val="auto"/>
          <w:sz w:val="22"/>
          <w:szCs w:val="22"/>
          <w:lang w:val="bg-BG"/>
        </w:rPr>
        <w:t xml:space="preserve">). </w:t>
      </w:r>
    </w:p>
    <w:p w:rsidR="0051651A" w:rsidRPr="00B314C3" w:rsidRDefault="0051651A" w:rsidP="009B1830">
      <w:pPr>
        <w:widowControl w:val="0"/>
        <w:shd w:val="clear" w:color="auto" w:fill="FFFFFF"/>
        <w:tabs>
          <w:tab w:val="left" w:pos="567"/>
        </w:tabs>
        <w:autoSpaceDE w:val="0"/>
        <w:autoSpaceDN w:val="0"/>
        <w:adjustRightInd w:val="0"/>
        <w:spacing w:after="0" w:line="240" w:lineRule="auto"/>
        <w:jc w:val="both"/>
        <w:rPr>
          <w:rFonts w:ascii="Georgia" w:hAnsi="Georgia"/>
          <w:lang w:val="bg-BG"/>
        </w:rPr>
      </w:pPr>
      <w:r w:rsidRPr="00B314C3">
        <w:rPr>
          <w:rFonts w:ascii="Georgia" w:hAnsi="Georgia"/>
          <w:lang w:val="bg-BG"/>
        </w:rPr>
        <w:t>Когато за участник е налице някое от основанията по чл. 54, ал. 1 от ЗОП или посочените от възложителя основания по чл. 55, ал. 1 от ЗОП, то същият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w:t>
      </w:r>
    </w:p>
    <w:p w:rsidR="0051651A" w:rsidRPr="00B314C3" w:rsidRDefault="0051651A" w:rsidP="009B1830">
      <w:pPr>
        <w:widowControl w:val="0"/>
        <w:shd w:val="clear" w:color="auto" w:fill="FFFFFF"/>
        <w:tabs>
          <w:tab w:val="left" w:pos="567"/>
        </w:tabs>
        <w:autoSpaceDE w:val="0"/>
        <w:autoSpaceDN w:val="0"/>
        <w:adjustRightInd w:val="0"/>
        <w:spacing w:after="0" w:line="240" w:lineRule="auto"/>
        <w:jc w:val="both"/>
        <w:rPr>
          <w:rFonts w:ascii="Georgia" w:hAnsi="Georgia"/>
          <w:lang w:val="bg-BG"/>
        </w:rPr>
      </w:pPr>
      <w:r w:rsidRPr="00B314C3">
        <w:rPr>
          <w:rFonts w:ascii="Georgia" w:hAnsi="Georgia"/>
          <w:lang w:val="bg-BG"/>
        </w:rPr>
        <w:t>а) е погасил задълженията си по чл. 54, ал. 1, т. 3 от ЗОП, включително начислените лихви и/или глоби или че те са разсрочени, отсрочени или обезпечени;</w:t>
      </w:r>
    </w:p>
    <w:p w:rsidR="0051651A" w:rsidRPr="00B314C3" w:rsidRDefault="0051651A" w:rsidP="009B1830">
      <w:pPr>
        <w:widowControl w:val="0"/>
        <w:shd w:val="clear" w:color="auto" w:fill="FFFFFF"/>
        <w:tabs>
          <w:tab w:val="left" w:pos="567"/>
        </w:tabs>
        <w:autoSpaceDE w:val="0"/>
        <w:autoSpaceDN w:val="0"/>
        <w:adjustRightInd w:val="0"/>
        <w:spacing w:after="0" w:line="240" w:lineRule="auto"/>
        <w:jc w:val="both"/>
        <w:rPr>
          <w:rFonts w:ascii="Georgia" w:hAnsi="Georgia"/>
          <w:lang w:val="bg-BG"/>
        </w:rPr>
      </w:pPr>
      <w:r w:rsidRPr="00B314C3">
        <w:rPr>
          <w:rFonts w:ascii="Georgia" w:hAnsi="Georgia"/>
          <w:lang w:val="bg-BG"/>
        </w:rPr>
        <w:t>б)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51651A" w:rsidRPr="00B314C3" w:rsidRDefault="0051651A" w:rsidP="009B1830">
      <w:pPr>
        <w:widowControl w:val="0"/>
        <w:shd w:val="clear" w:color="auto" w:fill="FFFFFF"/>
        <w:tabs>
          <w:tab w:val="left" w:pos="567"/>
        </w:tabs>
        <w:autoSpaceDE w:val="0"/>
        <w:autoSpaceDN w:val="0"/>
        <w:adjustRightInd w:val="0"/>
        <w:spacing w:after="0" w:line="240" w:lineRule="auto"/>
        <w:jc w:val="both"/>
        <w:rPr>
          <w:rFonts w:ascii="Georgia" w:hAnsi="Georgia"/>
          <w:lang w:val="bg-BG"/>
        </w:rPr>
      </w:pPr>
      <w:r w:rsidRPr="00B314C3">
        <w:rPr>
          <w:rFonts w:ascii="Georgia" w:hAnsi="Georgia"/>
          <w:lang w:val="bg-BG"/>
        </w:rPr>
        <w:t>в)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51651A" w:rsidRPr="00B314C3" w:rsidRDefault="0051651A" w:rsidP="009B1830">
      <w:pPr>
        <w:widowControl w:val="0"/>
        <w:shd w:val="clear" w:color="auto" w:fill="FFFFFF"/>
        <w:tabs>
          <w:tab w:val="left" w:pos="567"/>
        </w:tabs>
        <w:autoSpaceDE w:val="0"/>
        <w:autoSpaceDN w:val="0"/>
        <w:adjustRightInd w:val="0"/>
        <w:spacing w:after="0" w:line="240" w:lineRule="auto"/>
        <w:jc w:val="both"/>
        <w:rPr>
          <w:rFonts w:ascii="Georgia" w:hAnsi="Georgia"/>
          <w:lang w:val="bg-BG"/>
        </w:rPr>
      </w:pPr>
      <w:r w:rsidRPr="00B314C3">
        <w:rPr>
          <w:rFonts w:ascii="Georgia" w:hAnsi="Georgia"/>
          <w:lang w:val="bg-BG"/>
        </w:rPr>
        <w:t>г) е платил изцяло дължимото вземане по чл. 128, чл. 228, ал. 3 или чл. 245 от Кодекса на труда.</w:t>
      </w:r>
    </w:p>
    <w:p w:rsidR="0051651A" w:rsidRPr="00B314C3" w:rsidRDefault="0051651A" w:rsidP="009B1830">
      <w:pPr>
        <w:widowControl w:val="0"/>
        <w:shd w:val="clear" w:color="auto" w:fill="FFFFFF"/>
        <w:tabs>
          <w:tab w:val="left" w:pos="567"/>
        </w:tabs>
        <w:autoSpaceDE w:val="0"/>
        <w:autoSpaceDN w:val="0"/>
        <w:adjustRightInd w:val="0"/>
        <w:spacing w:after="0" w:line="240" w:lineRule="auto"/>
        <w:jc w:val="both"/>
        <w:rPr>
          <w:rFonts w:ascii="Georgia" w:hAnsi="Georgia"/>
          <w:lang w:val="bg-BG"/>
        </w:rPr>
      </w:pPr>
      <w:r w:rsidRPr="00B314C3">
        <w:rPr>
          <w:rFonts w:ascii="Georgia" w:hAnsi="Georgia"/>
          <w:lang w:val="bg-BG"/>
        </w:rPr>
        <w:t>Като доказателства за надеждността на участника (когато е приложимо) се представят следните документи:</w:t>
      </w:r>
    </w:p>
    <w:p w:rsidR="0051651A" w:rsidRPr="00B314C3" w:rsidRDefault="0051651A" w:rsidP="009B1830">
      <w:pPr>
        <w:widowControl w:val="0"/>
        <w:shd w:val="clear" w:color="auto" w:fill="FFFFFF"/>
        <w:tabs>
          <w:tab w:val="left" w:pos="567"/>
        </w:tabs>
        <w:autoSpaceDE w:val="0"/>
        <w:autoSpaceDN w:val="0"/>
        <w:adjustRightInd w:val="0"/>
        <w:spacing w:after="0" w:line="240" w:lineRule="auto"/>
        <w:jc w:val="both"/>
        <w:rPr>
          <w:rFonts w:ascii="Georgia" w:hAnsi="Georgia"/>
          <w:lang w:val="bg-BG"/>
        </w:rPr>
      </w:pPr>
      <w:r w:rsidRPr="00B314C3">
        <w:rPr>
          <w:rFonts w:ascii="Georgia" w:hAnsi="Georgia"/>
          <w:lang w:val="bg-BG"/>
        </w:rPr>
        <w:t>а) по отношение на обстоятелството по чл. 56, ал. 1, т. 1 и 2 от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51651A" w:rsidRPr="00B314C3" w:rsidRDefault="0051651A" w:rsidP="009B1830">
      <w:pPr>
        <w:widowControl w:val="0"/>
        <w:shd w:val="clear" w:color="auto" w:fill="FFFFFF"/>
        <w:tabs>
          <w:tab w:val="left" w:pos="567"/>
        </w:tabs>
        <w:autoSpaceDE w:val="0"/>
        <w:autoSpaceDN w:val="0"/>
        <w:adjustRightInd w:val="0"/>
        <w:spacing w:after="0" w:line="240" w:lineRule="auto"/>
        <w:jc w:val="both"/>
        <w:rPr>
          <w:rFonts w:ascii="Georgia" w:hAnsi="Georgia"/>
          <w:lang w:val="bg-BG"/>
        </w:rPr>
      </w:pPr>
      <w:r w:rsidRPr="00B314C3">
        <w:rPr>
          <w:rFonts w:ascii="Georgia" w:hAnsi="Georgia"/>
          <w:lang w:val="bg-BG"/>
        </w:rPr>
        <w:t>б) по отношение на обстоятелството по чл. 56. ал. 1, т. 3 от ЗОП – документ от съответния компетентен орган за потвърждение на описаните обстоятелства;</w:t>
      </w:r>
    </w:p>
    <w:p w:rsidR="0051651A" w:rsidRPr="00B314C3" w:rsidRDefault="0051651A" w:rsidP="009B1830">
      <w:pPr>
        <w:widowControl w:val="0"/>
        <w:shd w:val="clear" w:color="auto" w:fill="FFFFFF"/>
        <w:tabs>
          <w:tab w:val="left" w:pos="567"/>
        </w:tabs>
        <w:autoSpaceDE w:val="0"/>
        <w:autoSpaceDN w:val="0"/>
        <w:adjustRightInd w:val="0"/>
        <w:spacing w:after="0" w:line="240" w:lineRule="auto"/>
        <w:jc w:val="both"/>
        <w:rPr>
          <w:rFonts w:ascii="Georgia" w:hAnsi="Georgia"/>
          <w:lang w:val="bg-BG"/>
        </w:rPr>
      </w:pPr>
      <w:r w:rsidRPr="00B314C3">
        <w:rPr>
          <w:rFonts w:ascii="Georgia" w:hAnsi="Georgia"/>
          <w:lang w:val="bg-BG"/>
        </w:rPr>
        <w:t>в) по отношение на обстоятелството по чл. 56, ал. 1, т. 4 от ЗОП - удостоверение от органите на Изпълнителна агенция „Главна инспекция по труда“.</w:t>
      </w:r>
    </w:p>
    <w:p w:rsidR="009B1830" w:rsidRPr="00B314C3" w:rsidRDefault="0051651A" w:rsidP="009B1830">
      <w:pPr>
        <w:widowControl w:val="0"/>
        <w:shd w:val="clear" w:color="auto" w:fill="FFFFFF"/>
        <w:tabs>
          <w:tab w:val="left" w:pos="567"/>
        </w:tabs>
        <w:autoSpaceDE w:val="0"/>
        <w:autoSpaceDN w:val="0"/>
        <w:adjustRightInd w:val="0"/>
        <w:spacing w:after="0" w:line="240" w:lineRule="auto"/>
        <w:jc w:val="both"/>
        <w:rPr>
          <w:rFonts w:ascii="Georgia" w:hAnsi="Georgia"/>
          <w:lang w:val="bg-BG"/>
        </w:rPr>
      </w:pPr>
      <w:r w:rsidRPr="00B314C3">
        <w:rPr>
          <w:rFonts w:ascii="Georgia" w:hAnsi="Georgia"/>
          <w:lang w:val="bg-BG"/>
        </w:rPr>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w:t>
      </w:r>
    </w:p>
    <w:p w:rsidR="009B1830" w:rsidRPr="00B314C3" w:rsidRDefault="0051651A" w:rsidP="009B1830">
      <w:pPr>
        <w:widowControl w:val="0"/>
        <w:shd w:val="clear" w:color="auto" w:fill="FFFFFF"/>
        <w:tabs>
          <w:tab w:val="left" w:pos="567"/>
        </w:tabs>
        <w:autoSpaceDE w:val="0"/>
        <w:autoSpaceDN w:val="0"/>
        <w:adjustRightInd w:val="0"/>
        <w:spacing w:after="0" w:line="240" w:lineRule="auto"/>
        <w:jc w:val="both"/>
        <w:rPr>
          <w:rFonts w:ascii="Georgia" w:hAnsi="Georgia"/>
          <w:lang w:val="bg-BG"/>
        </w:rPr>
      </w:pPr>
      <w:r w:rsidRPr="00B314C3">
        <w:rPr>
          <w:rFonts w:ascii="Georgia" w:hAnsi="Georgia"/>
          <w:lang w:val="bg-BG"/>
        </w:rPr>
        <w:t>В</w:t>
      </w:r>
      <w:r w:rsidR="009B1830" w:rsidRPr="00B314C3">
        <w:rPr>
          <w:rFonts w:ascii="Georgia" w:hAnsi="Georgia"/>
          <w:lang w:val="bg-BG"/>
        </w:rPr>
        <w:t xml:space="preserve"> случай, </w:t>
      </w:r>
      <w:r w:rsidRPr="00B314C3">
        <w:rPr>
          <w:rFonts w:ascii="Georgia" w:hAnsi="Georgia"/>
          <w:lang w:val="bg-BG"/>
        </w:rPr>
        <w:t xml:space="preserve">че предприетите от участника мерки са достатъчни, за да се гарантира неговата надеждност, възложителят не го отстранява от участие в поръчката. </w:t>
      </w:r>
    </w:p>
    <w:p w:rsidR="009B1830" w:rsidRPr="00B314C3" w:rsidRDefault="0051651A" w:rsidP="009B1830">
      <w:pPr>
        <w:widowControl w:val="0"/>
        <w:shd w:val="clear" w:color="auto" w:fill="FFFFFF"/>
        <w:tabs>
          <w:tab w:val="left" w:pos="567"/>
        </w:tabs>
        <w:autoSpaceDE w:val="0"/>
        <w:autoSpaceDN w:val="0"/>
        <w:adjustRightInd w:val="0"/>
        <w:spacing w:after="0" w:line="240" w:lineRule="auto"/>
        <w:jc w:val="both"/>
        <w:rPr>
          <w:rFonts w:ascii="Georgia" w:hAnsi="Georgia"/>
          <w:lang w:val="bg-BG"/>
        </w:rPr>
      </w:pPr>
      <w:r w:rsidRPr="00B314C3">
        <w:rPr>
          <w:rFonts w:ascii="Georgia" w:hAnsi="Georgia"/>
          <w:lang w:val="bg-BG"/>
        </w:rPr>
        <w:t xml:space="preserve">Мотивите за приемане или отхвърляне на предприетите мерки и представените доказателства се посочват в решението за класиране или прекратяване на процедурата. </w:t>
      </w:r>
    </w:p>
    <w:p w:rsidR="0051651A" w:rsidRPr="00B314C3" w:rsidRDefault="0051651A" w:rsidP="009B1830">
      <w:pPr>
        <w:widowControl w:val="0"/>
        <w:shd w:val="clear" w:color="auto" w:fill="FFFFFF"/>
        <w:tabs>
          <w:tab w:val="left" w:pos="567"/>
        </w:tabs>
        <w:autoSpaceDE w:val="0"/>
        <w:autoSpaceDN w:val="0"/>
        <w:adjustRightInd w:val="0"/>
        <w:spacing w:after="0" w:line="240" w:lineRule="auto"/>
        <w:jc w:val="both"/>
        <w:rPr>
          <w:rFonts w:ascii="Georgia" w:hAnsi="Georgia"/>
          <w:lang w:val="bg-BG"/>
        </w:rPr>
      </w:pPr>
      <w:r w:rsidRPr="00B314C3">
        <w:rPr>
          <w:rFonts w:ascii="Georgia" w:hAnsi="Georgia"/>
          <w:lang w:val="bg-BG"/>
        </w:rPr>
        <w:t>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чл. 56, ал. 1 от ЗОП възможност за времето, определено с присъдата или акта.</w:t>
      </w:r>
    </w:p>
    <w:p w:rsidR="0051651A" w:rsidRPr="00B314C3" w:rsidRDefault="00DE7C7C" w:rsidP="003C6412">
      <w:pPr>
        <w:widowControl w:val="0"/>
        <w:shd w:val="clear" w:color="auto" w:fill="FFFFFF"/>
        <w:tabs>
          <w:tab w:val="left" w:pos="567"/>
        </w:tabs>
        <w:autoSpaceDE w:val="0"/>
        <w:autoSpaceDN w:val="0"/>
        <w:adjustRightInd w:val="0"/>
        <w:spacing w:after="0" w:line="240" w:lineRule="auto"/>
        <w:jc w:val="both"/>
        <w:rPr>
          <w:rFonts w:ascii="Georgia" w:hAnsi="Georgia"/>
          <w:lang w:val="bg-BG"/>
        </w:rPr>
      </w:pPr>
      <w:r w:rsidRPr="00B314C3">
        <w:rPr>
          <w:rFonts w:ascii="Georgia" w:eastAsia="Calibri" w:hAnsi="Georgia"/>
          <w:b/>
          <w:lang w:val="bg-BG"/>
        </w:rPr>
        <w:t>5</w:t>
      </w:r>
      <w:r w:rsidR="00FC3090" w:rsidRPr="00B314C3">
        <w:rPr>
          <w:rFonts w:ascii="Georgia" w:eastAsia="Calibri" w:hAnsi="Georgia"/>
          <w:b/>
          <w:lang w:val="bg-BG"/>
        </w:rPr>
        <w:t xml:space="preserve">. </w:t>
      </w:r>
      <w:r w:rsidR="00377E08" w:rsidRPr="00B314C3">
        <w:rPr>
          <w:rFonts w:ascii="Georgia" w:eastAsia="Calibri" w:hAnsi="Georgia"/>
          <w:b/>
          <w:lang w:val="bg-BG"/>
        </w:rPr>
        <w:t>В случай, че участникът е обединение, което не е юридическо лица, копие от документ за създаване на обединението.</w:t>
      </w:r>
      <w:r w:rsidR="0051651A" w:rsidRPr="00B314C3">
        <w:rPr>
          <w:rFonts w:ascii="Georgia" w:hAnsi="Georgia"/>
          <w:lang w:val="bg-BG"/>
        </w:rPr>
        <w:t xml:space="preserve"> – същият следва да съдържа следната </w:t>
      </w:r>
      <w:r w:rsidR="0051651A" w:rsidRPr="00B314C3">
        <w:rPr>
          <w:rFonts w:ascii="Georgia" w:hAnsi="Georgia"/>
          <w:lang w:val="bg-BG"/>
        </w:rPr>
        <w:lastRenderedPageBreak/>
        <w:t>информация във връзка с настоящата обществена поръчка:</w:t>
      </w:r>
    </w:p>
    <w:p w:rsidR="0051651A" w:rsidRPr="00B314C3" w:rsidRDefault="0051651A" w:rsidP="009B1830">
      <w:pPr>
        <w:widowControl w:val="0"/>
        <w:shd w:val="clear" w:color="auto" w:fill="FFFFFF"/>
        <w:tabs>
          <w:tab w:val="left" w:pos="567"/>
        </w:tabs>
        <w:autoSpaceDE w:val="0"/>
        <w:autoSpaceDN w:val="0"/>
        <w:adjustRightInd w:val="0"/>
        <w:spacing w:after="0" w:line="240" w:lineRule="auto"/>
        <w:rPr>
          <w:rFonts w:ascii="Georgia" w:hAnsi="Georgia"/>
          <w:lang w:val="bg-BG"/>
        </w:rPr>
      </w:pPr>
      <w:r w:rsidRPr="00B314C3">
        <w:rPr>
          <w:rFonts w:ascii="Georgia" w:hAnsi="Georgia"/>
          <w:lang w:val="bg-BG"/>
        </w:rPr>
        <w:t>1) правата и задълженията на участниците в обединението;</w:t>
      </w:r>
    </w:p>
    <w:p w:rsidR="0051651A" w:rsidRPr="00B314C3" w:rsidRDefault="0051651A" w:rsidP="009B1830">
      <w:pPr>
        <w:widowControl w:val="0"/>
        <w:shd w:val="clear" w:color="auto" w:fill="FFFFFF"/>
        <w:tabs>
          <w:tab w:val="left" w:pos="567"/>
        </w:tabs>
        <w:autoSpaceDE w:val="0"/>
        <w:autoSpaceDN w:val="0"/>
        <w:adjustRightInd w:val="0"/>
        <w:spacing w:after="0" w:line="240" w:lineRule="auto"/>
        <w:rPr>
          <w:rFonts w:ascii="Georgia" w:hAnsi="Georgia"/>
          <w:lang w:val="bg-BG"/>
        </w:rPr>
      </w:pPr>
      <w:r w:rsidRPr="00B314C3">
        <w:rPr>
          <w:rFonts w:ascii="Georgia" w:hAnsi="Georgia"/>
          <w:lang w:val="bg-BG"/>
        </w:rPr>
        <w:t>2) разпределението на отговорността между членовете на обединението;</w:t>
      </w:r>
    </w:p>
    <w:p w:rsidR="0051651A" w:rsidRPr="00B314C3" w:rsidRDefault="0051651A" w:rsidP="009B1830">
      <w:pPr>
        <w:widowControl w:val="0"/>
        <w:shd w:val="clear" w:color="auto" w:fill="FFFFFF"/>
        <w:tabs>
          <w:tab w:val="left" w:pos="567"/>
        </w:tabs>
        <w:autoSpaceDE w:val="0"/>
        <w:autoSpaceDN w:val="0"/>
        <w:adjustRightInd w:val="0"/>
        <w:spacing w:after="0" w:line="240" w:lineRule="auto"/>
        <w:jc w:val="both"/>
        <w:rPr>
          <w:rFonts w:ascii="Georgia" w:hAnsi="Georgia"/>
          <w:lang w:val="bg-BG"/>
        </w:rPr>
      </w:pPr>
      <w:r w:rsidRPr="00B314C3">
        <w:rPr>
          <w:rFonts w:ascii="Georgia" w:hAnsi="Georgia"/>
          <w:lang w:val="bg-BG"/>
        </w:rPr>
        <w:t>3) дейностите, които ще изпълнява всеки член на обединението;</w:t>
      </w:r>
    </w:p>
    <w:p w:rsidR="0051651A" w:rsidRPr="00B314C3" w:rsidRDefault="0051651A" w:rsidP="009B1830">
      <w:pPr>
        <w:widowControl w:val="0"/>
        <w:shd w:val="clear" w:color="auto" w:fill="FFFFFF"/>
        <w:tabs>
          <w:tab w:val="left" w:pos="567"/>
        </w:tabs>
        <w:autoSpaceDE w:val="0"/>
        <w:autoSpaceDN w:val="0"/>
        <w:adjustRightInd w:val="0"/>
        <w:spacing w:after="0" w:line="240" w:lineRule="auto"/>
        <w:jc w:val="both"/>
        <w:rPr>
          <w:rFonts w:ascii="Georgia" w:hAnsi="Georgia"/>
          <w:lang w:val="bg-BG"/>
        </w:rPr>
      </w:pPr>
      <w:r w:rsidRPr="00B314C3">
        <w:rPr>
          <w:rFonts w:ascii="Georgia" w:hAnsi="Georgia"/>
          <w:lang w:val="bg-BG"/>
        </w:rPr>
        <w:t>4) определяне на партньор, който ще представлява обединението (може да бъде направено и в отделен/обособен документ).</w:t>
      </w:r>
    </w:p>
    <w:p w:rsidR="0051651A" w:rsidRPr="00B314C3" w:rsidRDefault="0051651A" w:rsidP="003C6412">
      <w:pPr>
        <w:pStyle w:val="Default"/>
        <w:tabs>
          <w:tab w:val="left" w:pos="284"/>
        </w:tabs>
        <w:jc w:val="both"/>
        <w:rPr>
          <w:rFonts w:ascii="Georgia" w:eastAsia="Calibri" w:hAnsi="Georgia"/>
          <w:b/>
          <w:color w:val="auto"/>
          <w:sz w:val="22"/>
          <w:szCs w:val="22"/>
          <w:lang w:val="bg-BG"/>
        </w:rPr>
      </w:pPr>
      <w:r w:rsidRPr="00B314C3">
        <w:rPr>
          <w:rFonts w:ascii="Georgia" w:hAnsi="Georgia"/>
          <w:sz w:val="22"/>
          <w:szCs w:val="22"/>
          <w:lang w:val="bg-BG"/>
        </w:rPr>
        <w:t>В документа следва да е уговорена солидарна отговорност на всички членове в обединението за изпълнението на договора за обществената поръчка.</w:t>
      </w:r>
    </w:p>
    <w:p w:rsidR="00377E08" w:rsidRPr="00B314C3" w:rsidRDefault="00DE7C7C" w:rsidP="00DE7C7C">
      <w:pPr>
        <w:pStyle w:val="Default"/>
        <w:jc w:val="both"/>
        <w:rPr>
          <w:rFonts w:ascii="Georgia" w:eastAsia="Calibri" w:hAnsi="Georgia"/>
          <w:b/>
          <w:color w:val="auto"/>
          <w:sz w:val="22"/>
          <w:szCs w:val="22"/>
          <w:lang w:val="bg-BG"/>
        </w:rPr>
      </w:pPr>
      <w:r w:rsidRPr="00B314C3">
        <w:rPr>
          <w:rFonts w:ascii="Georgia" w:eastAsia="Calibri" w:hAnsi="Georgia"/>
          <w:b/>
          <w:color w:val="auto"/>
          <w:sz w:val="22"/>
          <w:szCs w:val="22"/>
          <w:lang w:val="bg-BG"/>
        </w:rPr>
        <w:t>7</w:t>
      </w:r>
      <w:r w:rsidR="00A22542" w:rsidRPr="00B314C3">
        <w:rPr>
          <w:rFonts w:ascii="Georgia" w:eastAsia="Calibri" w:hAnsi="Georgia"/>
          <w:b/>
          <w:color w:val="auto"/>
          <w:sz w:val="22"/>
          <w:szCs w:val="22"/>
          <w:lang w:val="bg-BG"/>
        </w:rPr>
        <w:t>.</w:t>
      </w:r>
      <w:bookmarkStart w:id="6" w:name="_Hlk5875670"/>
      <w:r w:rsidR="003C61A1" w:rsidRPr="00B314C3">
        <w:rPr>
          <w:rFonts w:ascii="Georgia" w:eastAsia="Calibri" w:hAnsi="Georgia"/>
          <w:b/>
          <w:color w:val="auto"/>
          <w:sz w:val="22"/>
          <w:szCs w:val="22"/>
          <w:lang w:val="bg-BG"/>
        </w:rPr>
        <w:t xml:space="preserve"> </w:t>
      </w:r>
      <w:r w:rsidR="00377E08" w:rsidRPr="00B314C3">
        <w:rPr>
          <w:rFonts w:ascii="Georgia" w:eastAsia="Calibri" w:hAnsi="Georgia"/>
          <w:b/>
          <w:color w:val="auto"/>
          <w:sz w:val="22"/>
          <w:szCs w:val="22"/>
          <w:lang w:val="bg-BG"/>
        </w:rPr>
        <w:t>Техническо предложение</w:t>
      </w:r>
      <w:r w:rsidR="00377E08" w:rsidRPr="00B314C3">
        <w:rPr>
          <w:rFonts w:ascii="Georgia" w:eastAsia="Calibri" w:hAnsi="Georgia"/>
          <w:color w:val="auto"/>
          <w:sz w:val="22"/>
          <w:szCs w:val="22"/>
          <w:lang w:val="bg-BG"/>
        </w:rPr>
        <w:t xml:space="preserve"> </w:t>
      </w:r>
      <w:r w:rsidR="00377E08" w:rsidRPr="00B314C3">
        <w:rPr>
          <w:rFonts w:ascii="Georgia" w:eastAsia="Calibri" w:hAnsi="Georgia"/>
          <w:b/>
          <w:bCs/>
          <w:color w:val="auto"/>
          <w:sz w:val="22"/>
          <w:szCs w:val="22"/>
          <w:lang w:val="bg-BG"/>
        </w:rPr>
        <w:t xml:space="preserve">– </w:t>
      </w:r>
      <w:r w:rsidR="00377E08" w:rsidRPr="00B314C3">
        <w:rPr>
          <w:rFonts w:ascii="Georgia" w:eastAsia="Calibri" w:hAnsi="Georgia"/>
          <w:bCs/>
          <w:color w:val="auto"/>
          <w:sz w:val="22"/>
          <w:szCs w:val="22"/>
          <w:lang w:val="bg-BG"/>
        </w:rPr>
        <w:t>Образец №</w:t>
      </w:r>
      <w:r w:rsidR="00436EF9" w:rsidRPr="00B314C3">
        <w:rPr>
          <w:rFonts w:ascii="Georgia" w:eastAsia="Calibri" w:hAnsi="Georgia"/>
          <w:bCs/>
          <w:color w:val="auto"/>
          <w:sz w:val="22"/>
          <w:szCs w:val="22"/>
          <w:lang w:val="bg-BG"/>
        </w:rPr>
        <w:t>4</w:t>
      </w:r>
      <w:bookmarkEnd w:id="6"/>
      <w:r w:rsidR="00377E08" w:rsidRPr="00B314C3">
        <w:rPr>
          <w:rFonts w:ascii="Georgia" w:eastAsia="Calibri" w:hAnsi="Georgia"/>
          <w:color w:val="auto"/>
          <w:sz w:val="22"/>
          <w:szCs w:val="22"/>
          <w:lang w:val="bg-BG"/>
        </w:rPr>
        <w:t xml:space="preserve">, </w:t>
      </w:r>
      <w:r w:rsidR="00377E08" w:rsidRPr="00B314C3">
        <w:rPr>
          <w:rFonts w:ascii="Georgia" w:eastAsia="Calibri" w:hAnsi="Georgia"/>
          <w:b/>
          <w:color w:val="auto"/>
          <w:sz w:val="22"/>
          <w:szCs w:val="22"/>
          <w:lang w:val="bg-BG"/>
        </w:rPr>
        <w:t xml:space="preserve">съдържащо: </w:t>
      </w:r>
    </w:p>
    <w:p w:rsidR="00366772" w:rsidRPr="00B314C3" w:rsidRDefault="00366772" w:rsidP="00DE7C7C">
      <w:pPr>
        <w:pStyle w:val="Default"/>
        <w:jc w:val="both"/>
        <w:rPr>
          <w:rFonts w:ascii="Georgia" w:eastAsia="Calibri" w:hAnsi="Georgia"/>
          <w:color w:val="auto"/>
          <w:sz w:val="22"/>
          <w:szCs w:val="22"/>
          <w:lang w:val="bg-BG"/>
        </w:rPr>
      </w:pPr>
      <w:r w:rsidRPr="00B314C3">
        <w:rPr>
          <w:rFonts w:ascii="Georgia" w:eastAsia="Calibri" w:hAnsi="Georgia"/>
          <w:b/>
          <w:bCs/>
          <w:color w:val="auto"/>
          <w:sz w:val="22"/>
          <w:szCs w:val="22"/>
          <w:lang w:val="bg-BG"/>
        </w:rPr>
        <w:t xml:space="preserve">а) </w:t>
      </w:r>
      <w:r w:rsidRPr="00B314C3">
        <w:rPr>
          <w:rFonts w:ascii="Georgia" w:eastAsia="Calibri" w:hAnsi="Georgia"/>
          <w:color w:val="auto"/>
          <w:sz w:val="22"/>
          <w:szCs w:val="22"/>
          <w:lang w:val="bg-BG"/>
        </w:rPr>
        <w:t xml:space="preserve">предложение за изпълнение на поръчката в съответствие с </w:t>
      </w:r>
      <w:r w:rsidR="0094412F" w:rsidRPr="00B314C3">
        <w:rPr>
          <w:rFonts w:ascii="Georgia" w:eastAsia="Calibri" w:hAnsi="Georgia"/>
          <w:color w:val="auto"/>
          <w:sz w:val="22"/>
          <w:szCs w:val="22"/>
          <w:lang w:val="bg-BG"/>
        </w:rPr>
        <w:t>Инвестиционния проект, Методиката за оценка</w:t>
      </w:r>
      <w:r w:rsidRPr="00B314C3">
        <w:rPr>
          <w:rFonts w:ascii="Georgia" w:eastAsia="Calibri" w:hAnsi="Georgia"/>
          <w:color w:val="auto"/>
          <w:sz w:val="22"/>
          <w:szCs w:val="22"/>
          <w:lang w:val="bg-BG"/>
        </w:rPr>
        <w:t xml:space="preserve"> и  изискванията на Възложителя.</w:t>
      </w:r>
    </w:p>
    <w:p w:rsidR="00377E08" w:rsidRPr="00B314C3" w:rsidRDefault="00366772" w:rsidP="00DE7C7C">
      <w:pPr>
        <w:pStyle w:val="Default"/>
        <w:jc w:val="both"/>
        <w:rPr>
          <w:rFonts w:ascii="Georgia" w:eastAsia="Calibri" w:hAnsi="Georgia"/>
          <w:bCs/>
          <w:color w:val="auto"/>
          <w:sz w:val="22"/>
          <w:szCs w:val="22"/>
          <w:lang w:val="bg-BG"/>
        </w:rPr>
      </w:pPr>
      <w:r w:rsidRPr="00B314C3">
        <w:rPr>
          <w:rFonts w:ascii="Georgia" w:eastAsia="Calibri" w:hAnsi="Georgia"/>
          <w:b/>
          <w:bCs/>
          <w:color w:val="auto"/>
          <w:sz w:val="22"/>
          <w:szCs w:val="22"/>
          <w:lang w:val="bg-BG"/>
        </w:rPr>
        <w:t>б</w:t>
      </w:r>
      <w:r w:rsidR="00377E08" w:rsidRPr="00B314C3">
        <w:rPr>
          <w:rFonts w:ascii="Georgia" w:eastAsia="Calibri" w:hAnsi="Georgia"/>
          <w:b/>
          <w:bCs/>
          <w:color w:val="auto"/>
          <w:sz w:val="22"/>
          <w:szCs w:val="22"/>
          <w:lang w:val="bg-BG"/>
        </w:rPr>
        <w:t xml:space="preserve">) </w:t>
      </w:r>
      <w:r w:rsidR="00377E08" w:rsidRPr="00B314C3">
        <w:rPr>
          <w:rFonts w:ascii="Georgia" w:eastAsia="Calibri" w:hAnsi="Georgia"/>
          <w:color w:val="auto"/>
          <w:sz w:val="22"/>
          <w:szCs w:val="22"/>
          <w:lang w:val="bg-BG"/>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r w:rsidR="009B1830" w:rsidRPr="00B314C3">
        <w:rPr>
          <w:rFonts w:ascii="Georgia" w:eastAsia="Calibri" w:hAnsi="Georgia"/>
          <w:b/>
          <w:bCs/>
          <w:color w:val="auto"/>
          <w:sz w:val="22"/>
          <w:szCs w:val="22"/>
          <w:lang w:val="bg-BG"/>
        </w:rPr>
        <w:t xml:space="preserve">– </w:t>
      </w:r>
      <w:r w:rsidR="009B1830" w:rsidRPr="00B314C3">
        <w:rPr>
          <w:rFonts w:ascii="Georgia" w:eastAsia="Calibri" w:hAnsi="Georgia"/>
          <w:bCs/>
          <w:color w:val="auto"/>
          <w:sz w:val="22"/>
          <w:szCs w:val="22"/>
          <w:lang w:val="bg-BG"/>
        </w:rPr>
        <w:t>Образец №5;</w:t>
      </w:r>
    </w:p>
    <w:p w:rsidR="00F032CE" w:rsidRPr="00B314C3" w:rsidRDefault="00F032CE" w:rsidP="004D5EB5">
      <w:pPr>
        <w:pStyle w:val="Default"/>
        <w:jc w:val="both"/>
        <w:rPr>
          <w:rFonts w:ascii="Georgia" w:hAnsi="Georgia"/>
          <w:color w:val="auto"/>
          <w:sz w:val="22"/>
          <w:szCs w:val="22"/>
          <w:lang w:val="bg-BG"/>
        </w:rPr>
      </w:pPr>
      <w:r w:rsidRPr="00B314C3">
        <w:rPr>
          <w:rFonts w:ascii="Georgia" w:hAnsi="Georgia"/>
          <w:b/>
          <w:bCs/>
          <w:color w:val="auto"/>
          <w:sz w:val="22"/>
          <w:szCs w:val="22"/>
          <w:lang w:val="bg-BG"/>
        </w:rPr>
        <w:t xml:space="preserve">в) </w:t>
      </w:r>
      <w:r w:rsidRPr="00B314C3">
        <w:rPr>
          <w:rFonts w:ascii="Georgia" w:hAnsi="Georgia"/>
          <w:color w:val="auto"/>
          <w:sz w:val="22"/>
          <w:szCs w:val="22"/>
          <w:lang w:val="bg-BG"/>
        </w:rPr>
        <w:t xml:space="preserve">документ за упълномощаване, когато лицето, което подава офертата, не е законния представител на участника; </w:t>
      </w:r>
    </w:p>
    <w:p w:rsidR="00377E08" w:rsidRPr="00B314C3" w:rsidRDefault="00377E08" w:rsidP="004D5EB5">
      <w:pPr>
        <w:pStyle w:val="Default"/>
        <w:jc w:val="both"/>
        <w:rPr>
          <w:rFonts w:ascii="Georgia" w:eastAsia="Calibri" w:hAnsi="Georgia"/>
          <w:color w:val="auto"/>
          <w:sz w:val="22"/>
          <w:szCs w:val="22"/>
          <w:lang w:val="bg-BG"/>
        </w:rPr>
      </w:pPr>
      <w:r w:rsidRPr="00B314C3">
        <w:rPr>
          <w:rFonts w:ascii="Georgia" w:eastAsia="Calibri" w:hAnsi="Georgia"/>
          <w:color w:val="auto"/>
          <w:sz w:val="22"/>
          <w:szCs w:val="22"/>
          <w:lang w:val="bg-BG"/>
        </w:rPr>
        <w:t>Техническото предложение, подписано от представляващия участника или упълномощено лице, се представя в 1/един/ оригинал на хартиен носител</w:t>
      </w:r>
      <w:r w:rsidR="00436EF9" w:rsidRPr="00B314C3">
        <w:rPr>
          <w:rFonts w:ascii="Georgia" w:eastAsia="Calibri" w:hAnsi="Georgia"/>
          <w:color w:val="auto"/>
          <w:sz w:val="22"/>
          <w:szCs w:val="22"/>
          <w:lang w:val="bg-BG"/>
        </w:rPr>
        <w:t>.</w:t>
      </w:r>
      <w:r w:rsidRPr="00B314C3">
        <w:rPr>
          <w:rFonts w:ascii="Georgia" w:eastAsia="Calibri" w:hAnsi="Georgia"/>
          <w:color w:val="auto"/>
          <w:sz w:val="22"/>
          <w:szCs w:val="22"/>
          <w:lang w:val="bg-BG"/>
        </w:rPr>
        <w:t xml:space="preserve"> </w:t>
      </w:r>
    </w:p>
    <w:p w:rsidR="00CE6F31" w:rsidRPr="00B314C3" w:rsidRDefault="0020058F" w:rsidP="004D5EB5">
      <w:pPr>
        <w:spacing w:after="0" w:line="240" w:lineRule="auto"/>
        <w:jc w:val="both"/>
        <w:rPr>
          <w:rFonts w:ascii="Georgia" w:eastAsia="Calibri" w:hAnsi="Georgia" w:cs="Times New Roman"/>
          <w:b/>
          <w:color w:val="FF0000"/>
          <w:lang w:val="bg-BG" w:eastAsia="bg-BG"/>
        </w:rPr>
      </w:pPr>
      <w:r w:rsidRPr="00B314C3">
        <w:rPr>
          <w:rFonts w:ascii="Georgia" w:eastAsia="Calibri" w:hAnsi="Georgia" w:cs="Times New Roman"/>
          <w:b/>
          <w:lang w:val="bg-BG" w:eastAsia="bg-BG"/>
        </w:rPr>
        <w:t>Минимални</w:t>
      </w:r>
      <w:r w:rsidR="0094412F" w:rsidRPr="00B314C3">
        <w:rPr>
          <w:rFonts w:ascii="Georgia" w:eastAsia="Calibri" w:hAnsi="Georgia" w:cs="Times New Roman"/>
          <w:b/>
          <w:lang w:val="bg-BG" w:eastAsia="bg-BG"/>
        </w:rPr>
        <w:t>те</w:t>
      </w:r>
      <w:r w:rsidRPr="00B314C3">
        <w:rPr>
          <w:rFonts w:ascii="Georgia" w:eastAsia="Calibri" w:hAnsi="Georgia" w:cs="Times New Roman"/>
          <w:b/>
          <w:lang w:val="bg-BG" w:eastAsia="bg-BG"/>
        </w:rPr>
        <w:t xml:space="preserve"> изисквания към съдържанието</w:t>
      </w:r>
      <w:r w:rsidR="00CE6F31" w:rsidRPr="00B314C3">
        <w:rPr>
          <w:rFonts w:ascii="Georgia" w:eastAsia="Calibri" w:hAnsi="Georgia" w:cs="Times New Roman"/>
          <w:b/>
          <w:lang w:val="bg-BG" w:eastAsia="bg-BG"/>
        </w:rPr>
        <w:t xml:space="preserve"> </w:t>
      </w:r>
      <w:r w:rsidRPr="00B314C3">
        <w:rPr>
          <w:rFonts w:ascii="Georgia" w:eastAsia="Calibri" w:hAnsi="Georgia" w:cs="Times New Roman"/>
          <w:b/>
          <w:lang w:val="bg-BG" w:eastAsia="bg-BG"/>
        </w:rPr>
        <w:t xml:space="preserve">на </w:t>
      </w:r>
      <w:r w:rsidR="00CE6F31" w:rsidRPr="00B314C3">
        <w:rPr>
          <w:rFonts w:ascii="Georgia" w:eastAsia="Calibri" w:hAnsi="Georgia" w:cs="Times New Roman"/>
          <w:b/>
          <w:lang w:val="bg-BG" w:eastAsia="bg-BG"/>
        </w:rPr>
        <w:t>предложение</w:t>
      </w:r>
      <w:r w:rsidRPr="00B314C3">
        <w:rPr>
          <w:rFonts w:ascii="Georgia" w:eastAsia="Calibri" w:hAnsi="Georgia" w:cs="Times New Roman"/>
          <w:b/>
          <w:lang w:val="bg-BG" w:eastAsia="bg-BG"/>
        </w:rPr>
        <w:t>то</w:t>
      </w:r>
      <w:r w:rsidR="00CE6F31" w:rsidRPr="00B314C3">
        <w:rPr>
          <w:rFonts w:ascii="Georgia" w:eastAsia="Calibri" w:hAnsi="Georgia" w:cs="Times New Roman"/>
          <w:b/>
          <w:lang w:val="bg-BG" w:eastAsia="bg-BG"/>
        </w:rPr>
        <w:t xml:space="preserve"> за изпълнение на поръчката </w:t>
      </w:r>
      <w:r w:rsidR="0094412F" w:rsidRPr="00B314C3">
        <w:rPr>
          <w:rFonts w:ascii="Georgia" w:eastAsia="Calibri" w:hAnsi="Georgia" w:cs="Times New Roman"/>
          <w:b/>
          <w:lang w:val="bg-BG" w:eastAsia="bg-BG"/>
        </w:rPr>
        <w:t>са посочени в Методиката за оценка.</w:t>
      </w:r>
    </w:p>
    <w:p w:rsidR="008D438A" w:rsidRPr="00B314C3" w:rsidRDefault="0094412F" w:rsidP="00861923">
      <w:pPr>
        <w:tabs>
          <w:tab w:val="left" w:pos="-7905"/>
        </w:tabs>
        <w:spacing w:after="0" w:line="240" w:lineRule="auto"/>
        <w:contextualSpacing/>
        <w:jc w:val="both"/>
        <w:rPr>
          <w:rFonts w:ascii="Georgia" w:eastAsia="Times New Roman" w:hAnsi="Georgia" w:cs="Times New Roman"/>
          <w:lang w:val="bg-BG" w:eastAsia="bg-BG"/>
        </w:rPr>
      </w:pPr>
      <w:r w:rsidRPr="00B314C3">
        <w:rPr>
          <w:rFonts w:ascii="Georgia" w:eastAsia="Times New Roman" w:hAnsi="Georgia" w:cs="Times New Roman"/>
          <w:lang w:val="bg-BG" w:eastAsia="bg-BG"/>
        </w:rPr>
        <w:t xml:space="preserve">Към задължителното съдържание са включени и </w:t>
      </w:r>
      <w:r w:rsidR="008D438A" w:rsidRPr="00B314C3">
        <w:rPr>
          <w:rFonts w:ascii="Georgia" w:eastAsia="Times New Roman" w:hAnsi="Georgia" w:cs="Times New Roman"/>
          <w:lang w:val="bg-BG" w:eastAsia="bg-BG"/>
        </w:rPr>
        <w:t xml:space="preserve">следните елементи (неподлежащи на оценка) : </w:t>
      </w:r>
    </w:p>
    <w:p w:rsidR="008D438A" w:rsidRPr="00B314C3" w:rsidRDefault="008D438A" w:rsidP="008D438A">
      <w:pPr>
        <w:tabs>
          <w:tab w:val="left" w:pos="-7905"/>
        </w:tabs>
        <w:spacing w:after="0" w:line="240" w:lineRule="auto"/>
        <w:contextualSpacing/>
        <w:jc w:val="both"/>
        <w:rPr>
          <w:rFonts w:ascii="Georgia" w:eastAsia="Times New Roman" w:hAnsi="Georgia" w:cs="Times New Roman"/>
          <w:lang w:val="bg-BG" w:eastAsia="bg-BG"/>
        </w:rPr>
      </w:pPr>
      <w:r w:rsidRPr="00B314C3">
        <w:rPr>
          <w:rFonts w:ascii="Georgia" w:eastAsia="Times New Roman" w:hAnsi="Georgia" w:cs="Times New Roman"/>
          <w:lang w:val="bg-BG" w:eastAsia="bg-BG"/>
        </w:rPr>
        <w:t xml:space="preserve">-Линеен календарен график за изпълнение на строителството, предмет на поръчката, който следва да отразява последователността и продължителността на изпълнение на всички видове работи и дейности, описани в Инвестиционния проект и Количествената сметка, в предложения от участника срок, както и  да указва  ресурсната обезпеченост на строителството по видове работи / технически  и човешки ресурси/ съобразно предлаганата организация на работа на участника. </w:t>
      </w:r>
    </w:p>
    <w:p w:rsidR="008D438A" w:rsidRPr="00B314C3" w:rsidRDefault="008D438A" w:rsidP="008D438A">
      <w:pPr>
        <w:tabs>
          <w:tab w:val="left" w:pos="-7905"/>
        </w:tabs>
        <w:spacing w:after="0" w:line="240" w:lineRule="auto"/>
        <w:contextualSpacing/>
        <w:jc w:val="both"/>
        <w:rPr>
          <w:rFonts w:ascii="Georgia" w:eastAsia="Times New Roman" w:hAnsi="Georgia" w:cs="Times New Roman"/>
          <w:lang w:val="bg-BG" w:eastAsia="bg-BG"/>
        </w:rPr>
      </w:pPr>
      <w:r w:rsidRPr="00B314C3">
        <w:rPr>
          <w:rFonts w:ascii="Georgia" w:eastAsia="Times New Roman" w:hAnsi="Georgia" w:cs="Times New Roman"/>
          <w:lang w:val="bg-BG" w:eastAsia="bg-BG"/>
        </w:rPr>
        <w:t>-.Списък-Декларация на строителните машини, техника и механизация, които участникът предвижда да използва за изпълнението на съответните видове дейности, с посочване на данни относно възможността на участника за използването им;</w:t>
      </w:r>
    </w:p>
    <w:p w:rsidR="008D438A" w:rsidRPr="00B314C3" w:rsidRDefault="008D438A" w:rsidP="008D438A">
      <w:pPr>
        <w:tabs>
          <w:tab w:val="left" w:pos="-7905"/>
        </w:tabs>
        <w:spacing w:after="0" w:line="240" w:lineRule="auto"/>
        <w:contextualSpacing/>
        <w:jc w:val="both"/>
        <w:rPr>
          <w:rFonts w:ascii="Georgia" w:eastAsia="Times New Roman" w:hAnsi="Georgia" w:cs="Times New Roman"/>
          <w:lang w:val="bg-BG" w:eastAsia="bg-BG"/>
        </w:rPr>
      </w:pPr>
      <w:r w:rsidRPr="00B314C3">
        <w:rPr>
          <w:rFonts w:ascii="Georgia" w:eastAsia="Times New Roman" w:hAnsi="Georgia" w:cs="Times New Roman"/>
          <w:lang w:val="bg-BG" w:eastAsia="bg-BG"/>
        </w:rPr>
        <w:t>-.Списък –Декларация на основните строителни материали, които ще бъдат вложени в предвидените ремонтни работи, с посочени данни за производител, доставчик, както и сертификати за качество на същите; посочени данни относно акредитираната  лаборатория за контрол на качеството,  която ще се използва по време на изпълнение на поръчката, както и на асфалтовата база за производство на асфалтови смеси, която ще се използва от участника.</w:t>
      </w:r>
    </w:p>
    <w:p w:rsidR="008D438A" w:rsidRPr="00B314C3" w:rsidRDefault="008D438A" w:rsidP="00861923">
      <w:pPr>
        <w:spacing w:after="0" w:line="240" w:lineRule="auto"/>
        <w:jc w:val="both"/>
        <w:rPr>
          <w:rFonts w:ascii="Georgia" w:eastAsia="Batang" w:hAnsi="Georgia" w:cs="Times New Roman"/>
          <w:i/>
          <w:lang w:val="bg-BG"/>
        </w:rPr>
      </w:pPr>
    </w:p>
    <w:p w:rsidR="00AB3FBE" w:rsidRPr="00B314C3" w:rsidRDefault="00AB3FBE" w:rsidP="00861923">
      <w:pPr>
        <w:spacing w:after="0" w:line="240" w:lineRule="auto"/>
        <w:jc w:val="both"/>
        <w:rPr>
          <w:rFonts w:ascii="Georgia" w:eastAsia="Batang" w:hAnsi="Georgia" w:cs="Times New Roman"/>
          <w:i/>
          <w:lang w:val="bg-BG"/>
        </w:rPr>
      </w:pPr>
      <w:r w:rsidRPr="00B314C3">
        <w:rPr>
          <w:rFonts w:ascii="Georgia" w:eastAsia="Batang" w:hAnsi="Georgia" w:cs="Times New Roman"/>
          <w:i/>
          <w:lang w:val="bg-BG"/>
        </w:rPr>
        <w:t xml:space="preserve">Техническото предложение на участниците се </w:t>
      </w:r>
      <w:r w:rsidRPr="00B314C3">
        <w:rPr>
          <w:rFonts w:ascii="Georgia" w:eastAsia="Courier New" w:hAnsi="Georgia" w:cs="Times New Roman"/>
          <w:i/>
          <w:lang w:val="bg-BG" w:eastAsia="bg-BG"/>
        </w:rPr>
        <w:t>изготвя съобразно посочените изисквания</w:t>
      </w:r>
      <w:r w:rsidR="00861923" w:rsidRPr="00B314C3">
        <w:rPr>
          <w:rFonts w:ascii="Georgia" w:eastAsia="Courier New" w:hAnsi="Georgia" w:cs="Times New Roman"/>
          <w:i/>
          <w:lang w:val="bg-BG" w:eastAsia="bg-BG"/>
        </w:rPr>
        <w:t>/</w:t>
      </w:r>
      <w:r w:rsidRPr="00B314C3">
        <w:rPr>
          <w:rFonts w:ascii="Georgia" w:eastAsia="Courier New" w:hAnsi="Georgia" w:cs="Times New Roman"/>
          <w:i/>
          <w:lang w:val="bg-BG" w:eastAsia="bg-BG"/>
        </w:rPr>
        <w:t xml:space="preserve"> предварително обявените условия на поръчката, посочени в </w:t>
      </w:r>
      <w:r w:rsidR="00D90655" w:rsidRPr="00B314C3">
        <w:rPr>
          <w:rFonts w:ascii="Georgia" w:eastAsia="Courier New" w:hAnsi="Georgia" w:cs="Times New Roman"/>
          <w:i/>
          <w:lang w:val="bg-BG" w:eastAsia="bg-BG"/>
        </w:rPr>
        <w:t xml:space="preserve">Инвестиционния проект, </w:t>
      </w:r>
      <w:r w:rsidRPr="00B314C3">
        <w:rPr>
          <w:rFonts w:ascii="Georgia" w:eastAsia="Courier New" w:hAnsi="Georgia" w:cs="Times New Roman"/>
          <w:i/>
          <w:lang w:val="bg-BG" w:eastAsia="bg-BG"/>
        </w:rPr>
        <w:t xml:space="preserve"> приложимите към предмета на поръчката нормативни изисквания и т</w:t>
      </w:r>
      <w:r w:rsidR="00D90655" w:rsidRPr="00B314C3">
        <w:rPr>
          <w:rFonts w:ascii="Georgia" w:eastAsia="Courier New" w:hAnsi="Georgia" w:cs="Times New Roman"/>
          <w:i/>
          <w:lang w:val="bg-BG" w:eastAsia="bg-BG"/>
        </w:rPr>
        <w:t>ехнологични правила и стандарти и изискваният ана Методиката за оценка</w:t>
      </w:r>
      <w:r w:rsidRPr="00B314C3">
        <w:rPr>
          <w:rFonts w:ascii="Georgia" w:eastAsia="Courier New" w:hAnsi="Georgia" w:cs="Times New Roman"/>
          <w:i/>
          <w:lang w:val="bg-BG" w:eastAsia="bg-BG"/>
        </w:rPr>
        <w:t xml:space="preserve"> </w:t>
      </w:r>
      <w:r w:rsidRPr="00B314C3">
        <w:rPr>
          <w:rFonts w:ascii="Georgia" w:eastAsia="Batang" w:hAnsi="Georgia" w:cs="Times New Roman"/>
          <w:i/>
          <w:lang w:val="bg-BG"/>
        </w:rPr>
        <w:t>Ако техническото предложение не отговаря на нормативните уредби и указанията на Възложителя в настоящата документация</w:t>
      </w:r>
      <w:r w:rsidRPr="00B314C3">
        <w:rPr>
          <w:rFonts w:ascii="Georgia" w:hAnsi="Georgia" w:cs="Times New Roman"/>
          <w:bCs/>
          <w:i/>
          <w:iCs/>
          <w:lang w:val="bg-BG"/>
        </w:rPr>
        <w:t xml:space="preserve"> или не покрива минималните изисквания, за който се присъждат </w:t>
      </w:r>
      <w:r w:rsidR="003C61A1" w:rsidRPr="00B314C3">
        <w:rPr>
          <w:rFonts w:ascii="Georgia" w:hAnsi="Georgia" w:cs="Times New Roman"/>
          <w:bCs/>
          <w:i/>
          <w:iCs/>
          <w:lang w:val="bg-BG"/>
        </w:rPr>
        <w:t>точки</w:t>
      </w:r>
      <w:r w:rsidRPr="00B314C3">
        <w:rPr>
          <w:rFonts w:ascii="Georgia" w:eastAsia="Batang" w:hAnsi="Georgia" w:cs="Times New Roman"/>
          <w:i/>
          <w:lang w:val="bg-BG"/>
        </w:rPr>
        <w:t xml:space="preserve">, участника ще бъде отстранен от участие. </w:t>
      </w:r>
    </w:p>
    <w:p w:rsidR="00CE6F31" w:rsidRPr="00B314C3" w:rsidRDefault="00CE6F31" w:rsidP="00CE6F31">
      <w:pPr>
        <w:spacing w:after="0"/>
        <w:jc w:val="both"/>
        <w:rPr>
          <w:rFonts w:ascii="Georgia" w:eastAsia="Batang" w:hAnsi="Georgia" w:cs="Times New Roman"/>
          <w:i/>
          <w:highlight w:val="yellow"/>
          <w:lang w:val="bg-BG"/>
        </w:rPr>
      </w:pPr>
    </w:p>
    <w:p w:rsidR="00647AF8" w:rsidRPr="00B314C3" w:rsidRDefault="003C61A1" w:rsidP="003C61A1">
      <w:pPr>
        <w:pStyle w:val="Default"/>
        <w:jc w:val="both"/>
        <w:rPr>
          <w:rFonts w:ascii="Georgia" w:eastAsia="Calibri" w:hAnsi="Georgia"/>
          <w:b/>
          <w:bCs/>
          <w:color w:val="auto"/>
          <w:sz w:val="22"/>
          <w:szCs w:val="22"/>
          <w:lang w:val="bg-BG"/>
        </w:rPr>
      </w:pPr>
      <w:r w:rsidRPr="00B314C3">
        <w:rPr>
          <w:rFonts w:ascii="Georgia" w:eastAsia="Calibri" w:hAnsi="Georgia"/>
          <w:b/>
          <w:color w:val="auto"/>
          <w:sz w:val="22"/>
          <w:szCs w:val="22"/>
          <w:lang w:val="bg-BG"/>
        </w:rPr>
        <w:t>8.</w:t>
      </w:r>
      <w:r w:rsidR="0051503B" w:rsidRPr="00B314C3">
        <w:rPr>
          <w:rFonts w:ascii="Georgia" w:eastAsia="Calibri" w:hAnsi="Georgia"/>
          <w:color w:val="auto"/>
          <w:sz w:val="22"/>
          <w:szCs w:val="22"/>
          <w:lang w:val="bg-BG"/>
        </w:rPr>
        <w:t xml:space="preserve"> </w:t>
      </w:r>
      <w:r w:rsidR="00647AF8" w:rsidRPr="00B314C3">
        <w:rPr>
          <w:rFonts w:ascii="Georgia" w:eastAsia="Calibri" w:hAnsi="Georgia"/>
          <w:b/>
          <w:color w:val="auto"/>
          <w:sz w:val="22"/>
          <w:szCs w:val="22"/>
          <w:lang w:val="bg-BG"/>
        </w:rPr>
        <w:t>Ценово предложение -</w:t>
      </w:r>
      <w:r w:rsidR="00647AF8" w:rsidRPr="00B314C3">
        <w:rPr>
          <w:rFonts w:ascii="Georgia" w:eastAsia="Calibri" w:hAnsi="Georgia"/>
          <w:color w:val="auto"/>
          <w:sz w:val="22"/>
          <w:szCs w:val="22"/>
          <w:lang w:val="bg-BG"/>
        </w:rPr>
        <w:t xml:space="preserve"> </w:t>
      </w:r>
      <w:r w:rsidR="00647AF8" w:rsidRPr="00B314C3">
        <w:rPr>
          <w:rFonts w:ascii="Georgia" w:eastAsia="Calibri" w:hAnsi="Georgia"/>
          <w:bCs/>
          <w:color w:val="auto"/>
          <w:sz w:val="22"/>
          <w:szCs w:val="22"/>
          <w:lang w:val="bg-BG"/>
        </w:rPr>
        <w:t>Образец №</w:t>
      </w:r>
      <w:r w:rsidR="00D90655" w:rsidRPr="00B314C3">
        <w:rPr>
          <w:rFonts w:ascii="Georgia" w:eastAsia="Calibri" w:hAnsi="Georgia"/>
          <w:bCs/>
          <w:color w:val="auto"/>
          <w:sz w:val="22"/>
          <w:szCs w:val="22"/>
          <w:lang w:val="bg-BG"/>
        </w:rPr>
        <w:t>6</w:t>
      </w:r>
      <w:r w:rsidR="00DB4689" w:rsidRPr="00B314C3">
        <w:rPr>
          <w:rFonts w:ascii="Georgia" w:eastAsia="Calibri" w:hAnsi="Georgia"/>
          <w:bCs/>
          <w:color w:val="auto"/>
          <w:sz w:val="22"/>
          <w:szCs w:val="22"/>
          <w:lang w:val="bg-BG"/>
        </w:rPr>
        <w:t xml:space="preserve"> </w:t>
      </w:r>
    </w:p>
    <w:p w:rsidR="004D7967" w:rsidRPr="00B314C3" w:rsidRDefault="00647AF8" w:rsidP="003C61A1">
      <w:pPr>
        <w:shd w:val="clear" w:color="auto" w:fill="FFFFFF"/>
        <w:spacing w:after="0" w:line="240" w:lineRule="auto"/>
        <w:jc w:val="both"/>
        <w:rPr>
          <w:rFonts w:ascii="Georgia" w:eastAsia="Times New Roman" w:hAnsi="Georgia" w:cs="Times New Roman"/>
          <w:bCs/>
          <w:lang w:val="bg-BG" w:eastAsia="bg-BG"/>
        </w:rPr>
      </w:pPr>
      <w:r w:rsidRPr="00B314C3">
        <w:rPr>
          <w:rFonts w:ascii="Georgia" w:eastAsia="Calibri" w:hAnsi="Georgia" w:cs="Times New Roman"/>
          <w:lang w:val="bg-BG"/>
        </w:rPr>
        <w:t>Ценовото предложение се представя в оригинал</w:t>
      </w:r>
      <w:r w:rsidR="004D7967" w:rsidRPr="00B314C3">
        <w:rPr>
          <w:rFonts w:ascii="Georgia" w:eastAsia="Calibri" w:hAnsi="Georgia" w:cs="Times New Roman"/>
          <w:lang w:val="bg-BG"/>
        </w:rPr>
        <w:t xml:space="preserve">, подписано от представляващия участника или упълномощено лице </w:t>
      </w:r>
      <w:r w:rsidRPr="00B314C3">
        <w:rPr>
          <w:rFonts w:ascii="Georgia" w:eastAsia="Calibri" w:hAnsi="Georgia" w:cs="Times New Roman"/>
          <w:lang w:val="bg-BG"/>
        </w:rPr>
        <w:t>на хартиен носител</w:t>
      </w:r>
      <w:r w:rsidR="00721159" w:rsidRPr="00B314C3">
        <w:rPr>
          <w:rFonts w:ascii="Georgia" w:eastAsia="Calibri" w:hAnsi="Georgia" w:cs="Times New Roman"/>
          <w:lang w:val="bg-BG"/>
        </w:rPr>
        <w:t xml:space="preserve"> </w:t>
      </w:r>
      <w:r w:rsidR="00144C63" w:rsidRPr="00B314C3">
        <w:rPr>
          <w:rFonts w:ascii="Georgia" w:eastAsia="Calibri" w:hAnsi="Georgia" w:cs="Times New Roman"/>
          <w:lang w:val="bg-BG"/>
        </w:rPr>
        <w:t>в отделен запечатан, непрозрачен плик</w:t>
      </w:r>
      <w:r w:rsidR="004D7967" w:rsidRPr="00B314C3">
        <w:rPr>
          <w:rFonts w:ascii="Georgia" w:eastAsia="Times New Roman" w:hAnsi="Georgia" w:cs="Times New Roman"/>
          <w:bCs/>
          <w:lang w:val="bg-BG" w:eastAsia="bg-BG"/>
        </w:rPr>
        <w:t>.</w:t>
      </w:r>
    </w:p>
    <w:p w:rsidR="00647AF8" w:rsidRPr="00B314C3" w:rsidRDefault="00647AF8" w:rsidP="003C61A1">
      <w:pPr>
        <w:pStyle w:val="Default"/>
        <w:jc w:val="both"/>
        <w:rPr>
          <w:rFonts w:ascii="Georgia" w:eastAsia="Calibri" w:hAnsi="Georgia"/>
          <w:color w:val="auto"/>
          <w:sz w:val="22"/>
          <w:szCs w:val="22"/>
          <w:lang w:val="bg-BG"/>
        </w:rPr>
      </w:pPr>
      <w:r w:rsidRPr="00B314C3">
        <w:rPr>
          <w:rFonts w:ascii="Georgia" w:eastAsia="Calibri" w:hAnsi="Georgia"/>
          <w:bCs/>
          <w:color w:val="auto"/>
          <w:sz w:val="22"/>
          <w:szCs w:val="22"/>
          <w:lang w:val="bg-BG"/>
        </w:rPr>
        <w:t>Извън плика с надпис „Предлагани ценови параметри” не трябва да е посочена никаква информация относно цената, предложена от участника.</w:t>
      </w:r>
      <w:r w:rsidRPr="00B314C3">
        <w:rPr>
          <w:rFonts w:ascii="Georgia" w:eastAsia="Calibri" w:hAnsi="Georgia"/>
          <w:b/>
          <w:bCs/>
          <w:color w:val="auto"/>
          <w:sz w:val="22"/>
          <w:szCs w:val="22"/>
          <w:lang w:val="bg-BG"/>
        </w:rPr>
        <w:t xml:space="preserve"> </w:t>
      </w:r>
      <w:r w:rsidRPr="00B314C3">
        <w:rPr>
          <w:rFonts w:ascii="Georgia" w:eastAsia="Calibri" w:hAnsi="Georgia"/>
          <w:color w:val="auto"/>
          <w:sz w:val="22"/>
          <w:szCs w:val="22"/>
          <w:lang w:val="bg-BG"/>
        </w:rPr>
        <w:t>Участници, които и по какъвто и да е начин, са включили някъде в офертата си извън плика „Предлагани ценови параметри” елементи, свързани с предлаганата цена (или части от нея), ще бъдат отстранени от участие в процедурата.</w:t>
      </w:r>
    </w:p>
    <w:p w:rsidR="00A45B5E" w:rsidRPr="00B314C3" w:rsidRDefault="00A45B5E" w:rsidP="003C61A1">
      <w:pPr>
        <w:autoSpaceDE w:val="0"/>
        <w:autoSpaceDN w:val="0"/>
        <w:adjustRightInd w:val="0"/>
        <w:spacing w:after="0" w:line="240" w:lineRule="auto"/>
        <w:jc w:val="both"/>
        <w:rPr>
          <w:rFonts w:ascii="Georgia" w:hAnsi="Georgia" w:cs="Times New Roman"/>
          <w:b/>
          <w:u w:val="single"/>
          <w:lang w:val="bg-BG"/>
        </w:rPr>
      </w:pPr>
    </w:p>
    <w:p w:rsidR="00E556D7" w:rsidRPr="00B314C3" w:rsidRDefault="00E556D7" w:rsidP="00E556D7">
      <w:pPr>
        <w:pStyle w:val="a9"/>
        <w:tabs>
          <w:tab w:val="left" w:pos="851"/>
          <w:tab w:val="left" w:pos="993"/>
        </w:tabs>
        <w:autoSpaceDE w:val="0"/>
        <w:autoSpaceDN w:val="0"/>
        <w:adjustRightInd w:val="0"/>
        <w:spacing w:after="0" w:line="276" w:lineRule="auto"/>
        <w:ind w:left="0"/>
        <w:jc w:val="both"/>
        <w:rPr>
          <w:rFonts w:ascii="Georgia" w:hAnsi="Georgia" w:cs="Times New Roman"/>
          <w:lang w:val="bg-BG"/>
        </w:rPr>
      </w:pPr>
    </w:p>
    <w:p w:rsidR="003C61A1" w:rsidRPr="00B314C3" w:rsidRDefault="00013AFE" w:rsidP="003C61A1">
      <w:pPr>
        <w:autoSpaceDE w:val="0"/>
        <w:autoSpaceDN w:val="0"/>
        <w:adjustRightInd w:val="0"/>
        <w:spacing w:after="0" w:line="240" w:lineRule="auto"/>
        <w:jc w:val="both"/>
        <w:rPr>
          <w:rFonts w:ascii="Georgia" w:eastAsia="Batang" w:hAnsi="Georgia"/>
          <w:b/>
          <w:bCs/>
          <w:lang w:val="bg-BG" w:eastAsia="bg-BG"/>
        </w:rPr>
      </w:pPr>
      <w:bookmarkStart w:id="7" w:name="_Hlk531180584"/>
      <w:r w:rsidRPr="00B314C3">
        <w:rPr>
          <w:rFonts w:ascii="Georgia" w:eastAsia="Batang" w:hAnsi="Georgia"/>
          <w:b/>
          <w:bCs/>
          <w:lang w:val="bg-BG"/>
        </w:rPr>
        <w:t xml:space="preserve">ЧАСТ </w:t>
      </w:r>
      <w:r w:rsidR="003C61A1" w:rsidRPr="00B314C3">
        <w:rPr>
          <w:rFonts w:ascii="Georgia" w:eastAsia="Batang" w:hAnsi="Georgia"/>
          <w:b/>
          <w:bCs/>
          <w:lang w:val="bg-BG" w:eastAsia="bg-BG"/>
        </w:rPr>
        <w:t>І</w:t>
      </w:r>
      <w:r w:rsidR="003C61A1" w:rsidRPr="00B314C3">
        <w:rPr>
          <w:rFonts w:ascii="Georgia" w:eastAsia="MS ??" w:hAnsi="Georgia"/>
          <w:b/>
          <w:caps/>
          <w:lang w:val="bg-BG"/>
        </w:rPr>
        <w:t>V</w:t>
      </w:r>
      <w:r w:rsidR="003C61A1" w:rsidRPr="00B314C3">
        <w:rPr>
          <w:rFonts w:ascii="Georgia" w:eastAsia="Batang" w:hAnsi="Georgia"/>
          <w:b/>
          <w:bCs/>
          <w:lang w:val="bg-BG"/>
        </w:rPr>
        <w:t>: ДЕЙНОСТ НА КОМИСИЯТА, ИЗБОР НА ИЗПЪЛНИТЕЛ И СКЛЮЧВАНЕ НА ДОГОВОР</w:t>
      </w:r>
    </w:p>
    <w:p w:rsidR="008D2675" w:rsidRPr="00B314C3" w:rsidRDefault="008D2675" w:rsidP="003C6412">
      <w:pPr>
        <w:numPr>
          <w:ilvl w:val="0"/>
          <w:numId w:val="45"/>
        </w:numPr>
        <w:shd w:val="clear" w:color="auto" w:fill="FFFFFF"/>
        <w:tabs>
          <w:tab w:val="left" w:pos="851"/>
        </w:tabs>
        <w:spacing w:after="0" w:line="240" w:lineRule="auto"/>
        <w:ind w:left="0" w:firstLine="0"/>
        <w:jc w:val="both"/>
        <w:rPr>
          <w:rFonts w:ascii="Georgia" w:hAnsi="Georgia"/>
          <w:lang w:val="bg-BG"/>
        </w:rPr>
      </w:pPr>
      <w:r w:rsidRPr="00B314C3">
        <w:rPr>
          <w:rFonts w:ascii="Georgia" w:hAnsi="Georgia"/>
          <w:lang w:val="bg-BG"/>
        </w:rPr>
        <w:t xml:space="preserve">Разглеждането и оценката на офертите се осъществява от комисия, назначена от възложителя. Комисията се състои от нечетен брой членове. Решенията на комисията се вземат с мнозинство от членовете </w:t>
      </w:r>
      <w:r w:rsidRPr="00B314C3">
        <w:rPr>
          <w:rFonts w:ascii="Times New Roman" w:hAnsi="Times New Roman" w:cs="Times New Roman"/>
          <w:lang w:val="bg-BG"/>
        </w:rPr>
        <w:t>ѝ</w:t>
      </w:r>
      <w:r w:rsidRPr="00B314C3">
        <w:rPr>
          <w:rFonts w:ascii="Georgia" w:hAnsi="Georgia"/>
          <w:lang w:val="bg-BG"/>
        </w:rPr>
        <w:t xml:space="preserve">. Когато член на комисията е против взетото решение, той подписва протокола с особено мнение и писмено излага мотивите си. </w:t>
      </w:r>
    </w:p>
    <w:p w:rsidR="008D2675" w:rsidRPr="00B314C3" w:rsidRDefault="008D2675" w:rsidP="003C6412">
      <w:pPr>
        <w:numPr>
          <w:ilvl w:val="0"/>
          <w:numId w:val="45"/>
        </w:numPr>
        <w:shd w:val="clear" w:color="auto" w:fill="FFFFFF"/>
        <w:tabs>
          <w:tab w:val="left" w:pos="851"/>
        </w:tabs>
        <w:spacing w:after="0" w:line="240" w:lineRule="auto"/>
        <w:ind w:left="0" w:firstLine="0"/>
        <w:jc w:val="both"/>
        <w:rPr>
          <w:rFonts w:ascii="Georgia" w:hAnsi="Georgia"/>
          <w:lang w:val="bg-BG"/>
        </w:rPr>
      </w:pPr>
      <w:r w:rsidRPr="00B314C3">
        <w:rPr>
          <w:rFonts w:ascii="Georgia" w:hAnsi="Georgia"/>
          <w:lang w:val="bg-BG"/>
        </w:rPr>
        <w:t xml:space="preserve">Действията на комисията се протоколират, като резултатите от работата </w:t>
      </w:r>
      <w:r w:rsidRPr="00B314C3">
        <w:rPr>
          <w:rFonts w:ascii="Times New Roman" w:hAnsi="Times New Roman" w:cs="Times New Roman"/>
          <w:lang w:val="bg-BG"/>
        </w:rPr>
        <w:t>ѝ</w:t>
      </w:r>
      <w:r w:rsidRPr="00B314C3">
        <w:rPr>
          <w:rFonts w:ascii="Georgia" w:hAnsi="Georgia"/>
          <w:lang w:val="bg-BG"/>
        </w:rPr>
        <w:t xml:space="preserve"> се отразяват в доклад, съгласно чл. 103, ал. 3 от ЗОП. Комисията започва работа след получаване на представените оферти и протокола за предаване на офертите на председателя на комисията.</w:t>
      </w:r>
    </w:p>
    <w:p w:rsidR="008D2675" w:rsidRPr="00B314C3" w:rsidRDefault="008D2675" w:rsidP="003C6412">
      <w:pPr>
        <w:numPr>
          <w:ilvl w:val="0"/>
          <w:numId w:val="45"/>
        </w:numPr>
        <w:shd w:val="clear" w:color="auto" w:fill="FFFFFF"/>
        <w:tabs>
          <w:tab w:val="left" w:pos="851"/>
        </w:tabs>
        <w:spacing w:after="0" w:line="240" w:lineRule="auto"/>
        <w:ind w:left="0" w:firstLine="0"/>
        <w:jc w:val="both"/>
        <w:rPr>
          <w:rFonts w:ascii="Georgia" w:hAnsi="Georgia"/>
          <w:lang w:val="bg-BG"/>
        </w:rPr>
      </w:pPr>
      <w:r w:rsidRPr="00B314C3">
        <w:rPr>
          <w:rFonts w:ascii="Georgia" w:hAnsi="Georgia"/>
          <w:lang w:val="bg-BG"/>
        </w:rPr>
        <w:t>Получените оферти се отварят на публично заседание от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rsidR="008D2675" w:rsidRPr="00B314C3" w:rsidRDefault="008D2675" w:rsidP="003C6412">
      <w:pPr>
        <w:numPr>
          <w:ilvl w:val="0"/>
          <w:numId w:val="45"/>
        </w:numPr>
        <w:shd w:val="clear" w:color="auto" w:fill="FFFFFF"/>
        <w:tabs>
          <w:tab w:val="left" w:pos="851"/>
        </w:tabs>
        <w:spacing w:after="0" w:line="240" w:lineRule="auto"/>
        <w:ind w:left="0" w:firstLine="0"/>
        <w:jc w:val="both"/>
        <w:rPr>
          <w:rFonts w:ascii="Georgia" w:hAnsi="Georgia"/>
          <w:lang w:val="bg-BG"/>
        </w:rPr>
      </w:pPr>
      <w:r w:rsidRPr="00B314C3">
        <w:rPr>
          <w:rFonts w:ascii="Georgia" w:hAnsi="Georgia"/>
          <w:lang w:val="bg-BG"/>
        </w:rPr>
        <w:t>Председателят на комисията отваря по реда на тяхното постъпване запечатаните непрозрачни опаковки и оповестява тяхното съдържание. Най-малко трима от членовете на комисията подписват техническото предложение и плика с надпис „Предлагани ценови параметри“.</w:t>
      </w:r>
    </w:p>
    <w:p w:rsidR="008D2675" w:rsidRPr="00B314C3" w:rsidRDefault="008D2675" w:rsidP="003C6412">
      <w:pPr>
        <w:numPr>
          <w:ilvl w:val="0"/>
          <w:numId w:val="45"/>
        </w:numPr>
        <w:shd w:val="clear" w:color="auto" w:fill="FFFFFF"/>
        <w:tabs>
          <w:tab w:val="left" w:pos="851"/>
        </w:tabs>
        <w:spacing w:after="0" w:line="240" w:lineRule="auto"/>
        <w:ind w:left="0" w:firstLine="0"/>
        <w:jc w:val="both"/>
        <w:rPr>
          <w:rFonts w:ascii="Georgia" w:hAnsi="Georgia"/>
          <w:lang w:val="bg-BG"/>
        </w:rPr>
      </w:pPr>
      <w:r w:rsidRPr="00B314C3">
        <w:rPr>
          <w:rFonts w:ascii="Georgia" w:hAnsi="Georgia"/>
          <w:lang w:val="bg-BG"/>
        </w:rPr>
        <w:t>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 с което приключва публичната част от заседанието на комисията.</w:t>
      </w:r>
    </w:p>
    <w:p w:rsidR="008D2675" w:rsidRPr="00B314C3" w:rsidRDefault="008D2675" w:rsidP="003C6412">
      <w:pPr>
        <w:numPr>
          <w:ilvl w:val="0"/>
          <w:numId w:val="45"/>
        </w:numPr>
        <w:shd w:val="clear" w:color="auto" w:fill="FFFFFF"/>
        <w:tabs>
          <w:tab w:val="left" w:pos="851"/>
        </w:tabs>
        <w:spacing w:after="0" w:line="240" w:lineRule="auto"/>
        <w:ind w:left="0" w:firstLine="0"/>
        <w:jc w:val="both"/>
        <w:rPr>
          <w:rFonts w:ascii="Georgia" w:hAnsi="Georgia"/>
          <w:lang w:val="bg-BG"/>
        </w:rPr>
      </w:pPr>
      <w:r w:rsidRPr="00B314C3">
        <w:rPr>
          <w:rFonts w:ascii="Georgia" w:hAnsi="Georgia"/>
          <w:lang w:val="bg-BG"/>
        </w:rPr>
        <w:t xml:space="preserve">Комисията разглежда документите по </w:t>
      </w:r>
      <w:hyperlink r:id="rId14" w:history="1">
        <w:r w:rsidRPr="00B314C3">
          <w:rPr>
            <w:rFonts w:ascii="Georgia" w:hAnsi="Georgia"/>
            <w:lang w:val="bg-BG"/>
          </w:rPr>
          <w:t>чл. 39, ал. 2</w:t>
        </w:r>
      </w:hyperlink>
      <w:r w:rsidRPr="00B314C3">
        <w:rPr>
          <w:rFonts w:ascii="Georgia" w:hAnsi="Georgia"/>
          <w:lang w:val="bg-BG"/>
        </w:rPr>
        <w:t xml:space="preserve"> от ППЗОП за съответствие с изискванията към личното състояние и критериите за подбор, поставени от възложителя, и съставя протокол. 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който изпраща на всички участници в деня на публикуването му в профила на купувача.</w:t>
      </w:r>
    </w:p>
    <w:p w:rsidR="008D2675" w:rsidRPr="00B314C3" w:rsidRDefault="008D2675" w:rsidP="003C6412">
      <w:pPr>
        <w:numPr>
          <w:ilvl w:val="0"/>
          <w:numId w:val="45"/>
        </w:numPr>
        <w:shd w:val="clear" w:color="auto" w:fill="FFFFFF"/>
        <w:tabs>
          <w:tab w:val="left" w:pos="851"/>
        </w:tabs>
        <w:spacing w:after="0" w:line="240" w:lineRule="auto"/>
        <w:ind w:left="0" w:firstLine="0"/>
        <w:jc w:val="both"/>
        <w:rPr>
          <w:rFonts w:ascii="Georgia" w:hAnsi="Georgia"/>
          <w:lang w:val="bg-BG"/>
        </w:rPr>
      </w:pPr>
      <w:r w:rsidRPr="00B314C3">
        <w:rPr>
          <w:rFonts w:ascii="Georgia" w:hAnsi="Georgia"/>
          <w:lang w:val="bg-BG"/>
        </w:rPr>
        <w:t xml:space="preserve">В срок до 5 работни дни от получаването на протокола по </w:t>
      </w:r>
      <w:hyperlink r:id="rId15" w:history="1">
        <w:r w:rsidRPr="00B314C3">
          <w:rPr>
            <w:rFonts w:ascii="Georgia" w:hAnsi="Georgia"/>
            <w:lang w:val="bg-BG"/>
          </w:rPr>
          <w:t>т.</w:t>
        </w:r>
      </w:hyperlink>
      <w:r w:rsidRPr="00B314C3">
        <w:rPr>
          <w:rFonts w:ascii="Georgia" w:hAnsi="Georgia"/>
          <w:lang w:val="bg-BG"/>
        </w:rPr>
        <w:t xml:space="preserve"> 6 участниците, по отношение на които е констатирано несъответствие или липса на информация, могат да представят на комисията нов еЕЕДОП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w:t>
      </w:r>
    </w:p>
    <w:p w:rsidR="008D2675" w:rsidRPr="00B314C3" w:rsidRDefault="008D2675" w:rsidP="003C6412">
      <w:pPr>
        <w:numPr>
          <w:ilvl w:val="0"/>
          <w:numId w:val="45"/>
        </w:numPr>
        <w:shd w:val="clear" w:color="auto" w:fill="FFFFFF"/>
        <w:tabs>
          <w:tab w:val="left" w:pos="851"/>
        </w:tabs>
        <w:spacing w:after="0" w:line="240" w:lineRule="auto"/>
        <w:ind w:left="0" w:firstLine="0"/>
        <w:jc w:val="both"/>
        <w:rPr>
          <w:rFonts w:ascii="Georgia" w:hAnsi="Georgia"/>
          <w:lang w:val="bg-BG"/>
        </w:rPr>
      </w:pPr>
      <w:r w:rsidRPr="00B314C3">
        <w:rPr>
          <w:rFonts w:ascii="Georgia" w:hAnsi="Georgia"/>
          <w:lang w:val="bg-BG"/>
        </w:rPr>
        <w:t>Възможността по т. 7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rsidR="008D2675" w:rsidRPr="00B314C3" w:rsidRDefault="008D2675" w:rsidP="003C6412">
      <w:pPr>
        <w:numPr>
          <w:ilvl w:val="0"/>
          <w:numId w:val="45"/>
        </w:numPr>
        <w:shd w:val="clear" w:color="auto" w:fill="FFFFFF"/>
        <w:tabs>
          <w:tab w:val="left" w:pos="851"/>
        </w:tabs>
        <w:spacing w:after="0" w:line="240" w:lineRule="auto"/>
        <w:ind w:left="0" w:firstLine="0"/>
        <w:jc w:val="both"/>
        <w:rPr>
          <w:rFonts w:ascii="Georgia" w:hAnsi="Georgia"/>
          <w:lang w:val="bg-BG"/>
        </w:rPr>
      </w:pPr>
      <w:r w:rsidRPr="00B314C3">
        <w:rPr>
          <w:rFonts w:ascii="Georgia" w:hAnsi="Georgia"/>
          <w:lang w:val="bg-BG"/>
        </w:rPr>
        <w:t>След изтичането на срока по т. 7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w:t>
      </w:r>
    </w:p>
    <w:p w:rsidR="008D2675" w:rsidRPr="00B314C3" w:rsidRDefault="008D2675" w:rsidP="003C6412">
      <w:pPr>
        <w:numPr>
          <w:ilvl w:val="0"/>
          <w:numId w:val="45"/>
        </w:numPr>
        <w:shd w:val="clear" w:color="auto" w:fill="FFFFFF"/>
        <w:tabs>
          <w:tab w:val="left" w:pos="851"/>
          <w:tab w:val="left" w:pos="993"/>
        </w:tabs>
        <w:spacing w:after="0" w:line="240" w:lineRule="auto"/>
        <w:ind w:left="0" w:firstLine="0"/>
        <w:jc w:val="both"/>
        <w:rPr>
          <w:rFonts w:ascii="Georgia" w:hAnsi="Georgia"/>
          <w:lang w:val="bg-BG"/>
        </w:rPr>
      </w:pPr>
      <w:r w:rsidRPr="00B314C3">
        <w:rPr>
          <w:rFonts w:ascii="Georgia" w:hAnsi="Georgia"/>
          <w:lang w:val="bg-BG"/>
        </w:rPr>
        <w:t xml:space="preserve">При извършването на предварителния подбор и на всеки етап от процедурата комисията може при необходимост да </w:t>
      </w:r>
      <w:bookmarkStart w:id="8" w:name="_Hlk5022479"/>
      <w:r w:rsidRPr="00B314C3">
        <w:rPr>
          <w:rFonts w:ascii="Georgia" w:hAnsi="Georgia"/>
          <w:lang w:val="bg-BG"/>
        </w:rPr>
        <w:t xml:space="preserve">иска разяснения </w:t>
      </w:r>
      <w:bookmarkEnd w:id="8"/>
      <w:r w:rsidRPr="00B314C3">
        <w:rPr>
          <w:rFonts w:ascii="Georgia" w:hAnsi="Georgia"/>
          <w:lang w:val="bg-BG"/>
        </w:rPr>
        <w:t>за данни, заявени от участниците, и/или да проверява заявените данни, включително чрез изискване на информация от други органи и лица.</w:t>
      </w:r>
    </w:p>
    <w:p w:rsidR="008D2675" w:rsidRPr="00B314C3" w:rsidRDefault="008D2675" w:rsidP="003C6412">
      <w:pPr>
        <w:numPr>
          <w:ilvl w:val="0"/>
          <w:numId w:val="45"/>
        </w:numPr>
        <w:shd w:val="clear" w:color="auto" w:fill="FFFFFF"/>
        <w:tabs>
          <w:tab w:val="left" w:pos="851"/>
          <w:tab w:val="left" w:pos="993"/>
        </w:tabs>
        <w:spacing w:after="0" w:line="240" w:lineRule="auto"/>
        <w:ind w:left="0" w:firstLine="0"/>
        <w:jc w:val="both"/>
        <w:rPr>
          <w:rFonts w:ascii="Georgia" w:hAnsi="Georgia"/>
          <w:lang w:val="bg-BG"/>
        </w:rPr>
      </w:pPr>
      <w:r w:rsidRPr="00B314C3">
        <w:rPr>
          <w:rFonts w:ascii="Georgia" w:hAnsi="Georgia"/>
          <w:lang w:val="bg-BG"/>
        </w:rPr>
        <w:t>Комисията не разглежда техническите предложения на участниците, за които е установено, че не отговарят на изискванията към личното състояние и критериите за подбор. Комисията разглежда офертите на допуснатите участници и проверява за съответствието на предложенията с предварително обявените условия. Техническите предложения, които отговарят на предварителните условия на възложителя се оценяват по качествени</w:t>
      </w:r>
      <w:r w:rsidR="00D90655" w:rsidRPr="00B314C3">
        <w:rPr>
          <w:rFonts w:ascii="Georgia" w:hAnsi="Georgia"/>
          <w:lang w:val="bg-BG"/>
        </w:rPr>
        <w:t xml:space="preserve">я </w:t>
      </w:r>
      <w:r w:rsidRPr="00B314C3">
        <w:rPr>
          <w:rFonts w:ascii="Georgia" w:hAnsi="Georgia"/>
          <w:lang w:val="bg-BG"/>
        </w:rPr>
        <w:t>показател за оценка , посочени в Методиката за оценка.</w:t>
      </w:r>
    </w:p>
    <w:p w:rsidR="008D2675" w:rsidRPr="00B314C3" w:rsidRDefault="008D2675" w:rsidP="003C6412">
      <w:pPr>
        <w:numPr>
          <w:ilvl w:val="0"/>
          <w:numId w:val="45"/>
        </w:numPr>
        <w:shd w:val="clear" w:color="auto" w:fill="FFFFFF"/>
        <w:tabs>
          <w:tab w:val="left" w:pos="851"/>
          <w:tab w:val="left" w:pos="993"/>
        </w:tabs>
        <w:spacing w:after="0" w:line="240" w:lineRule="auto"/>
        <w:ind w:left="0" w:firstLine="0"/>
        <w:jc w:val="both"/>
        <w:rPr>
          <w:rFonts w:ascii="Georgia" w:hAnsi="Georgia"/>
          <w:lang w:val="bg-BG"/>
        </w:rPr>
      </w:pPr>
      <w:r w:rsidRPr="00B314C3">
        <w:rPr>
          <w:rFonts w:ascii="Georgia" w:hAnsi="Georgia"/>
          <w:lang w:val="bg-BG"/>
        </w:rPr>
        <w:t xml:space="preserve">Ценовото предложение (Пликът с надпис „Предлагани ценови параметри“) на участник, чиято оферта не отговаря на изискванията на възложителя, не се отваря. </w:t>
      </w:r>
      <w:bookmarkStart w:id="9" w:name="_Hlk5023258"/>
    </w:p>
    <w:p w:rsidR="008D2675" w:rsidRPr="00B314C3" w:rsidRDefault="008D2675" w:rsidP="003C6412">
      <w:pPr>
        <w:numPr>
          <w:ilvl w:val="0"/>
          <w:numId w:val="45"/>
        </w:numPr>
        <w:shd w:val="clear" w:color="auto" w:fill="FFFFFF"/>
        <w:tabs>
          <w:tab w:val="left" w:pos="851"/>
          <w:tab w:val="left" w:pos="993"/>
        </w:tabs>
        <w:spacing w:after="0" w:line="240" w:lineRule="auto"/>
        <w:ind w:left="0" w:firstLine="0"/>
        <w:jc w:val="both"/>
        <w:rPr>
          <w:rFonts w:ascii="Georgia" w:hAnsi="Georgia"/>
          <w:lang w:val="bg-BG"/>
        </w:rPr>
      </w:pPr>
      <w:r w:rsidRPr="00B314C3">
        <w:rPr>
          <w:rFonts w:ascii="Georgia" w:hAnsi="Georgia"/>
          <w:lang w:val="bg-BG"/>
        </w:rPr>
        <w:t xml:space="preserve">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w:t>
      </w:r>
      <w:r w:rsidRPr="00B314C3">
        <w:rPr>
          <w:rFonts w:ascii="Georgia" w:hAnsi="Georgia"/>
          <w:lang w:val="bg-BG"/>
        </w:rPr>
        <w:lastRenderedPageBreak/>
        <w:t>на отварянето. На отварянето могат да присъстват участниците в процедурата или техни упълномощени представители, както и представители на средствата за масово осведомяване.</w:t>
      </w:r>
      <w:bookmarkEnd w:id="9"/>
      <w:r w:rsidRPr="00B314C3">
        <w:rPr>
          <w:rFonts w:ascii="Georgia" w:hAnsi="Georgia"/>
          <w:lang w:val="bg-BG"/>
        </w:rPr>
        <w:t xml:space="preserve"> Комисията обявява резултатите от оценяването на офертите по другите показатели, отваря ценовите предложения и ги оповестява.</w:t>
      </w:r>
    </w:p>
    <w:p w:rsidR="008D2675" w:rsidRPr="00B314C3" w:rsidRDefault="008D2675" w:rsidP="003C6412">
      <w:pPr>
        <w:numPr>
          <w:ilvl w:val="0"/>
          <w:numId w:val="45"/>
        </w:numPr>
        <w:shd w:val="clear" w:color="auto" w:fill="FFFFFF"/>
        <w:tabs>
          <w:tab w:val="left" w:pos="851"/>
          <w:tab w:val="left" w:pos="993"/>
        </w:tabs>
        <w:spacing w:after="0" w:line="240" w:lineRule="auto"/>
        <w:ind w:left="0" w:firstLine="0"/>
        <w:jc w:val="both"/>
        <w:rPr>
          <w:rFonts w:ascii="Georgia" w:hAnsi="Georgia"/>
          <w:lang w:val="bg-BG"/>
        </w:rPr>
      </w:pPr>
      <w:r w:rsidRPr="00B314C3">
        <w:rPr>
          <w:rFonts w:ascii="Georgia" w:hAnsi="Georgia"/>
          <w:lang w:val="bg-BG"/>
        </w:rPr>
        <w:t>Комисията изготвя доклад за резултатите от работата си, който следва да съдържа информацията по чл. 60, ал. 1 от ППЗОП. Докладът на комисията се подписва от всички членове и се предоставя на възложителя за утвърждаване заедно с цялата документация, включително всички документи, изготвени в хода на работа на комисията, като протоколи, мотивите за особените мнения и др.</w:t>
      </w:r>
    </w:p>
    <w:p w:rsidR="008D2675" w:rsidRPr="00B314C3" w:rsidRDefault="008D2675" w:rsidP="003C6412">
      <w:pPr>
        <w:numPr>
          <w:ilvl w:val="0"/>
          <w:numId w:val="45"/>
        </w:numPr>
        <w:shd w:val="clear" w:color="auto" w:fill="FFFFFF"/>
        <w:tabs>
          <w:tab w:val="left" w:pos="851"/>
          <w:tab w:val="left" w:pos="993"/>
        </w:tabs>
        <w:spacing w:after="0" w:line="240" w:lineRule="auto"/>
        <w:ind w:left="0" w:firstLine="0"/>
        <w:jc w:val="both"/>
        <w:rPr>
          <w:rFonts w:ascii="Georgia" w:hAnsi="Georgia"/>
          <w:lang w:val="bg-BG"/>
        </w:rPr>
      </w:pPr>
      <w:r w:rsidRPr="00B314C3">
        <w:rPr>
          <w:rFonts w:ascii="Georgia" w:hAnsi="Georgia"/>
          <w:lang w:val="bg-BG"/>
        </w:rPr>
        <w:t>В 10-дневен срок от получаването на доклада възложителят го утвърждава или го връща на комисията с писмени указания, когато:</w:t>
      </w:r>
    </w:p>
    <w:p w:rsidR="008D2675" w:rsidRPr="00B314C3" w:rsidRDefault="008D2675" w:rsidP="003C6412">
      <w:pPr>
        <w:shd w:val="clear" w:color="auto" w:fill="FFFFFF"/>
        <w:tabs>
          <w:tab w:val="left" w:pos="851"/>
          <w:tab w:val="left" w:pos="993"/>
        </w:tabs>
        <w:spacing w:after="0" w:line="240" w:lineRule="auto"/>
        <w:jc w:val="both"/>
        <w:rPr>
          <w:rFonts w:ascii="Georgia" w:hAnsi="Georgia"/>
          <w:lang w:val="bg-BG"/>
        </w:rPr>
      </w:pPr>
      <w:r w:rsidRPr="00B314C3">
        <w:rPr>
          <w:rFonts w:ascii="Georgia" w:hAnsi="Georgia"/>
          <w:lang w:val="bg-BG"/>
        </w:rPr>
        <w:t>- информацията в него не е достатъчна за вземането на решение за приключване на процедурата, и/или</w:t>
      </w:r>
    </w:p>
    <w:p w:rsidR="008D2675" w:rsidRPr="00B314C3" w:rsidRDefault="008D2675" w:rsidP="003C6412">
      <w:pPr>
        <w:shd w:val="clear" w:color="auto" w:fill="FFFFFF"/>
        <w:tabs>
          <w:tab w:val="left" w:pos="851"/>
          <w:tab w:val="left" w:pos="993"/>
        </w:tabs>
        <w:spacing w:after="0" w:line="240" w:lineRule="auto"/>
        <w:jc w:val="both"/>
        <w:rPr>
          <w:rFonts w:ascii="Georgia" w:hAnsi="Georgia"/>
          <w:lang w:val="bg-BG"/>
        </w:rPr>
      </w:pPr>
      <w:r w:rsidRPr="00B314C3">
        <w:rPr>
          <w:rFonts w:ascii="Georgia" w:hAnsi="Georgia"/>
          <w:lang w:val="bg-BG"/>
        </w:rPr>
        <w:t xml:space="preserve">- констатира нарушение в работата на комисията, което може да бъде отстранено, без това да налага прекратяване на процедурата. </w:t>
      </w:r>
    </w:p>
    <w:p w:rsidR="008D2675" w:rsidRPr="00B314C3" w:rsidRDefault="008D2675" w:rsidP="003C6412">
      <w:pPr>
        <w:numPr>
          <w:ilvl w:val="0"/>
          <w:numId w:val="45"/>
        </w:numPr>
        <w:shd w:val="clear" w:color="auto" w:fill="FFFFFF"/>
        <w:tabs>
          <w:tab w:val="left" w:pos="851"/>
          <w:tab w:val="left" w:pos="993"/>
        </w:tabs>
        <w:spacing w:after="0" w:line="240" w:lineRule="auto"/>
        <w:ind w:left="0" w:firstLine="0"/>
        <w:jc w:val="both"/>
        <w:rPr>
          <w:rFonts w:ascii="Georgia" w:hAnsi="Georgia"/>
          <w:lang w:val="bg-BG"/>
        </w:rPr>
      </w:pPr>
      <w:r w:rsidRPr="00B314C3">
        <w:rPr>
          <w:rFonts w:ascii="Georgia" w:hAnsi="Georgia"/>
          <w:lang w:val="bg-BG"/>
        </w:rPr>
        <w:t>В 10-дневен срок от утвърждаване на доклада възложителят издава решение за определяне на изпълнител или за прекратяване на процедурата.</w:t>
      </w:r>
    </w:p>
    <w:p w:rsidR="008D2675" w:rsidRPr="00B314C3" w:rsidRDefault="008D2675" w:rsidP="003C6412">
      <w:pPr>
        <w:numPr>
          <w:ilvl w:val="0"/>
          <w:numId w:val="45"/>
        </w:numPr>
        <w:tabs>
          <w:tab w:val="left" w:pos="851"/>
        </w:tabs>
        <w:spacing w:after="0" w:line="240" w:lineRule="auto"/>
        <w:ind w:left="0" w:right="22" w:firstLine="0"/>
        <w:jc w:val="both"/>
        <w:rPr>
          <w:rFonts w:ascii="Georgia" w:hAnsi="Georgia"/>
          <w:lang w:val="bg-BG"/>
        </w:rPr>
      </w:pPr>
      <w:r w:rsidRPr="00B314C3">
        <w:rPr>
          <w:rFonts w:ascii="Georgia" w:hAnsi="Georgia"/>
          <w:lang w:val="bg-BG"/>
        </w:rPr>
        <w:t>След влизането в сила на решението за избор на изпълнител страните уговарят датата и начина за сключване на договора. Възложителят сключва договор за възлагане на обществената поръчка с определения изпълнител, при условие, че при подписване на договора определеният изпълнител:</w:t>
      </w:r>
    </w:p>
    <w:p w:rsidR="008D2675" w:rsidRPr="00B314C3" w:rsidRDefault="008D2675" w:rsidP="003C6412">
      <w:pPr>
        <w:numPr>
          <w:ilvl w:val="1"/>
          <w:numId w:val="45"/>
        </w:numPr>
        <w:tabs>
          <w:tab w:val="left" w:pos="993"/>
        </w:tabs>
        <w:spacing w:after="0" w:line="240" w:lineRule="auto"/>
        <w:ind w:left="0" w:right="22" w:firstLine="0"/>
        <w:jc w:val="both"/>
        <w:rPr>
          <w:rFonts w:ascii="Georgia" w:hAnsi="Georgia"/>
          <w:lang w:val="bg-BG"/>
        </w:rPr>
      </w:pPr>
      <w:r w:rsidRPr="00B314C3">
        <w:rPr>
          <w:rFonts w:ascii="Georgia" w:hAnsi="Georgia"/>
          <w:lang w:val="bg-BG"/>
        </w:rPr>
        <w:t xml:space="preserve">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w:t>
      </w:r>
    </w:p>
    <w:p w:rsidR="008D2675" w:rsidRPr="00B314C3" w:rsidRDefault="008D2675" w:rsidP="003C6412">
      <w:pPr>
        <w:numPr>
          <w:ilvl w:val="1"/>
          <w:numId w:val="45"/>
        </w:numPr>
        <w:tabs>
          <w:tab w:val="left" w:pos="993"/>
        </w:tabs>
        <w:spacing w:after="0" w:line="240" w:lineRule="auto"/>
        <w:ind w:left="0" w:right="22" w:firstLine="0"/>
        <w:jc w:val="both"/>
        <w:rPr>
          <w:rFonts w:ascii="Georgia" w:hAnsi="Georgia"/>
          <w:lang w:val="bg-BG"/>
        </w:rPr>
      </w:pPr>
      <w:r w:rsidRPr="00B314C3">
        <w:rPr>
          <w:rFonts w:ascii="Georgia" w:hAnsi="Georgia"/>
          <w:lang w:val="bg-BG"/>
        </w:rPr>
        <w:t xml:space="preserve"> Представи определената гаранция за изпълнение на договора;</w:t>
      </w:r>
    </w:p>
    <w:p w:rsidR="008D2675" w:rsidRPr="00B314C3" w:rsidRDefault="008D2675" w:rsidP="003C6412">
      <w:pPr>
        <w:numPr>
          <w:ilvl w:val="1"/>
          <w:numId w:val="45"/>
        </w:numPr>
        <w:tabs>
          <w:tab w:val="left" w:pos="993"/>
        </w:tabs>
        <w:spacing w:after="0" w:line="240" w:lineRule="auto"/>
        <w:ind w:left="0" w:right="22" w:firstLine="0"/>
        <w:jc w:val="both"/>
        <w:rPr>
          <w:rFonts w:ascii="Georgia" w:hAnsi="Georgia"/>
          <w:lang w:val="bg-BG"/>
        </w:rPr>
      </w:pPr>
      <w:r w:rsidRPr="00B314C3">
        <w:rPr>
          <w:rFonts w:ascii="Georgia" w:hAnsi="Georgia"/>
          <w:lang w:val="bg-BG"/>
        </w:rPr>
        <w:t>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постановено от възложителя в условията на обществената поръчка.</w:t>
      </w:r>
    </w:p>
    <w:p w:rsidR="008D2675" w:rsidRPr="00B314C3" w:rsidRDefault="00D90655" w:rsidP="003C6412">
      <w:pPr>
        <w:tabs>
          <w:tab w:val="left" w:pos="993"/>
        </w:tabs>
        <w:spacing w:after="0" w:line="240" w:lineRule="auto"/>
        <w:ind w:right="22"/>
        <w:jc w:val="both"/>
        <w:rPr>
          <w:rFonts w:ascii="Georgia" w:hAnsi="Georgia"/>
          <w:i/>
          <w:lang w:val="bg-BG"/>
        </w:rPr>
      </w:pPr>
      <w:r w:rsidRPr="00B314C3">
        <w:rPr>
          <w:rFonts w:ascii="Georgia" w:hAnsi="Georgia"/>
          <w:i/>
          <w:lang w:val="bg-BG"/>
        </w:rPr>
        <w:t>В</w:t>
      </w:r>
      <w:r w:rsidR="008D2675" w:rsidRPr="00B314C3">
        <w:rPr>
          <w:rFonts w:ascii="Georgia" w:hAnsi="Georgia"/>
          <w:i/>
          <w:lang w:val="bg-BG"/>
        </w:rPr>
        <w:t>ъзложителят няма право да изисква документи, които вече са му били предоставени, до които има достъп по служебен път или чрез публичен регистър или такива, които могат да бъдат осигурени чрез пряк и безплатен достъп до националните бази данни на държавите членки.</w:t>
      </w:r>
    </w:p>
    <w:p w:rsidR="008D2675" w:rsidRPr="00B314C3" w:rsidRDefault="008D2675" w:rsidP="003C6412">
      <w:pPr>
        <w:numPr>
          <w:ilvl w:val="0"/>
          <w:numId w:val="45"/>
        </w:numPr>
        <w:tabs>
          <w:tab w:val="left" w:pos="851"/>
        </w:tabs>
        <w:spacing w:after="0" w:line="240" w:lineRule="auto"/>
        <w:ind w:left="0" w:right="22" w:firstLine="0"/>
        <w:jc w:val="both"/>
        <w:rPr>
          <w:rFonts w:ascii="Georgia" w:hAnsi="Georgia"/>
          <w:lang w:val="bg-BG"/>
        </w:rPr>
      </w:pPr>
      <w:r w:rsidRPr="00B314C3">
        <w:rPr>
          <w:rFonts w:ascii="Georgia" w:hAnsi="Georgia"/>
          <w:lang w:val="bg-BG"/>
        </w:rPr>
        <w:t xml:space="preserve">Възложителят </w:t>
      </w:r>
      <w:r w:rsidRPr="00B314C3">
        <w:rPr>
          <w:rStyle w:val="ala"/>
          <w:rFonts w:ascii="Georgia" w:hAnsi="Georgia"/>
          <w:lang w:val="bg-BG"/>
        </w:rPr>
        <w:t>не сключва договор, когато участникът, класиран на първо място:</w:t>
      </w:r>
    </w:p>
    <w:p w:rsidR="008D2675" w:rsidRPr="00B314C3" w:rsidRDefault="008D2675" w:rsidP="003C6412">
      <w:pPr>
        <w:numPr>
          <w:ilvl w:val="1"/>
          <w:numId w:val="45"/>
        </w:numPr>
        <w:tabs>
          <w:tab w:val="left" w:pos="993"/>
        </w:tabs>
        <w:spacing w:after="0" w:line="240" w:lineRule="auto"/>
        <w:ind w:left="0" w:right="22" w:firstLine="0"/>
        <w:jc w:val="both"/>
        <w:rPr>
          <w:rFonts w:ascii="Georgia" w:hAnsi="Georgia"/>
          <w:lang w:val="bg-BG"/>
        </w:rPr>
      </w:pPr>
      <w:r w:rsidRPr="00B314C3">
        <w:rPr>
          <w:rFonts w:ascii="Georgia" w:hAnsi="Georgia"/>
          <w:lang w:val="bg-BG"/>
        </w:rPr>
        <w:t xml:space="preserve"> Откаже да сключи договор;</w:t>
      </w:r>
    </w:p>
    <w:p w:rsidR="008D2675" w:rsidRPr="00B314C3" w:rsidRDefault="008D2675" w:rsidP="003C6412">
      <w:pPr>
        <w:numPr>
          <w:ilvl w:val="1"/>
          <w:numId w:val="45"/>
        </w:numPr>
        <w:tabs>
          <w:tab w:val="left" w:pos="993"/>
        </w:tabs>
        <w:spacing w:after="0" w:line="240" w:lineRule="auto"/>
        <w:ind w:left="0" w:right="22" w:firstLine="0"/>
        <w:jc w:val="both"/>
        <w:rPr>
          <w:rFonts w:ascii="Georgia" w:hAnsi="Georgia"/>
          <w:lang w:val="bg-BG"/>
        </w:rPr>
      </w:pPr>
      <w:r w:rsidRPr="00B314C3">
        <w:rPr>
          <w:rFonts w:ascii="Georgia" w:hAnsi="Georgia"/>
          <w:lang w:val="bg-BG"/>
        </w:rPr>
        <w:t xml:space="preserve"> Не изпълни условията по чл. 112, ал. 1 от ЗОП, или</w:t>
      </w:r>
    </w:p>
    <w:p w:rsidR="008D2675" w:rsidRPr="00B314C3" w:rsidRDefault="008D2675" w:rsidP="003C6412">
      <w:pPr>
        <w:numPr>
          <w:ilvl w:val="1"/>
          <w:numId w:val="45"/>
        </w:numPr>
        <w:tabs>
          <w:tab w:val="left" w:pos="993"/>
        </w:tabs>
        <w:spacing w:after="0" w:line="240" w:lineRule="auto"/>
        <w:ind w:left="0" w:right="22" w:firstLine="0"/>
        <w:jc w:val="both"/>
        <w:rPr>
          <w:rFonts w:ascii="Georgia" w:hAnsi="Georgia"/>
          <w:lang w:val="bg-BG"/>
        </w:rPr>
      </w:pPr>
      <w:r w:rsidRPr="00B314C3">
        <w:rPr>
          <w:rFonts w:ascii="Georgia" w:hAnsi="Georgia"/>
          <w:lang w:val="bg-BG"/>
        </w:rPr>
        <w:t xml:space="preserve"> Не докаже, че не са налице основания за отстраняване от процедурата.</w:t>
      </w:r>
    </w:p>
    <w:p w:rsidR="008D2675" w:rsidRPr="00B314C3" w:rsidRDefault="008D2675" w:rsidP="003C6412">
      <w:pPr>
        <w:spacing w:after="0" w:line="240" w:lineRule="auto"/>
        <w:ind w:right="22"/>
        <w:jc w:val="both"/>
        <w:rPr>
          <w:rFonts w:ascii="Georgia" w:hAnsi="Georgia"/>
          <w:lang w:val="bg-BG"/>
        </w:rPr>
      </w:pPr>
      <w:r w:rsidRPr="00B314C3">
        <w:rPr>
          <w:rFonts w:ascii="Georgia" w:hAnsi="Georgia"/>
          <w:lang w:val="bg-BG"/>
        </w:rPr>
        <w:t>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участници за решението за определяне на изпълнител.</w:t>
      </w:r>
    </w:p>
    <w:p w:rsidR="008D2675" w:rsidRPr="00B314C3" w:rsidRDefault="008D2675" w:rsidP="003C6412">
      <w:pPr>
        <w:spacing w:after="0" w:line="240" w:lineRule="auto"/>
        <w:ind w:right="22"/>
        <w:jc w:val="both"/>
        <w:rPr>
          <w:rFonts w:ascii="Georgia" w:hAnsi="Georgia"/>
          <w:lang w:val="bg-BG"/>
        </w:rPr>
      </w:pPr>
      <w:r w:rsidRPr="00B314C3">
        <w:rPr>
          <w:rFonts w:ascii="Georgia" w:hAnsi="Georgia"/>
          <w:lang w:val="bg-BG"/>
        </w:rPr>
        <w:t>Възложителят може да сключи договор за обществена поръчка преди изтичането на 14-дневния срок от уведомяването на заинтересованите участници за решението за определяне на изпълнител в хипотезата на чл. 112, ал. 7, т. 2 от ЗОП.</w:t>
      </w:r>
    </w:p>
    <w:p w:rsidR="008D2675" w:rsidRPr="00B314C3" w:rsidRDefault="008D2675" w:rsidP="003C6412">
      <w:pPr>
        <w:spacing w:after="0" w:line="240" w:lineRule="auto"/>
        <w:ind w:right="22"/>
        <w:jc w:val="both"/>
        <w:rPr>
          <w:rFonts w:ascii="Georgia" w:hAnsi="Georgia"/>
          <w:lang w:val="bg-BG"/>
        </w:rPr>
      </w:pPr>
      <w:r w:rsidRPr="00B314C3">
        <w:rPr>
          <w:rFonts w:ascii="Georgia" w:hAnsi="Georgia"/>
          <w:lang w:val="bg-BG"/>
        </w:rPr>
        <w:t xml:space="preserve">Изпълнителят на обществената поръчка сключва договор за подизпълнение с подизпълнителите, посочени в офертата. </w:t>
      </w:r>
    </w:p>
    <w:p w:rsidR="008D2675" w:rsidRPr="00B314C3" w:rsidRDefault="008D2675" w:rsidP="003C6412">
      <w:pPr>
        <w:spacing w:after="0" w:line="240" w:lineRule="auto"/>
        <w:ind w:right="22"/>
        <w:jc w:val="both"/>
        <w:rPr>
          <w:rFonts w:ascii="Georgia" w:hAnsi="Georgia"/>
          <w:lang w:val="bg-BG"/>
        </w:rPr>
      </w:pPr>
      <w:r w:rsidRPr="00B314C3">
        <w:rPr>
          <w:rFonts w:ascii="Georgia" w:hAnsi="Georgia"/>
          <w:lang w:val="bg-BG"/>
        </w:rPr>
        <w:t>Подизпълнителите нямат право да превъзлагат една или повече от дейностите, които са включени в предмета на договора за подизпълнение. Не е нарушение на забраната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w:t>
      </w:r>
    </w:p>
    <w:p w:rsidR="008D2675" w:rsidRPr="00B314C3" w:rsidRDefault="008D2675" w:rsidP="003C6412">
      <w:pPr>
        <w:spacing w:after="0" w:line="240" w:lineRule="auto"/>
        <w:ind w:right="22"/>
        <w:jc w:val="both"/>
        <w:rPr>
          <w:rFonts w:ascii="Georgia" w:hAnsi="Georgia"/>
          <w:lang w:val="bg-BG"/>
        </w:rPr>
      </w:pPr>
      <w:r w:rsidRPr="00B314C3">
        <w:rPr>
          <w:rFonts w:ascii="Georgia" w:hAnsi="Georgia"/>
          <w:lang w:val="bg-BG"/>
        </w:rPr>
        <w:t>Договорът се сключва, съгласно приложения към настоящата документация проект на договор.</w:t>
      </w:r>
    </w:p>
    <w:p w:rsidR="008D2675" w:rsidRPr="00B314C3" w:rsidRDefault="008D2675" w:rsidP="003C6412">
      <w:pPr>
        <w:shd w:val="clear" w:color="auto" w:fill="FFFFFF"/>
        <w:tabs>
          <w:tab w:val="left" w:pos="851"/>
          <w:tab w:val="left" w:pos="993"/>
        </w:tabs>
        <w:spacing w:after="0" w:line="240" w:lineRule="auto"/>
        <w:jc w:val="both"/>
        <w:rPr>
          <w:rFonts w:ascii="Georgia" w:hAnsi="Georgia"/>
          <w:lang w:val="bg-BG"/>
        </w:rPr>
      </w:pPr>
    </w:p>
    <w:p w:rsidR="00682B75" w:rsidRPr="00B314C3" w:rsidRDefault="00682B75" w:rsidP="008C0A81">
      <w:pPr>
        <w:spacing w:after="0" w:line="240" w:lineRule="auto"/>
        <w:jc w:val="both"/>
        <w:rPr>
          <w:rFonts w:ascii="Georgia" w:eastAsia="Batang" w:hAnsi="Georgia"/>
          <w:b/>
          <w:bCs/>
          <w:lang w:val="bg-BG" w:eastAsia="bg-BG"/>
        </w:rPr>
      </w:pPr>
      <w:r w:rsidRPr="00B314C3">
        <w:rPr>
          <w:rFonts w:ascii="Georgia" w:eastAsia="Batang" w:hAnsi="Georgia"/>
          <w:b/>
          <w:bCs/>
          <w:lang w:val="bg-BG" w:eastAsia="bg-BG"/>
        </w:rPr>
        <w:lastRenderedPageBreak/>
        <w:t xml:space="preserve">ЧАСТ  </w:t>
      </w:r>
      <w:r w:rsidRPr="00B314C3">
        <w:rPr>
          <w:rFonts w:ascii="Georgia" w:eastAsia="Batang" w:hAnsi="Georgia"/>
          <w:b/>
          <w:bCs/>
          <w:lang w:val="bg-BG"/>
        </w:rPr>
        <w:t>V</w:t>
      </w:r>
      <w:r w:rsidRPr="00B314C3">
        <w:rPr>
          <w:rFonts w:ascii="Georgia" w:eastAsia="Batang" w:hAnsi="Georgia"/>
          <w:b/>
          <w:bCs/>
          <w:lang w:val="bg-BG" w:eastAsia="bg-BG"/>
        </w:rPr>
        <w:t>: ДРУГИ УСЛОВИЯ</w:t>
      </w:r>
    </w:p>
    <w:bookmarkEnd w:id="7"/>
    <w:p w:rsidR="008C0A81" w:rsidRPr="00B314C3" w:rsidRDefault="008C0A81" w:rsidP="008C0A81">
      <w:pPr>
        <w:pStyle w:val="Default"/>
        <w:rPr>
          <w:rFonts w:ascii="Georgia" w:hAnsi="Georgia"/>
          <w:color w:val="auto"/>
          <w:sz w:val="22"/>
          <w:szCs w:val="22"/>
          <w:lang w:val="bg-BG"/>
        </w:rPr>
      </w:pPr>
      <w:r w:rsidRPr="00B314C3">
        <w:rPr>
          <w:rFonts w:ascii="Georgia" w:hAnsi="Georgia"/>
          <w:b/>
          <w:bCs/>
          <w:color w:val="auto"/>
          <w:sz w:val="22"/>
          <w:szCs w:val="22"/>
          <w:lang w:val="bg-BG"/>
        </w:rPr>
        <w:t xml:space="preserve">ОБМЕН НА ИНФОРМАЦИЯ. ПРАВИЛА ЗА ПРЕДАВАНЕ НА ИНФОРМАЦИЯ </w:t>
      </w:r>
    </w:p>
    <w:p w:rsidR="008C0A81" w:rsidRPr="00B314C3" w:rsidRDefault="008C0A81" w:rsidP="008C0A81">
      <w:pPr>
        <w:pStyle w:val="Default"/>
        <w:jc w:val="both"/>
        <w:rPr>
          <w:rFonts w:ascii="Georgia" w:hAnsi="Georgia"/>
          <w:color w:val="auto"/>
          <w:sz w:val="22"/>
          <w:szCs w:val="22"/>
          <w:lang w:val="bg-BG"/>
        </w:rPr>
      </w:pPr>
      <w:r w:rsidRPr="00B314C3">
        <w:rPr>
          <w:rFonts w:ascii="Georgia" w:hAnsi="Georgia"/>
          <w:color w:val="auto"/>
          <w:sz w:val="22"/>
          <w:szCs w:val="22"/>
          <w:lang w:val="bg-BG"/>
        </w:rPr>
        <w:t xml:space="preserve">Комуникацията и действията на Възложителя и на участниците, свързани с настоящата процедура, са в писмен вид и на български език. Обменът на информация между Възложителя и заинтересованите лица/участници се извършва с електронни средства за комуникация. Когато не се използват електронни средства за комуникация обменът на информация се осъществява чрез пощенска или друга подходяща куриерска услуга или комбинация от тях и електронни средства. </w:t>
      </w:r>
    </w:p>
    <w:p w:rsidR="008C0A81" w:rsidRPr="00B314C3" w:rsidRDefault="008C0A81" w:rsidP="008C0A81">
      <w:pPr>
        <w:pStyle w:val="Default"/>
        <w:jc w:val="both"/>
        <w:rPr>
          <w:rFonts w:ascii="Georgia" w:hAnsi="Georgia"/>
          <w:color w:val="auto"/>
          <w:sz w:val="22"/>
          <w:szCs w:val="22"/>
          <w:lang w:val="bg-BG"/>
        </w:rPr>
      </w:pPr>
      <w:r w:rsidRPr="00B314C3">
        <w:rPr>
          <w:rFonts w:ascii="Georgia" w:hAnsi="Georgia"/>
          <w:color w:val="auto"/>
          <w:sz w:val="22"/>
          <w:szCs w:val="22"/>
          <w:lang w:val="bg-BG"/>
        </w:rPr>
        <w:t xml:space="preserve">Избраният от Възложителя начин трябва да позволява удостоверяване на датата на получаване на информацията. </w:t>
      </w:r>
    </w:p>
    <w:p w:rsidR="008C0A81" w:rsidRPr="00B314C3" w:rsidRDefault="008C0A81" w:rsidP="008C0A81">
      <w:pPr>
        <w:pStyle w:val="Default"/>
        <w:jc w:val="both"/>
        <w:rPr>
          <w:rFonts w:ascii="Georgia" w:hAnsi="Georgia"/>
          <w:color w:val="auto"/>
          <w:sz w:val="22"/>
          <w:szCs w:val="22"/>
          <w:lang w:val="bg-BG"/>
        </w:rPr>
      </w:pPr>
      <w:r w:rsidRPr="00B314C3">
        <w:rPr>
          <w:rFonts w:ascii="Georgia" w:hAnsi="Georgia"/>
          <w:color w:val="auto"/>
          <w:sz w:val="22"/>
          <w:szCs w:val="22"/>
          <w:lang w:val="bg-BG"/>
        </w:rPr>
        <w:t xml:space="preserve">Възложителят изпраща решенията по чл. 22, ал. 1, т. 3 – 10 ЗОП в тридневен срок от издаването им. В решенията се посочва връзка към електронната преписка в профила на купувача, където са публикувани протоколите и окончателните доклади на комисията. Решенията се изпращат: </w:t>
      </w:r>
    </w:p>
    <w:p w:rsidR="008C0A81" w:rsidRPr="00B314C3" w:rsidRDefault="008C0A81" w:rsidP="008C0A81">
      <w:pPr>
        <w:pStyle w:val="Default"/>
        <w:jc w:val="both"/>
        <w:rPr>
          <w:rFonts w:ascii="Georgia" w:hAnsi="Georgia"/>
          <w:color w:val="auto"/>
          <w:sz w:val="22"/>
          <w:szCs w:val="22"/>
          <w:lang w:val="bg-BG"/>
        </w:rPr>
      </w:pPr>
      <w:r w:rsidRPr="00B314C3">
        <w:rPr>
          <w:rFonts w:ascii="Georgia" w:hAnsi="Georgia"/>
          <w:color w:val="auto"/>
          <w:sz w:val="22"/>
          <w:szCs w:val="22"/>
          <w:lang w:val="bg-BG"/>
        </w:rPr>
        <w:t xml:space="preserve">1/ на адрес, посочен от участника: </w:t>
      </w:r>
    </w:p>
    <w:p w:rsidR="008C0A81" w:rsidRPr="00B314C3" w:rsidRDefault="008C0A81" w:rsidP="008C0A81">
      <w:pPr>
        <w:pStyle w:val="Default"/>
        <w:jc w:val="both"/>
        <w:rPr>
          <w:rFonts w:ascii="Georgia" w:hAnsi="Georgia"/>
          <w:color w:val="auto"/>
          <w:sz w:val="22"/>
          <w:szCs w:val="22"/>
          <w:lang w:val="bg-BG"/>
        </w:rPr>
      </w:pPr>
      <w:r w:rsidRPr="00B314C3">
        <w:rPr>
          <w:rFonts w:ascii="Georgia" w:hAnsi="Georgia"/>
          <w:color w:val="auto"/>
          <w:sz w:val="22"/>
          <w:szCs w:val="22"/>
          <w:lang w:val="bg-BG"/>
        </w:rPr>
        <w:t xml:space="preserve">а) на електронна поща, като съобщението, с което се изпращат, се подписва с електронен подпис, или </w:t>
      </w:r>
    </w:p>
    <w:p w:rsidR="008C0A81" w:rsidRPr="00B314C3" w:rsidRDefault="008C0A81" w:rsidP="008C0A81">
      <w:pPr>
        <w:pStyle w:val="Default"/>
        <w:jc w:val="both"/>
        <w:rPr>
          <w:rFonts w:ascii="Georgia" w:hAnsi="Georgia"/>
          <w:color w:val="auto"/>
          <w:sz w:val="22"/>
          <w:szCs w:val="22"/>
          <w:lang w:val="bg-BG"/>
        </w:rPr>
      </w:pPr>
      <w:r w:rsidRPr="00B314C3">
        <w:rPr>
          <w:rFonts w:ascii="Georgia" w:hAnsi="Georgia"/>
          <w:color w:val="auto"/>
          <w:sz w:val="22"/>
          <w:szCs w:val="22"/>
          <w:lang w:val="bg-BG"/>
        </w:rPr>
        <w:t xml:space="preserve">б) чрез пощенска или друга куриерска услуга с препоръчана пратка с обратна разписка; </w:t>
      </w:r>
    </w:p>
    <w:p w:rsidR="008C0A81" w:rsidRPr="00B314C3" w:rsidRDefault="008C0A81" w:rsidP="008C0A81">
      <w:pPr>
        <w:pStyle w:val="Default"/>
        <w:jc w:val="both"/>
        <w:rPr>
          <w:rFonts w:ascii="Georgia" w:hAnsi="Georgia"/>
          <w:color w:val="auto"/>
          <w:sz w:val="22"/>
          <w:szCs w:val="22"/>
          <w:lang w:val="bg-BG"/>
        </w:rPr>
      </w:pPr>
      <w:r w:rsidRPr="00B314C3">
        <w:rPr>
          <w:rFonts w:ascii="Georgia" w:hAnsi="Georgia"/>
          <w:color w:val="auto"/>
          <w:sz w:val="22"/>
          <w:szCs w:val="22"/>
          <w:lang w:val="bg-BG"/>
        </w:rPr>
        <w:t xml:space="preserve">2/ по факс; </w:t>
      </w:r>
    </w:p>
    <w:p w:rsidR="008C0A81" w:rsidRPr="00B314C3" w:rsidRDefault="008C0A81" w:rsidP="008C0A81">
      <w:pPr>
        <w:pStyle w:val="Default"/>
        <w:jc w:val="both"/>
        <w:rPr>
          <w:rFonts w:ascii="Georgia" w:hAnsi="Georgia"/>
          <w:color w:val="auto"/>
          <w:sz w:val="22"/>
          <w:szCs w:val="22"/>
          <w:lang w:val="bg-BG"/>
        </w:rPr>
      </w:pPr>
      <w:r w:rsidRPr="00B314C3">
        <w:rPr>
          <w:rFonts w:ascii="Georgia" w:hAnsi="Georgia"/>
          <w:color w:val="auto"/>
          <w:sz w:val="22"/>
          <w:szCs w:val="22"/>
          <w:lang w:val="bg-BG"/>
        </w:rPr>
        <w:t xml:space="preserve">Когато решението не е получено от участника по някой от начините, посочени в по-горе, възложителят публикува съобщение до него в профила на купувача. Решението се смята за връчено от датата на публикуване на съобщението. </w:t>
      </w:r>
    </w:p>
    <w:p w:rsidR="008C0A81" w:rsidRPr="00B314C3" w:rsidRDefault="008C0A81" w:rsidP="008C0A81">
      <w:pPr>
        <w:pStyle w:val="Default"/>
        <w:jc w:val="both"/>
        <w:rPr>
          <w:rFonts w:ascii="Georgia" w:hAnsi="Georgia"/>
          <w:color w:val="auto"/>
          <w:sz w:val="22"/>
          <w:szCs w:val="22"/>
          <w:lang w:val="bg-BG"/>
        </w:rPr>
      </w:pPr>
      <w:r w:rsidRPr="00B314C3">
        <w:rPr>
          <w:rFonts w:ascii="Georgia" w:hAnsi="Georgia"/>
          <w:color w:val="auto"/>
          <w:sz w:val="22"/>
          <w:szCs w:val="22"/>
          <w:lang w:val="bg-BG"/>
        </w:rPr>
        <w:t xml:space="preserve">При промяна в посочения адрес и факс участниците са длъжни в срок до 24 (двадесет и четири) часа надлежно да уведомят възложителя. </w:t>
      </w:r>
    </w:p>
    <w:p w:rsidR="008C0A81" w:rsidRPr="00B314C3" w:rsidRDefault="008C0A81" w:rsidP="008C0A81">
      <w:pPr>
        <w:pStyle w:val="Default"/>
        <w:jc w:val="both"/>
        <w:rPr>
          <w:rFonts w:ascii="Georgia" w:hAnsi="Georgia"/>
          <w:color w:val="auto"/>
          <w:sz w:val="22"/>
          <w:szCs w:val="22"/>
          <w:lang w:val="bg-BG"/>
        </w:rPr>
      </w:pPr>
    </w:p>
    <w:p w:rsidR="008C0A81" w:rsidRPr="00B314C3" w:rsidRDefault="008C0A81" w:rsidP="008C0A81">
      <w:pPr>
        <w:pStyle w:val="Default"/>
        <w:jc w:val="both"/>
        <w:rPr>
          <w:rFonts w:ascii="Georgia" w:hAnsi="Georgia"/>
          <w:color w:val="auto"/>
          <w:sz w:val="22"/>
          <w:szCs w:val="22"/>
          <w:lang w:val="bg-BG"/>
        </w:rPr>
      </w:pPr>
      <w:r w:rsidRPr="00B314C3">
        <w:rPr>
          <w:rFonts w:ascii="Georgia" w:hAnsi="Georgia"/>
          <w:color w:val="auto"/>
          <w:sz w:val="22"/>
          <w:szCs w:val="22"/>
          <w:lang w:val="bg-BG"/>
        </w:rPr>
        <w:t xml:space="preserve">При подаване на офертата си участниците могат да посочат информация, която се счита за конфиденциална във връзка с наличието на търговска тайна. Когато участниците са се позовали на конфиденциалност, съответната информация не се разкрива от Възложителя. </w:t>
      </w:r>
    </w:p>
    <w:p w:rsidR="008C0A81" w:rsidRPr="00B314C3" w:rsidRDefault="008C0A81" w:rsidP="008C0A81">
      <w:pPr>
        <w:pStyle w:val="Default"/>
        <w:jc w:val="both"/>
        <w:rPr>
          <w:rFonts w:ascii="Georgia" w:hAnsi="Georgia"/>
          <w:bCs/>
          <w:color w:val="auto"/>
          <w:sz w:val="22"/>
          <w:szCs w:val="22"/>
          <w:lang w:val="bg-BG"/>
        </w:rPr>
      </w:pPr>
      <w:r w:rsidRPr="00B314C3">
        <w:rPr>
          <w:rFonts w:ascii="Georgia" w:hAnsi="Georgia"/>
          <w:bCs/>
          <w:color w:val="auto"/>
          <w:sz w:val="22"/>
          <w:szCs w:val="22"/>
          <w:lang w:val="bg-BG"/>
        </w:rPr>
        <w:t xml:space="preserve">Участниците не могат да се позовават на конфиденциалност по отношение на предложенията от офертите им, които подлежат на оценка. </w:t>
      </w:r>
    </w:p>
    <w:p w:rsidR="008C0A81" w:rsidRPr="00B314C3" w:rsidRDefault="008C0A81" w:rsidP="00C2026E">
      <w:pPr>
        <w:pStyle w:val="Default"/>
        <w:jc w:val="both"/>
        <w:rPr>
          <w:rFonts w:ascii="Georgia" w:hAnsi="Georgia"/>
          <w:lang w:val="bg-BG"/>
        </w:rPr>
      </w:pPr>
    </w:p>
    <w:p w:rsidR="002E0F45" w:rsidRPr="00B314C3" w:rsidRDefault="008C0A81" w:rsidP="00C2026E">
      <w:pPr>
        <w:pStyle w:val="Default"/>
        <w:jc w:val="both"/>
        <w:rPr>
          <w:rFonts w:ascii="Georgia" w:eastAsia="Calibri" w:hAnsi="Georgia"/>
          <w:color w:val="auto"/>
          <w:sz w:val="22"/>
          <w:szCs w:val="22"/>
          <w:lang w:val="bg-BG"/>
        </w:rPr>
      </w:pPr>
      <w:r w:rsidRPr="00B314C3">
        <w:rPr>
          <w:rFonts w:ascii="Georgia" w:eastAsia="Calibri" w:hAnsi="Georgia"/>
          <w:color w:val="auto"/>
          <w:sz w:val="22"/>
          <w:szCs w:val="22"/>
          <w:lang w:val="bg-BG"/>
        </w:rPr>
        <w:t>Н</w:t>
      </w:r>
      <w:r w:rsidR="002E0F45" w:rsidRPr="00B314C3">
        <w:rPr>
          <w:rFonts w:ascii="Georgia" w:eastAsia="Calibri" w:hAnsi="Georgia"/>
          <w:color w:val="auto"/>
          <w:sz w:val="22"/>
          <w:szCs w:val="22"/>
          <w:lang w:val="bg-BG"/>
        </w:rPr>
        <w:t xml:space="preserve">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предмета на поръчката, </w:t>
      </w:r>
      <w:r w:rsidRPr="00B314C3">
        <w:rPr>
          <w:rFonts w:ascii="Georgia" w:eastAsia="Calibri" w:hAnsi="Georgia"/>
          <w:color w:val="auto"/>
          <w:sz w:val="22"/>
          <w:szCs w:val="22"/>
          <w:lang w:val="bg-BG"/>
        </w:rPr>
        <w:t xml:space="preserve">може да бъде предоставена </w:t>
      </w:r>
      <w:r w:rsidR="002E0F45" w:rsidRPr="00B314C3">
        <w:rPr>
          <w:rFonts w:ascii="Georgia" w:eastAsia="Calibri" w:hAnsi="Georgia"/>
          <w:color w:val="auto"/>
          <w:sz w:val="22"/>
          <w:szCs w:val="22"/>
          <w:lang w:val="bg-BG"/>
        </w:rPr>
        <w:t>както следва:</w:t>
      </w:r>
    </w:p>
    <w:p w:rsidR="00A74E06" w:rsidRPr="00B314C3" w:rsidRDefault="00A74E06" w:rsidP="004C7517">
      <w:pPr>
        <w:suppressAutoHyphens/>
        <w:spacing w:after="0" w:line="276" w:lineRule="auto"/>
        <w:jc w:val="both"/>
        <w:rPr>
          <w:rFonts w:ascii="Georgia" w:eastAsia="Times New Roman" w:hAnsi="Georgia" w:cs="Times New Roman"/>
          <w:b/>
          <w:bCs/>
          <w:lang w:val="bg-BG" w:eastAsia="ar-SA"/>
        </w:rPr>
      </w:pPr>
    </w:p>
    <w:p w:rsidR="006863A4" w:rsidRPr="00B314C3" w:rsidRDefault="006863A4" w:rsidP="003C6412">
      <w:pPr>
        <w:pStyle w:val="Default"/>
        <w:jc w:val="both"/>
        <w:rPr>
          <w:rFonts w:ascii="Georgia" w:eastAsia="Calibri" w:hAnsi="Georgia"/>
          <w:color w:val="auto"/>
          <w:sz w:val="22"/>
          <w:szCs w:val="22"/>
          <w:lang w:val="bg-BG"/>
        </w:rPr>
      </w:pPr>
      <w:r w:rsidRPr="00B314C3">
        <w:rPr>
          <w:rFonts w:ascii="Georgia" w:eastAsia="Calibri" w:hAnsi="Georgia"/>
          <w:color w:val="auto"/>
          <w:sz w:val="22"/>
          <w:szCs w:val="22"/>
          <w:lang w:val="bg-BG"/>
        </w:rPr>
        <w:t xml:space="preserve"> </w:t>
      </w:r>
      <w:r w:rsidRPr="00B314C3">
        <w:rPr>
          <w:rFonts w:ascii="Georgia" w:eastAsia="Calibri" w:hAnsi="Georgia"/>
          <w:b/>
          <w:bCs/>
          <w:color w:val="auto"/>
          <w:sz w:val="22"/>
          <w:szCs w:val="22"/>
          <w:lang w:val="bg-BG"/>
        </w:rPr>
        <w:t xml:space="preserve">Относно задълженията, свързани с данъци и осигуровки: </w:t>
      </w:r>
    </w:p>
    <w:p w:rsidR="006863A4" w:rsidRPr="00B314C3" w:rsidRDefault="006863A4" w:rsidP="003C6412">
      <w:pPr>
        <w:pStyle w:val="Default"/>
        <w:jc w:val="both"/>
        <w:rPr>
          <w:rFonts w:ascii="Georgia" w:eastAsia="Calibri" w:hAnsi="Georgia"/>
          <w:color w:val="auto"/>
          <w:sz w:val="22"/>
          <w:szCs w:val="22"/>
          <w:lang w:val="bg-BG"/>
        </w:rPr>
      </w:pPr>
      <w:r w:rsidRPr="00B314C3">
        <w:rPr>
          <w:rFonts w:ascii="Georgia" w:eastAsia="Calibri" w:hAnsi="Georgia"/>
          <w:color w:val="auto"/>
          <w:sz w:val="22"/>
          <w:szCs w:val="22"/>
          <w:lang w:val="bg-BG"/>
        </w:rPr>
        <w:t xml:space="preserve">Национална агенция по приходите: </w:t>
      </w:r>
    </w:p>
    <w:p w:rsidR="006863A4" w:rsidRPr="00B314C3" w:rsidRDefault="006863A4" w:rsidP="003C6412">
      <w:pPr>
        <w:pStyle w:val="Default"/>
        <w:jc w:val="both"/>
        <w:rPr>
          <w:rFonts w:ascii="Georgia" w:eastAsia="Calibri" w:hAnsi="Georgia"/>
          <w:color w:val="auto"/>
          <w:sz w:val="22"/>
          <w:szCs w:val="22"/>
          <w:lang w:val="bg-BG"/>
        </w:rPr>
      </w:pPr>
      <w:r w:rsidRPr="00B314C3">
        <w:rPr>
          <w:rFonts w:ascii="Georgia" w:eastAsia="Calibri" w:hAnsi="Georgia"/>
          <w:color w:val="auto"/>
          <w:sz w:val="22"/>
          <w:szCs w:val="22"/>
          <w:lang w:val="bg-BG"/>
        </w:rPr>
        <w:t xml:space="preserve">Информационен телефон на НАП - 0700 18 700; </w:t>
      </w:r>
    </w:p>
    <w:p w:rsidR="006863A4" w:rsidRPr="00B314C3" w:rsidRDefault="006863A4" w:rsidP="003C6412">
      <w:pPr>
        <w:pStyle w:val="Default"/>
        <w:jc w:val="both"/>
        <w:rPr>
          <w:rFonts w:ascii="Georgia" w:eastAsia="Calibri" w:hAnsi="Georgia"/>
          <w:color w:val="auto"/>
          <w:sz w:val="22"/>
          <w:szCs w:val="22"/>
          <w:lang w:val="bg-BG"/>
        </w:rPr>
      </w:pPr>
      <w:r w:rsidRPr="00B314C3">
        <w:rPr>
          <w:rFonts w:ascii="Georgia" w:eastAsia="Calibri" w:hAnsi="Georgia"/>
          <w:color w:val="auto"/>
          <w:sz w:val="22"/>
          <w:szCs w:val="22"/>
          <w:lang w:val="bg-BG"/>
        </w:rPr>
        <w:t xml:space="preserve">интернет адрес: </w:t>
      </w:r>
      <w:hyperlink r:id="rId16" w:history="1">
        <w:r w:rsidRPr="00B314C3">
          <w:rPr>
            <w:rStyle w:val="af4"/>
            <w:rFonts w:ascii="Georgia" w:eastAsia="Calibri" w:hAnsi="Georgia"/>
            <w:color w:val="auto"/>
            <w:sz w:val="22"/>
            <w:szCs w:val="22"/>
            <w:lang w:val="bg-BG"/>
          </w:rPr>
          <w:t>www.nap.bg</w:t>
        </w:r>
      </w:hyperlink>
      <w:r w:rsidRPr="00B314C3">
        <w:rPr>
          <w:rFonts w:ascii="Georgia" w:eastAsia="Calibri" w:hAnsi="Georgia"/>
          <w:color w:val="auto"/>
          <w:sz w:val="22"/>
          <w:szCs w:val="22"/>
          <w:lang w:val="bg-BG"/>
        </w:rPr>
        <w:t xml:space="preserve"> </w:t>
      </w:r>
    </w:p>
    <w:p w:rsidR="006863A4" w:rsidRPr="00B314C3" w:rsidRDefault="006863A4" w:rsidP="003C6412">
      <w:pPr>
        <w:pStyle w:val="Default"/>
        <w:jc w:val="both"/>
        <w:rPr>
          <w:rFonts w:ascii="Georgia" w:eastAsia="Calibri" w:hAnsi="Georgia"/>
          <w:color w:val="auto"/>
          <w:sz w:val="22"/>
          <w:szCs w:val="22"/>
          <w:lang w:val="bg-BG"/>
        </w:rPr>
      </w:pPr>
    </w:p>
    <w:p w:rsidR="006863A4" w:rsidRPr="00B314C3" w:rsidRDefault="006863A4" w:rsidP="003C6412">
      <w:pPr>
        <w:pStyle w:val="Default"/>
        <w:jc w:val="both"/>
        <w:rPr>
          <w:rFonts w:ascii="Georgia" w:eastAsia="Calibri" w:hAnsi="Georgia"/>
          <w:color w:val="auto"/>
          <w:sz w:val="22"/>
          <w:szCs w:val="22"/>
          <w:lang w:val="bg-BG"/>
        </w:rPr>
      </w:pPr>
      <w:r w:rsidRPr="00B314C3">
        <w:rPr>
          <w:rFonts w:ascii="Georgia" w:eastAsia="Calibri" w:hAnsi="Georgia"/>
          <w:color w:val="auto"/>
          <w:sz w:val="22"/>
          <w:szCs w:val="22"/>
          <w:lang w:val="bg-BG"/>
        </w:rPr>
        <w:t xml:space="preserve"> </w:t>
      </w:r>
      <w:r w:rsidRPr="00B314C3">
        <w:rPr>
          <w:rFonts w:ascii="Georgia" w:eastAsia="Calibri" w:hAnsi="Georgia"/>
          <w:b/>
          <w:bCs/>
          <w:color w:val="auto"/>
          <w:sz w:val="22"/>
          <w:szCs w:val="22"/>
          <w:lang w:val="bg-BG"/>
        </w:rPr>
        <w:t xml:space="preserve">Относно задълженията, опазване на околната среда: </w:t>
      </w:r>
    </w:p>
    <w:p w:rsidR="006863A4" w:rsidRPr="00B314C3" w:rsidRDefault="006863A4" w:rsidP="003C6412">
      <w:pPr>
        <w:pStyle w:val="Default"/>
        <w:jc w:val="both"/>
        <w:rPr>
          <w:rFonts w:ascii="Georgia" w:eastAsia="Calibri" w:hAnsi="Georgia"/>
          <w:color w:val="auto"/>
          <w:sz w:val="22"/>
          <w:szCs w:val="22"/>
          <w:lang w:val="bg-BG"/>
        </w:rPr>
      </w:pPr>
      <w:r w:rsidRPr="00B314C3">
        <w:rPr>
          <w:rFonts w:ascii="Georgia" w:eastAsia="Calibri" w:hAnsi="Georgia"/>
          <w:color w:val="auto"/>
          <w:sz w:val="22"/>
          <w:szCs w:val="22"/>
          <w:lang w:val="bg-BG"/>
        </w:rPr>
        <w:t xml:space="preserve">Министерство на околната среда и водите </w:t>
      </w:r>
    </w:p>
    <w:p w:rsidR="006863A4" w:rsidRPr="00B314C3" w:rsidRDefault="006863A4" w:rsidP="003C6412">
      <w:pPr>
        <w:pStyle w:val="Default"/>
        <w:jc w:val="both"/>
        <w:rPr>
          <w:rFonts w:ascii="Georgia" w:eastAsia="Calibri" w:hAnsi="Georgia"/>
          <w:color w:val="auto"/>
          <w:sz w:val="22"/>
          <w:szCs w:val="22"/>
          <w:lang w:val="bg-BG"/>
        </w:rPr>
      </w:pPr>
      <w:r w:rsidRPr="00B314C3">
        <w:rPr>
          <w:rFonts w:ascii="Georgia" w:eastAsia="Calibri" w:hAnsi="Georgia"/>
          <w:color w:val="auto"/>
          <w:sz w:val="22"/>
          <w:szCs w:val="22"/>
          <w:lang w:val="bg-BG"/>
        </w:rPr>
        <w:t xml:space="preserve">Информационен център на МОСВ: </w:t>
      </w:r>
    </w:p>
    <w:p w:rsidR="006863A4" w:rsidRPr="00B314C3" w:rsidRDefault="006863A4" w:rsidP="003C6412">
      <w:pPr>
        <w:pStyle w:val="Default"/>
        <w:jc w:val="both"/>
        <w:rPr>
          <w:rFonts w:ascii="Georgia" w:eastAsia="Calibri" w:hAnsi="Georgia"/>
          <w:color w:val="auto"/>
          <w:sz w:val="22"/>
          <w:szCs w:val="22"/>
          <w:lang w:val="bg-BG"/>
        </w:rPr>
      </w:pPr>
      <w:r w:rsidRPr="00B314C3">
        <w:rPr>
          <w:rFonts w:ascii="Georgia" w:eastAsia="Calibri" w:hAnsi="Georgia"/>
          <w:color w:val="auto"/>
          <w:sz w:val="22"/>
          <w:szCs w:val="22"/>
          <w:lang w:val="bg-BG"/>
        </w:rPr>
        <w:t xml:space="preserve">1000 София, ул. "У. Гладстон" № 67 Телефон: 02/ 940 6331 всеки работен ден от 14:00 ч. до 17:00 ч. </w:t>
      </w:r>
    </w:p>
    <w:p w:rsidR="006863A4" w:rsidRPr="00B314C3" w:rsidRDefault="006863A4" w:rsidP="003C6412">
      <w:pPr>
        <w:pStyle w:val="Default"/>
        <w:jc w:val="both"/>
        <w:rPr>
          <w:rFonts w:ascii="Georgia" w:eastAsia="Calibri" w:hAnsi="Georgia"/>
          <w:color w:val="auto"/>
          <w:sz w:val="22"/>
          <w:szCs w:val="22"/>
          <w:lang w:val="bg-BG"/>
        </w:rPr>
      </w:pPr>
      <w:r w:rsidRPr="00B314C3">
        <w:rPr>
          <w:rFonts w:ascii="Georgia" w:eastAsia="Calibri" w:hAnsi="Georgia"/>
          <w:color w:val="auto"/>
          <w:sz w:val="22"/>
          <w:szCs w:val="22"/>
          <w:lang w:val="bg-BG"/>
        </w:rPr>
        <w:t xml:space="preserve">Интернет адрес: </w:t>
      </w:r>
      <w:hyperlink r:id="rId17" w:history="1">
        <w:r w:rsidRPr="00B314C3">
          <w:rPr>
            <w:rStyle w:val="af4"/>
            <w:rFonts w:ascii="Georgia" w:eastAsia="Calibri" w:hAnsi="Georgia"/>
            <w:color w:val="auto"/>
            <w:sz w:val="22"/>
            <w:szCs w:val="22"/>
            <w:lang w:val="bg-BG"/>
          </w:rPr>
          <w:t>http://www3.moew.government.bg/</w:t>
        </w:r>
      </w:hyperlink>
      <w:r w:rsidRPr="00B314C3">
        <w:rPr>
          <w:rFonts w:ascii="Georgia" w:eastAsia="Calibri" w:hAnsi="Georgia"/>
          <w:color w:val="auto"/>
          <w:sz w:val="22"/>
          <w:szCs w:val="22"/>
          <w:lang w:val="bg-BG"/>
        </w:rPr>
        <w:t xml:space="preserve"> </w:t>
      </w:r>
    </w:p>
    <w:p w:rsidR="006863A4" w:rsidRPr="00B314C3" w:rsidRDefault="006863A4" w:rsidP="003C6412">
      <w:pPr>
        <w:pStyle w:val="Default"/>
        <w:jc w:val="both"/>
        <w:rPr>
          <w:rFonts w:ascii="Georgia" w:eastAsia="Calibri" w:hAnsi="Georgia"/>
          <w:color w:val="auto"/>
          <w:sz w:val="22"/>
          <w:szCs w:val="22"/>
          <w:lang w:val="bg-BG"/>
        </w:rPr>
      </w:pPr>
    </w:p>
    <w:p w:rsidR="006863A4" w:rsidRPr="00B314C3" w:rsidRDefault="006863A4" w:rsidP="003C6412">
      <w:pPr>
        <w:pStyle w:val="Default"/>
        <w:jc w:val="both"/>
        <w:rPr>
          <w:rFonts w:ascii="Georgia" w:eastAsia="Calibri" w:hAnsi="Georgia"/>
          <w:color w:val="auto"/>
          <w:sz w:val="22"/>
          <w:szCs w:val="22"/>
          <w:lang w:val="bg-BG"/>
        </w:rPr>
      </w:pPr>
      <w:r w:rsidRPr="00B314C3">
        <w:rPr>
          <w:rFonts w:ascii="Georgia" w:eastAsia="Calibri" w:hAnsi="Georgia"/>
          <w:color w:val="auto"/>
          <w:sz w:val="22"/>
          <w:szCs w:val="22"/>
          <w:lang w:val="bg-BG"/>
        </w:rPr>
        <w:t xml:space="preserve"> </w:t>
      </w:r>
      <w:r w:rsidRPr="00B314C3">
        <w:rPr>
          <w:rFonts w:ascii="Georgia" w:eastAsia="Calibri" w:hAnsi="Georgia"/>
          <w:b/>
          <w:bCs/>
          <w:color w:val="auto"/>
          <w:sz w:val="22"/>
          <w:szCs w:val="22"/>
          <w:lang w:val="bg-BG"/>
        </w:rPr>
        <w:t xml:space="preserve">Относно задълженията, закрила на заетостта и условията на труд: </w:t>
      </w:r>
    </w:p>
    <w:p w:rsidR="006863A4" w:rsidRPr="00B314C3" w:rsidRDefault="006863A4" w:rsidP="003C6412">
      <w:pPr>
        <w:pStyle w:val="Default"/>
        <w:jc w:val="both"/>
        <w:rPr>
          <w:rFonts w:ascii="Georgia" w:eastAsia="Calibri" w:hAnsi="Georgia"/>
          <w:color w:val="auto"/>
          <w:sz w:val="22"/>
          <w:szCs w:val="22"/>
          <w:lang w:val="bg-BG"/>
        </w:rPr>
      </w:pPr>
      <w:r w:rsidRPr="00B314C3">
        <w:rPr>
          <w:rFonts w:ascii="Georgia" w:eastAsia="Calibri" w:hAnsi="Georgia"/>
          <w:color w:val="auto"/>
          <w:sz w:val="22"/>
          <w:szCs w:val="22"/>
          <w:lang w:val="bg-BG"/>
        </w:rPr>
        <w:t xml:space="preserve">Министерство на труда и социалната политика: </w:t>
      </w:r>
    </w:p>
    <w:p w:rsidR="006863A4" w:rsidRPr="00B314C3" w:rsidRDefault="006863A4" w:rsidP="003C6412">
      <w:pPr>
        <w:pStyle w:val="Default"/>
        <w:jc w:val="both"/>
        <w:rPr>
          <w:rFonts w:ascii="Georgia" w:eastAsia="Calibri" w:hAnsi="Georgia"/>
          <w:color w:val="auto"/>
          <w:sz w:val="22"/>
          <w:szCs w:val="22"/>
          <w:lang w:val="bg-BG"/>
        </w:rPr>
      </w:pPr>
      <w:r w:rsidRPr="00B314C3">
        <w:rPr>
          <w:rFonts w:ascii="Georgia" w:eastAsia="Calibri" w:hAnsi="Georgia"/>
          <w:color w:val="auto"/>
          <w:sz w:val="22"/>
          <w:szCs w:val="22"/>
          <w:lang w:val="bg-BG"/>
        </w:rPr>
        <w:t xml:space="preserve">Интернет адрес: http://www.mlsp.government.bg </w:t>
      </w:r>
    </w:p>
    <w:p w:rsidR="006863A4" w:rsidRPr="00B314C3" w:rsidRDefault="006863A4" w:rsidP="003C6412">
      <w:pPr>
        <w:pStyle w:val="Default"/>
        <w:jc w:val="both"/>
        <w:rPr>
          <w:rFonts w:ascii="Georgia" w:eastAsia="Calibri" w:hAnsi="Georgia"/>
          <w:color w:val="auto"/>
          <w:sz w:val="22"/>
          <w:szCs w:val="22"/>
          <w:lang w:val="bg-BG"/>
        </w:rPr>
      </w:pPr>
      <w:r w:rsidRPr="00B314C3">
        <w:rPr>
          <w:rFonts w:ascii="Georgia" w:eastAsia="Calibri" w:hAnsi="Georgia"/>
          <w:color w:val="auto"/>
          <w:sz w:val="22"/>
          <w:szCs w:val="22"/>
          <w:lang w:val="bg-BG"/>
        </w:rPr>
        <w:t xml:space="preserve">София 1051, ул. Триадица №2 </w:t>
      </w:r>
    </w:p>
    <w:p w:rsidR="006863A4" w:rsidRPr="00B314C3" w:rsidRDefault="006863A4" w:rsidP="003C6412">
      <w:pPr>
        <w:pStyle w:val="Default"/>
        <w:jc w:val="both"/>
        <w:rPr>
          <w:rFonts w:ascii="Georgia" w:eastAsia="Calibri" w:hAnsi="Georgia"/>
          <w:color w:val="auto"/>
          <w:sz w:val="22"/>
          <w:szCs w:val="22"/>
          <w:lang w:val="bg-BG"/>
        </w:rPr>
      </w:pPr>
      <w:r w:rsidRPr="00B314C3">
        <w:rPr>
          <w:rFonts w:ascii="Georgia" w:eastAsia="Calibri" w:hAnsi="Georgia"/>
          <w:color w:val="auto"/>
          <w:sz w:val="22"/>
          <w:szCs w:val="22"/>
          <w:lang w:val="bg-BG"/>
        </w:rPr>
        <w:t xml:space="preserve">Телефон: 02/8119 443 </w:t>
      </w:r>
    </w:p>
    <w:p w:rsidR="006863A4" w:rsidRPr="00B314C3" w:rsidRDefault="006863A4" w:rsidP="003C6412">
      <w:pPr>
        <w:pStyle w:val="Default"/>
        <w:jc w:val="both"/>
        <w:rPr>
          <w:rFonts w:ascii="Georgia" w:eastAsia="Calibri" w:hAnsi="Georgia"/>
          <w:color w:val="FF0000"/>
          <w:sz w:val="22"/>
          <w:szCs w:val="22"/>
          <w:lang w:val="bg-BG"/>
        </w:rPr>
      </w:pPr>
    </w:p>
    <w:p w:rsidR="00C2026E" w:rsidRPr="00B314C3" w:rsidRDefault="00C2026E" w:rsidP="003C6412">
      <w:pPr>
        <w:autoSpaceDE w:val="0"/>
        <w:autoSpaceDN w:val="0"/>
        <w:adjustRightInd w:val="0"/>
        <w:spacing w:after="0" w:line="240" w:lineRule="auto"/>
        <w:jc w:val="both"/>
        <w:rPr>
          <w:rFonts w:ascii="Georgia" w:eastAsia="Batang" w:hAnsi="Georgia"/>
          <w:b/>
          <w:bCs/>
          <w:lang w:val="bg-BG" w:eastAsia="bg-BG"/>
        </w:rPr>
      </w:pPr>
      <w:bookmarkStart w:id="10" w:name="_Hlk531100137"/>
    </w:p>
    <w:p w:rsidR="00682B75" w:rsidRPr="00B314C3" w:rsidRDefault="00682B75" w:rsidP="003C6412">
      <w:pPr>
        <w:autoSpaceDE w:val="0"/>
        <w:autoSpaceDN w:val="0"/>
        <w:adjustRightInd w:val="0"/>
        <w:spacing w:after="0" w:line="240" w:lineRule="auto"/>
        <w:jc w:val="both"/>
        <w:rPr>
          <w:rFonts w:ascii="Georgia" w:eastAsia="Batang" w:hAnsi="Georgia"/>
          <w:b/>
          <w:bCs/>
          <w:lang w:val="bg-BG" w:eastAsia="bg-BG"/>
        </w:rPr>
      </w:pPr>
      <w:r w:rsidRPr="00B314C3">
        <w:rPr>
          <w:rFonts w:ascii="Georgia" w:eastAsia="Batang" w:hAnsi="Georgia"/>
          <w:b/>
          <w:bCs/>
          <w:lang w:val="bg-BG" w:eastAsia="bg-BG"/>
        </w:rPr>
        <w:lastRenderedPageBreak/>
        <w:t xml:space="preserve">ЧАСТ </w:t>
      </w:r>
      <w:r w:rsidRPr="00B314C3">
        <w:rPr>
          <w:rFonts w:ascii="Georgia" w:eastAsia="MS ??" w:hAnsi="Georgia"/>
          <w:b/>
          <w:caps/>
          <w:lang w:val="bg-BG"/>
        </w:rPr>
        <w:t>V</w:t>
      </w:r>
      <w:r w:rsidRPr="00B314C3">
        <w:rPr>
          <w:rFonts w:ascii="Georgia" w:eastAsia="Batang" w:hAnsi="Georgia"/>
          <w:b/>
          <w:bCs/>
          <w:lang w:val="bg-BG" w:eastAsia="bg-BG"/>
        </w:rPr>
        <w:t>І : КРИТЕРИЙ И МЕТОДИКА ЗА ОЦЕНКА НА ОФЕРТИТЕ</w:t>
      </w:r>
    </w:p>
    <w:p w:rsidR="00E556D7" w:rsidRPr="00B314C3" w:rsidRDefault="00E556D7" w:rsidP="003C6412">
      <w:pPr>
        <w:spacing w:after="0" w:line="240" w:lineRule="auto"/>
        <w:jc w:val="both"/>
        <w:rPr>
          <w:rFonts w:ascii="Georgia" w:eastAsia="Batang" w:hAnsi="Georgia" w:cs="Times New Roman"/>
          <w:b/>
          <w:u w:val="single"/>
          <w:lang w:val="bg-BG"/>
        </w:rPr>
      </w:pPr>
      <w:bookmarkStart w:id="11" w:name="_Hlk531180614"/>
      <w:bookmarkEnd w:id="10"/>
      <w:r w:rsidRPr="00B314C3">
        <w:rPr>
          <w:rFonts w:ascii="Georgia" w:eastAsia="Times New Roman" w:hAnsi="Georgia" w:cs="Times New Roman"/>
          <w:b/>
          <w:lang w:val="bg-BG" w:eastAsia="bg-BG"/>
        </w:rPr>
        <w:t xml:space="preserve">1. </w:t>
      </w:r>
      <w:r w:rsidRPr="00B314C3">
        <w:rPr>
          <w:rFonts w:ascii="Georgia" w:eastAsia="Batang" w:hAnsi="Georgia" w:cs="Times New Roman"/>
          <w:b/>
          <w:lang w:val="bg-BG"/>
        </w:rPr>
        <w:t>Kритерий за възлагане</w:t>
      </w:r>
    </w:p>
    <w:p w:rsidR="00E556D7" w:rsidRPr="00B314C3" w:rsidRDefault="00E556D7" w:rsidP="003C6412">
      <w:pPr>
        <w:spacing w:after="0" w:line="240" w:lineRule="auto"/>
        <w:jc w:val="both"/>
        <w:rPr>
          <w:rFonts w:ascii="Georgia" w:eastAsia="Times New Roman" w:hAnsi="Georgia" w:cs="Times New Roman"/>
          <w:b/>
          <w:lang w:val="bg-BG" w:eastAsia="bg-BG"/>
        </w:rPr>
      </w:pPr>
      <w:r w:rsidRPr="00B314C3">
        <w:rPr>
          <w:rFonts w:ascii="Georgia" w:eastAsia="Times New Roman" w:hAnsi="Georgia" w:cs="Times New Roman"/>
          <w:lang w:val="bg-BG" w:eastAsia="bg-BG"/>
        </w:rPr>
        <w:t xml:space="preserve"> Обществената поръчка ще бъде възложена въз основа на икономически най-изгодна оферта.</w:t>
      </w:r>
    </w:p>
    <w:p w:rsidR="00E556D7" w:rsidRPr="00B314C3" w:rsidRDefault="00E556D7" w:rsidP="003C6412">
      <w:pPr>
        <w:spacing w:after="0" w:line="240" w:lineRule="auto"/>
        <w:jc w:val="both"/>
        <w:rPr>
          <w:rFonts w:ascii="Georgia" w:eastAsia="Times New Roman" w:hAnsi="Georgia" w:cs="Times New Roman"/>
          <w:b/>
          <w:lang w:val="bg-BG" w:eastAsia="bg-BG"/>
        </w:rPr>
      </w:pPr>
      <w:r w:rsidRPr="00B314C3">
        <w:rPr>
          <w:rFonts w:ascii="Georgia" w:eastAsia="Batang" w:hAnsi="Georgia" w:cs="Times New Roman"/>
          <w:lang w:val="bg-BG"/>
        </w:rPr>
        <w:t xml:space="preserve">Икономически най-изгодната оферта се определя въз основа на </w:t>
      </w:r>
      <w:r w:rsidRPr="00B314C3">
        <w:rPr>
          <w:rFonts w:ascii="Georgia" w:eastAsia="Batang" w:hAnsi="Georgia" w:cs="Times New Roman"/>
          <w:b/>
          <w:u w:val="single"/>
          <w:lang w:val="bg-BG"/>
        </w:rPr>
        <w:t>критерий за възлагане</w:t>
      </w:r>
      <w:r w:rsidRPr="00B314C3">
        <w:rPr>
          <w:rFonts w:ascii="Georgia" w:eastAsia="Batang" w:hAnsi="Georgia" w:cs="Times New Roman"/>
          <w:lang w:val="bg-BG"/>
        </w:rPr>
        <w:t xml:space="preserve"> </w:t>
      </w:r>
      <w:r w:rsidRPr="00B314C3">
        <w:rPr>
          <w:rFonts w:ascii="Georgia" w:eastAsia="Batang" w:hAnsi="Georgia" w:cs="Times New Roman"/>
          <w:b/>
          <w:lang w:val="bg-BG"/>
        </w:rPr>
        <w:t xml:space="preserve">оптимално съотношение качество/цена </w:t>
      </w:r>
      <w:r w:rsidRPr="00B314C3">
        <w:rPr>
          <w:rFonts w:ascii="Georgia" w:eastAsia="Times New Roman" w:hAnsi="Georgia" w:cs="Times New Roman"/>
          <w:b/>
          <w:lang w:val="bg-BG" w:eastAsia="bg-BG"/>
        </w:rPr>
        <w:t xml:space="preserve">по смисъла на чл.70, ал.2, т. 3 от ЗОП, </w:t>
      </w:r>
      <w:r w:rsidRPr="00B314C3">
        <w:rPr>
          <w:rFonts w:ascii="Georgia" w:eastAsia="Batang" w:hAnsi="Georgia" w:cs="Times New Roman"/>
          <w:lang w:val="bg-BG"/>
        </w:rPr>
        <w:t>като се оценява въз основа на цената, както и на показател</w:t>
      </w:r>
      <w:r w:rsidR="00DB4689" w:rsidRPr="00B314C3">
        <w:rPr>
          <w:rFonts w:ascii="Georgia" w:eastAsia="Batang" w:hAnsi="Georgia" w:cs="Times New Roman"/>
          <w:lang w:val="bg-BG"/>
        </w:rPr>
        <w:t>, включващ</w:t>
      </w:r>
      <w:r w:rsidRPr="00B314C3">
        <w:rPr>
          <w:rFonts w:ascii="Georgia" w:eastAsia="Batang" w:hAnsi="Georgia" w:cs="Times New Roman"/>
          <w:lang w:val="bg-BG"/>
        </w:rPr>
        <w:t xml:space="preserve"> качествен аспекти, свързани с предмета на обществената поръчка.</w:t>
      </w:r>
    </w:p>
    <w:p w:rsidR="00E556D7" w:rsidRPr="00B314C3" w:rsidRDefault="00E556D7" w:rsidP="003C6412">
      <w:pPr>
        <w:spacing w:after="0" w:line="240" w:lineRule="auto"/>
        <w:jc w:val="both"/>
        <w:rPr>
          <w:rFonts w:ascii="Georgia" w:eastAsia="Times New Roman" w:hAnsi="Georgia" w:cs="Times New Roman"/>
          <w:b/>
          <w:bCs/>
          <w:lang w:val="bg-BG" w:eastAsia="bg-BG"/>
        </w:rPr>
      </w:pPr>
      <w:r w:rsidRPr="00B314C3">
        <w:rPr>
          <w:rFonts w:ascii="Georgia" w:eastAsia="Times New Roman" w:hAnsi="Georgia" w:cs="Times New Roman"/>
          <w:b/>
          <w:lang w:val="bg-BG" w:eastAsia="bg-BG"/>
        </w:rPr>
        <w:t xml:space="preserve">На оценка подлежат единствено предложения, които отговарят на минималните изисквания, поставени от Възложителя към съдържанието на отделните части на предложението за изпълнение на поръчката (подробно разписани в настоящата документация), на другите изисквания на Възложителя, посочени в документацията за участие, </w:t>
      </w:r>
      <w:r w:rsidR="00D90655" w:rsidRPr="00B314C3">
        <w:rPr>
          <w:rFonts w:ascii="Georgia" w:eastAsia="Times New Roman" w:hAnsi="Georgia" w:cs="Times New Roman"/>
          <w:b/>
          <w:lang w:val="bg-BG" w:eastAsia="bg-BG"/>
        </w:rPr>
        <w:t>Инвестиционния проект</w:t>
      </w:r>
      <w:r w:rsidRPr="00B314C3">
        <w:rPr>
          <w:rFonts w:ascii="Georgia" w:eastAsia="Times New Roman" w:hAnsi="Georgia" w:cs="Times New Roman"/>
          <w:b/>
          <w:lang w:val="bg-BG" w:eastAsia="bg-BG"/>
        </w:rPr>
        <w:t xml:space="preserve">, действащото приложимо законодателство, съществуващите технически изисквания и стандарти и са съобразени с предмета на поръчката, като всяко едно от така изброените изисквания </w:t>
      </w:r>
      <w:r w:rsidRPr="00B314C3">
        <w:rPr>
          <w:rFonts w:ascii="Georgia" w:eastAsia="Times New Roman" w:hAnsi="Georgia" w:cs="Times New Roman"/>
          <w:b/>
          <w:bCs/>
          <w:lang w:val="bg-BG" w:eastAsia="bg-BG"/>
        </w:rPr>
        <w:t>следва да се разбира като „предварително обявените условия за изпълнение на поръчката “ по смисъла на чл. 107, т. 2, буква „а“ от ЗОП.</w:t>
      </w:r>
    </w:p>
    <w:p w:rsidR="00E556D7" w:rsidRPr="00B314C3" w:rsidRDefault="00E556D7" w:rsidP="003C6412">
      <w:pPr>
        <w:spacing w:after="0" w:line="240" w:lineRule="auto"/>
        <w:jc w:val="both"/>
        <w:rPr>
          <w:rFonts w:ascii="Georgia" w:eastAsia="Times New Roman" w:hAnsi="Georgia" w:cs="Times New Roman"/>
          <w:lang w:val="bg-BG" w:eastAsia="bg-BG"/>
        </w:rPr>
      </w:pPr>
      <w:r w:rsidRPr="00B314C3">
        <w:rPr>
          <w:rFonts w:ascii="Georgia" w:eastAsia="Times New Roman" w:hAnsi="Georgia" w:cs="Times New Roman"/>
          <w:lang w:val="bg-BG" w:eastAsia="bg-BG"/>
        </w:rPr>
        <w:t>Предвид посочените изисквания, преди да премине към оценка на показателите за качество, Комисията, назначена да проведе процедурата проверява дали техническите предложения отговарят на гореизброените изисквания и дали обезпечават качественото изпълнение на поръчката, отчитайки спецификите й.</w:t>
      </w:r>
    </w:p>
    <w:p w:rsidR="00E556D7" w:rsidRPr="00B314C3" w:rsidRDefault="00E556D7" w:rsidP="003C6412">
      <w:pPr>
        <w:spacing w:after="0" w:line="240" w:lineRule="auto"/>
        <w:jc w:val="both"/>
        <w:rPr>
          <w:rFonts w:ascii="Georgia" w:eastAsia="Times New Roman" w:hAnsi="Georgia" w:cs="Times New Roman"/>
          <w:lang w:val="bg-BG" w:eastAsia="bg-BG"/>
        </w:rPr>
      </w:pPr>
      <w:r w:rsidRPr="00B314C3">
        <w:rPr>
          <w:rFonts w:ascii="Georgia" w:eastAsia="Times New Roman" w:hAnsi="Georgia" w:cs="Times New Roman"/>
          <w:lang w:val="bg-BG" w:eastAsia="bg-BG"/>
        </w:rPr>
        <w:t>На този етап, на основание чл. 107 от ЗОП, от участие се отстраняват офертите на участниците, които:</w:t>
      </w:r>
    </w:p>
    <w:p w:rsidR="00E556D7" w:rsidRPr="00B314C3" w:rsidRDefault="00E556D7" w:rsidP="003C6412">
      <w:pPr>
        <w:pStyle w:val="a9"/>
        <w:numPr>
          <w:ilvl w:val="0"/>
          <w:numId w:val="23"/>
        </w:numPr>
        <w:tabs>
          <w:tab w:val="left" w:pos="426"/>
        </w:tabs>
        <w:spacing w:after="0" w:line="240" w:lineRule="auto"/>
        <w:ind w:left="0" w:firstLine="0"/>
        <w:jc w:val="both"/>
        <w:rPr>
          <w:rFonts w:ascii="Georgia" w:eastAsia="Times New Roman" w:hAnsi="Georgia" w:cs="Times New Roman"/>
          <w:lang w:val="bg-BG" w:eastAsia="bg-BG"/>
        </w:rPr>
      </w:pPr>
      <w:r w:rsidRPr="00B314C3">
        <w:rPr>
          <w:rFonts w:ascii="Georgia" w:eastAsia="Times New Roman" w:hAnsi="Georgia" w:cs="Times New Roman"/>
          <w:lang w:val="bg-BG" w:eastAsia="bg-BG"/>
        </w:rPr>
        <w:t xml:space="preserve">не отговарят на изискванията на Възложителя, залегнали в </w:t>
      </w:r>
      <w:r w:rsidR="00DB4689" w:rsidRPr="00B314C3">
        <w:rPr>
          <w:rFonts w:ascii="Georgia" w:eastAsia="Times New Roman" w:hAnsi="Georgia" w:cs="Times New Roman"/>
          <w:lang w:val="bg-BG" w:eastAsia="bg-BG"/>
        </w:rPr>
        <w:t>проект</w:t>
      </w:r>
      <w:r w:rsidR="00D90655" w:rsidRPr="00B314C3">
        <w:rPr>
          <w:rFonts w:ascii="Georgia" w:eastAsia="Times New Roman" w:hAnsi="Georgia" w:cs="Times New Roman"/>
          <w:lang w:val="bg-BG" w:eastAsia="bg-BG"/>
        </w:rPr>
        <w:t>а</w:t>
      </w:r>
      <w:r w:rsidR="00DB4689" w:rsidRPr="00B314C3">
        <w:rPr>
          <w:rFonts w:ascii="Georgia" w:eastAsia="Times New Roman" w:hAnsi="Georgia" w:cs="Times New Roman"/>
          <w:lang w:val="bg-BG" w:eastAsia="bg-BG"/>
        </w:rPr>
        <w:t xml:space="preserve"> и</w:t>
      </w:r>
      <w:r w:rsidRPr="00B314C3">
        <w:rPr>
          <w:rFonts w:ascii="Georgia" w:eastAsia="Times New Roman" w:hAnsi="Georgia" w:cs="Times New Roman"/>
          <w:lang w:val="bg-BG" w:eastAsia="bg-BG"/>
        </w:rPr>
        <w:t>/или на изискванията за</w:t>
      </w:r>
      <w:r w:rsidR="00DB4689" w:rsidRPr="00B314C3">
        <w:rPr>
          <w:rFonts w:ascii="Georgia" w:eastAsia="Times New Roman" w:hAnsi="Georgia" w:cs="Times New Roman"/>
          <w:lang w:val="bg-BG" w:eastAsia="bg-BG"/>
        </w:rPr>
        <w:t xml:space="preserve"> съдържание или </w:t>
      </w:r>
      <w:r w:rsidRPr="00B314C3">
        <w:rPr>
          <w:rFonts w:ascii="Georgia" w:eastAsia="Times New Roman" w:hAnsi="Georgia" w:cs="Times New Roman"/>
          <w:lang w:val="bg-BG" w:eastAsia="bg-BG"/>
        </w:rPr>
        <w:t xml:space="preserve"> оформяне на техническото предложение.</w:t>
      </w:r>
    </w:p>
    <w:p w:rsidR="00E556D7" w:rsidRPr="00B314C3" w:rsidRDefault="00E556D7" w:rsidP="003C6412">
      <w:pPr>
        <w:pStyle w:val="a9"/>
        <w:numPr>
          <w:ilvl w:val="0"/>
          <w:numId w:val="23"/>
        </w:numPr>
        <w:tabs>
          <w:tab w:val="left" w:pos="426"/>
        </w:tabs>
        <w:spacing w:after="0" w:line="240" w:lineRule="auto"/>
        <w:ind w:left="0" w:firstLine="0"/>
        <w:jc w:val="both"/>
        <w:rPr>
          <w:rFonts w:ascii="Georgia" w:eastAsia="Times New Roman" w:hAnsi="Georgia" w:cs="Times New Roman"/>
          <w:lang w:val="bg-BG" w:eastAsia="bg-BG"/>
        </w:rPr>
      </w:pPr>
      <w:r w:rsidRPr="00B314C3">
        <w:rPr>
          <w:rFonts w:ascii="Georgia" w:eastAsia="Times New Roman" w:hAnsi="Georgia" w:cs="Times New Roman"/>
          <w:lang w:val="bg-BG" w:eastAsia="bg-BG"/>
        </w:rPr>
        <w:t>съдържат в себе си записи, от които може да се заключи, че не обезпечават качественото изпълнение на поръчката, изразяващи се в:</w:t>
      </w:r>
      <w:r w:rsidRPr="00B314C3">
        <w:rPr>
          <w:rFonts w:ascii="Times New Roman" w:eastAsia="Times New Roman" w:hAnsi="Times New Roman" w:cs="Times New Roman"/>
          <w:lang w:val="bg-BG" w:eastAsia="bg-BG"/>
        </w:rPr>
        <w:t> </w:t>
      </w:r>
    </w:p>
    <w:p w:rsidR="00E556D7" w:rsidRPr="00B314C3" w:rsidRDefault="00E556D7" w:rsidP="003C6412">
      <w:pPr>
        <w:tabs>
          <w:tab w:val="left" w:pos="810"/>
        </w:tabs>
        <w:spacing w:after="0" w:line="240" w:lineRule="auto"/>
        <w:ind w:firstLine="284"/>
        <w:jc w:val="both"/>
        <w:rPr>
          <w:rFonts w:ascii="Georgia" w:eastAsia="Times New Roman" w:hAnsi="Georgia" w:cs="Times New Roman"/>
          <w:lang w:val="bg-BG" w:eastAsia="bg-BG"/>
        </w:rPr>
      </w:pPr>
      <w:r w:rsidRPr="00B314C3">
        <w:rPr>
          <w:rFonts w:ascii="Georgia" w:eastAsia="Times New Roman" w:hAnsi="Georgia" w:cs="Times New Roman"/>
          <w:lang w:val="bg-BG" w:eastAsia="bg-BG"/>
        </w:rPr>
        <w:t>- краен резултат, различен от целения с настоящата процедура;</w:t>
      </w:r>
    </w:p>
    <w:p w:rsidR="00E556D7" w:rsidRPr="00B314C3" w:rsidRDefault="00E556D7" w:rsidP="003C6412">
      <w:pPr>
        <w:tabs>
          <w:tab w:val="left" w:pos="810"/>
        </w:tabs>
        <w:spacing w:after="0" w:line="240" w:lineRule="auto"/>
        <w:ind w:firstLine="284"/>
        <w:jc w:val="both"/>
        <w:rPr>
          <w:rFonts w:ascii="Georgia" w:eastAsia="Times New Roman" w:hAnsi="Georgia" w:cs="Times New Roman"/>
          <w:lang w:val="bg-BG" w:eastAsia="bg-BG"/>
        </w:rPr>
      </w:pPr>
      <w:r w:rsidRPr="00B314C3">
        <w:rPr>
          <w:rFonts w:ascii="Georgia" w:eastAsia="Times New Roman" w:hAnsi="Georgia" w:cs="Times New Roman"/>
          <w:lang w:val="bg-BG" w:eastAsia="bg-BG"/>
        </w:rPr>
        <w:t>-  посочване на дейности и/или методи, които си противоречат и при прилагането би било невъзможно постигането на крайния резултат;</w:t>
      </w:r>
    </w:p>
    <w:p w:rsidR="00E556D7" w:rsidRPr="00B314C3" w:rsidRDefault="00E556D7" w:rsidP="003C6412">
      <w:pPr>
        <w:tabs>
          <w:tab w:val="left" w:pos="810"/>
        </w:tabs>
        <w:spacing w:after="0" w:line="240" w:lineRule="auto"/>
        <w:ind w:firstLine="284"/>
        <w:jc w:val="both"/>
        <w:rPr>
          <w:rFonts w:ascii="Georgia" w:eastAsia="Times New Roman" w:hAnsi="Georgia" w:cs="Times New Roman"/>
          <w:lang w:val="bg-BG" w:eastAsia="bg-BG"/>
        </w:rPr>
      </w:pPr>
      <w:r w:rsidRPr="00B314C3">
        <w:rPr>
          <w:rFonts w:ascii="Georgia" w:eastAsia="Times New Roman" w:hAnsi="Georgia" w:cs="Times New Roman"/>
          <w:lang w:val="bg-BG" w:eastAsia="bg-BG"/>
        </w:rPr>
        <w:t xml:space="preserve">- представяне на предложение за изпълнение на поръчката, в което число и технология и </w:t>
      </w:r>
      <w:r w:rsidR="008D2675" w:rsidRPr="00B314C3">
        <w:rPr>
          <w:rFonts w:ascii="Georgia" w:eastAsia="Times New Roman" w:hAnsi="Georgia" w:cs="Times New Roman"/>
          <w:lang w:val="bg-BG" w:eastAsia="bg-BG"/>
        </w:rPr>
        <w:t xml:space="preserve">/или </w:t>
      </w:r>
      <w:r w:rsidRPr="00B314C3">
        <w:rPr>
          <w:rFonts w:ascii="Georgia" w:eastAsia="Times New Roman" w:hAnsi="Georgia" w:cs="Times New Roman"/>
          <w:lang w:val="bg-BG" w:eastAsia="bg-BG"/>
        </w:rPr>
        <w:t>етапност на изпълнение, което съдържа противоречия и/или разминавания водещи до невъзможност да се спази предложеното изпълнение на отделни дейности.</w:t>
      </w:r>
    </w:p>
    <w:p w:rsidR="008D2675" w:rsidRPr="00B314C3" w:rsidRDefault="008D2675" w:rsidP="003C6412">
      <w:pPr>
        <w:tabs>
          <w:tab w:val="left" w:pos="810"/>
        </w:tabs>
        <w:spacing w:after="0" w:line="240" w:lineRule="auto"/>
        <w:ind w:firstLine="284"/>
        <w:jc w:val="both"/>
        <w:rPr>
          <w:rFonts w:ascii="Georgia" w:eastAsia="Times New Roman" w:hAnsi="Georgia" w:cs="Times New Roman"/>
          <w:b/>
          <w:i/>
          <w:u w:val="single"/>
          <w:lang w:val="bg-BG" w:eastAsia="bg-BG"/>
        </w:rPr>
      </w:pPr>
      <w:r w:rsidRPr="00B314C3">
        <w:rPr>
          <w:rFonts w:ascii="Georgia" w:eastAsia="Times New Roman" w:hAnsi="Georgia" w:cs="Times New Roman"/>
          <w:lang w:val="bg-BG" w:eastAsia="bg-BG"/>
        </w:rPr>
        <w:t>- разминавания/противоречия или несъответствия между отделните елементи/части от техническото предложение и/или от офертата.</w:t>
      </w:r>
    </w:p>
    <w:p w:rsidR="00E556D7" w:rsidRPr="00B314C3" w:rsidRDefault="00E556D7" w:rsidP="003C6412">
      <w:pPr>
        <w:spacing w:after="0" w:line="240" w:lineRule="auto"/>
        <w:ind w:firstLine="567"/>
        <w:jc w:val="both"/>
        <w:rPr>
          <w:rFonts w:ascii="Georgia" w:eastAsia="Times New Roman" w:hAnsi="Georgia" w:cs="Times New Roman"/>
          <w:b/>
          <w:lang w:val="bg-BG" w:eastAsia="bg-BG"/>
        </w:rPr>
      </w:pPr>
    </w:p>
    <w:p w:rsidR="00D90655" w:rsidRPr="00B314C3" w:rsidRDefault="00D90655" w:rsidP="003C6412">
      <w:pPr>
        <w:suppressAutoHyphens/>
        <w:spacing w:after="0" w:line="240" w:lineRule="auto"/>
        <w:contextualSpacing/>
        <w:jc w:val="both"/>
        <w:rPr>
          <w:rFonts w:ascii="Georgia" w:eastAsia="Times New Roman" w:hAnsi="Georgia" w:cs="Times New Roman"/>
          <w:b/>
          <w:lang w:val="bg-BG" w:eastAsia="zh-CN"/>
        </w:rPr>
      </w:pPr>
      <w:r w:rsidRPr="00B314C3">
        <w:rPr>
          <w:rFonts w:ascii="Georgia" w:eastAsia="Times New Roman" w:hAnsi="Georgia" w:cs="Times New Roman"/>
          <w:b/>
          <w:lang w:val="bg-BG" w:eastAsia="zh-CN"/>
        </w:rPr>
        <w:t>Методиката за оценка, както и показателите за оценяване са приложени в отделен файл – Приложение № 3 към настоящата Документация за участие.</w:t>
      </w:r>
    </w:p>
    <w:p w:rsidR="00D90655" w:rsidRPr="00B314C3" w:rsidRDefault="00D90655" w:rsidP="003C6412">
      <w:pPr>
        <w:suppressAutoHyphens/>
        <w:spacing w:after="0" w:line="240" w:lineRule="auto"/>
        <w:contextualSpacing/>
        <w:jc w:val="both"/>
        <w:rPr>
          <w:rFonts w:ascii="Georgia" w:eastAsia="Times New Roman" w:hAnsi="Georgia" w:cs="Times New Roman"/>
          <w:b/>
          <w:lang w:val="bg-BG" w:eastAsia="zh-CN"/>
        </w:rPr>
      </w:pPr>
    </w:p>
    <w:p w:rsidR="001B25DA" w:rsidRPr="00B314C3" w:rsidRDefault="001B25DA" w:rsidP="002418C4">
      <w:pPr>
        <w:autoSpaceDE w:val="0"/>
        <w:autoSpaceDN w:val="0"/>
        <w:adjustRightInd w:val="0"/>
        <w:spacing w:after="0" w:line="240" w:lineRule="auto"/>
        <w:jc w:val="center"/>
        <w:rPr>
          <w:rFonts w:ascii="Times New Roman" w:eastAsia="Batang" w:hAnsi="Times New Roman"/>
          <w:b/>
          <w:bCs/>
          <w:sz w:val="24"/>
          <w:szCs w:val="24"/>
          <w:lang w:val="bg-BG" w:eastAsia="bg-BG"/>
        </w:rPr>
      </w:pPr>
    </w:p>
    <w:p w:rsidR="008D2675" w:rsidRPr="00B314C3" w:rsidRDefault="008D2675" w:rsidP="008D2675">
      <w:pPr>
        <w:ind w:firstLine="567"/>
        <w:jc w:val="both"/>
        <w:rPr>
          <w:rFonts w:ascii="Georgia" w:hAnsi="Georgia"/>
          <w:b/>
          <w:i/>
          <w:lang w:val="bg-BG"/>
        </w:rPr>
      </w:pPr>
      <w:r w:rsidRPr="00B314C3">
        <w:rPr>
          <w:rFonts w:ascii="Georgia" w:hAnsi="Georgia"/>
          <w:b/>
          <w:i/>
          <w:lang w:val="bg-BG"/>
        </w:rPr>
        <w:t>ВАЖНО!!!</w:t>
      </w:r>
    </w:p>
    <w:p w:rsidR="008D2675" w:rsidRPr="00B314C3" w:rsidRDefault="008D2675" w:rsidP="00002285">
      <w:pPr>
        <w:keepNext/>
        <w:spacing w:after="0" w:line="240" w:lineRule="auto"/>
        <w:ind w:firstLine="567"/>
        <w:jc w:val="both"/>
        <w:rPr>
          <w:rFonts w:ascii="Georgia" w:eastAsia="Microsoft YaHei" w:hAnsi="Georgia"/>
          <w:b/>
          <w:i/>
          <w:lang w:val="bg-BG"/>
        </w:rPr>
      </w:pPr>
      <w:r w:rsidRPr="00B314C3">
        <w:rPr>
          <w:rFonts w:ascii="Georgia" w:eastAsia="Microsoft YaHei" w:hAnsi="Georgia"/>
          <w:b/>
          <w:i/>
          <w:lang w:val="bg-BG"/>
        </w:rPr>
        <w:t>За всички неуредени въпроси в настоящата документация за участие ще се прилагат разпоредбите на ЗОП, ППЗОП и другите действащи нормативни актове, свързани с предмета на обществената поръчка.</w:t>
      </w:r>
    </w:p>
    <w:p w:rsidR="008D2675" w:rsidRPr="00B314C3" w:rsidRDefault="008D2675" w:rsidP="00002285">
      <w:pPr>
        <w:autoSpaceDE w:val="0"/>
        <w:spacing w:after="0" w:line="240" w:lineRule="auto"/>
        <w:ind w:firstLine="567"/>
        <w:jc w:val="both"/>
        <w:rPr>
          <w:rFonts w:ascii="Georgia" w:hAnsi="Georgia"/>
          <w:b/>
          <w:bCs/>
          <w:i/>
          <w:iCs/>
          <w:lang w:val="bg-BG"/>
        </w:rPr>
      </w:pPr>
      <w:r w:rsidRPr="00B314C3">
        <w:rPr>
          <w:rFonts w:ascii="Georgia" w:hAnsi="Georgia"/>
          <w:b/>
          <w:bCs/>
          <w:i/>
          <w:iCs/>
          <w:lang w:val="bg-BG"/>
        </w:rPr>
        <w:t>При наличие на условия и/или указания в настоящата документация, които противоречат на действащите разпоредби на ЗОП и ППЗОП, се прилагат разпоредбите на Закона и Правилника за прилагането му.</w:t>
      </w:r>
    </w:p>
    <w:p w:rsidR="00002285" w:rsidRPr="00B314C3" w:rsidRDefault="00002285" w:rsidP="0071271D">
      <w:pPr>
        <w:autoSpaceDE w:val="0"/>
        <w:autoSpaceDN w:val="0"/>
        <w:adjustRightInd w:val="0"/>
        <w:spacing w:after="0" w:line="360" w:lineRule="auto"/>
        <w:jc w:val="both"/>
        <w:rPr>
          <w:rFonts w:ascii="Georgia" w:eastAsia="Batang" w:hAnsi="Georgia"/>
          <w:b/>
          <w:bCs/>
          <w:lang w:val="bg-BG" w:eastAsia="bg-BG"/>
        </w:rPr>
      </w:pPr>
    </w:p>
    <w:p w:rsidR="00780C20" w:rsidRPr="00B314C3" w:rsidRDefault="00780C20" w:rsidP="00002285">
      <w:pPr>
        <w:autoSpaceDE w:val="0"/>
        <w:autoSpaceDN w:val="0"/>
        <w:adjustRightInd w:val="0"/>
        <w:spacing w:after="0" w:line="240" w:lineRule="auto"/>
        <w:jc w:val="both"/>
        <w:rPr>
          <w:rFonts w:ascii="Georgia" w:eastAsia="Batang" w:hAnsi="Georgia"/>
          <w:b/>
          <w:bCs/>
          <w:lang w:val="bg-BG" w:eastAsia="bg-BG"/>
        </w:rPr>
      </w:pPr>
    </w:p>
    <w:p w:rsidR="0071271D" w:rsidRPr="00B314C3" w:rsidRDefault="0071271D" w:rsidP="00002285">
      <w:pPr>
        <w:autoSpaceDE w:val="0"/>
        <w:autoSpaceDN w:val="0"/>
        <w:adjustRightInd w:val="0"/>
        <w:spacing w:after="0" w:line="240" w:lineRule="auto"/>
        <w:jc w:val="both"/>
        <w:rPr>
          <w:rFonts w:ascii="Georgia" w:eastAsia="Batang" w:hAnsi="Georgia"/>
          <w:b/>
          <w:bCs/>
          <w:lang w:val="bg-BG" w:eastAsia="bg-BG"/>
        </w:rPr>
      </w:pPr>
      <w:r w:rsidRPr="00B314C3">
        <w:rPr>
          <w:rFonts w:ascii="Georgia" w:eastAsia="Batang" w:hAnsi="Georgia"/>
          <w:b/>
          <w:bCs/>
          <w:lang w:val="bg-BG" w:eastAsia="bg-BG"/>
        </w:rPr>
        <w:t xml:space="preserve">ЧАСТ </w:t>
      </w:r>
      <w:r w:rsidRPr="00B314C3">
        <w:rPr>
          <w:rFonts w:ascii="Georgia" w:eastAsia="Batang" w:hAnsi="Georgia"/>
          <w:b/>
          <w:bCs/>
          <w:lang w:val="bg-BG"/>
        </w:rPr>
        <w:t>V</w:t>
      </w:r>
      <w:r w:rsidRPr="00B314C3">
        <w:rPr>
          <w:rFonts w:ascii="Georgia" w:eastAsia="MS ??" w:hAnsi="Georgia"/>
          <w:b/>
          <w:caps/>
          <w:lang w:val="bg-BG"/>
        </w:rPr>
        <w:t>II</w:t>
      </w:r>
      <w:r w:rsidRPr="00B314C3">
        <w:rPr>
          <w:rFonts w:ascii="Georgia" w:eastAsia="Batang" w:hAnsi="Georgia"/>
          <w:b/>
          <w:bCs/>
          <w:lang w:val="bg-BG" w:eastAsia="bg-BG"/>
        </w:rPr>
        <w:t xml:space="preserve">: </w:t>
      </w:r>
      <w:r w:rsidRPr="00B314C3">
        <w:rPr>
          <w:rFonts w:ascii="Georgia" w:eastAsia="Batang" w:hAnsi="Georgia"/>
          <w:b/>
          <w:bCs/>
          <w:lang w:val="bg-BG"/>
        </w:rPr>
        <w:t>ОБРАЗЦИ И ПРИЛОЖЕНИЯ</w:t>
      </w:r>
    </w:p>
    <w:p w:rsidR="0071271D" w:rsidRPr="00B314C3" w:rsidRDefault="0071271D" w:rsidP="00002285">
      <w:pPr>
        <w:pStyle w:val="Default"/>
        <w:jc w:val="both"/>
        <w:rPr>
          <w:rFonts w:eastAsia="Calibri"/>
          <w:bCs/>
          <w:color w:val="auto"/>
          <w:lang w:val="bg-BG"/>
        </w:rPr>
      </w:pPr>
      <w:r w:rsidRPr="00B314C3">
        <w:rPr>
          <w:rFonts w:ascii="Georgia" w:eastAsia="Batang" w:hAnsi="Georgia"/>
          <w:b/>
          <w:bCs/>
          <w:color w:val="auto"/>
          <w:lang w:val="bg-BG"/>
        </w:rPr>
        <w:t>ОБРАЗЦИ</w:t>
      </w:r>
      <w:r w:rsidRPr="00B314C3">
        <w:rPr>
          <w:rFonts w:eastAsia="Calibri"/>
          <w:bCs/>
          <w:color w:val="auto"/>
          <w:lang w:val="bg-BG"/>
        </w:rPr>
        <w:t xml:space="preserve"> </w:t>
      </w:r>
    </w:p>
    <w:p w:rsidR="0071271D" w:rsidRPr="00B314C3" w:rsidRDefault="0071271D" w:rsidP="00002285">
      <w:pPr>
        <w:pStyle w:val="Default"/>
        <w:jc w:val="both"/>
        <w:rPr>
          <w:rFonts w:ascii="Georgia" w:eastAsia="Calibri" w:hAnsi="Georgia"/>
          <w:bCs/>
          <w:color w:val="auto"/>
          <w:lang w:val="bg-BG"/>
        </w:rPr>
      </w:pPr>
      <w:r w:rsidRPr="00B314C3">
        <w:rPr>
          <w:rFonts w:ascii="Georgia" w:eastAsia="Calibri" w:hAnsi="Georgia"/>
          <w:bCs/>
          <w:color w:val="auto"/>
          <w:lang w:val="bg-BG"/>
        </w:rPr>
        <w:t>1. Образец № 1 – Опис;</w:t>
      </w:r>
    </w:p>
    <w:p w:rsidR="0071271D" w:rsidRPr="00B314C3" w:rsidRDefault="0071271D" w:rsidP="00002285">
      <w:pPr>
        <w:pStyle w:val="Default"/>
        <w:jc w:val="both"/>
        <w:rPr>
          <w:rFonts w:ascii="Georgia" w:eastAsia="Calibri" w:hAnsi="Georgia"/>
          <w:bCs/>
          <w:color w:val="auto"/>
          <w:lang w:val="bg-BG"/>
        </w:rPr>
      </w:pPr>
      <w:r w:rsidRPr="00B314C3">
        <w:rPr>
          <w:rFonts w:ascii="Georgia" w:eastAsia="Calibri" w:hAnsi="Georgia"/>
          <w:bCs/>
          <w:color w:val="auto"/>
          <w:lang w:val="bg-BG"/>
        </w:rPr>
        <w:t>2. Образец № 2 – Заявление за участие</w:t>
      </w:r>
      <w:r w:rsidR="003F7BCE" w:rsidRPr="00B314C3">
        <w:rPr>
          <w:rFonts w:ascii="Georgia" w:eastAsia="Calibri" w:hAnsi="Georgia"/>
          <w:bCs/>
          <w:color w:val="auto"/>
          <w:lang w:val="bg-BG"/>
        </w:rPr>
        <w:t>;</w:t>
      </w:r>
    </w:p>
    <w:p w:rsidR="0071271D" w:rsidRPr="00B314C3" w:rsidRDefault="0071271D" w:rsidP="00002285">
      <w:pPr>
        <w:pStyle w:val="Default"/>
        <w:jc w:val="both"/>
        <w:rPr>
          <w:rFonts w:ascii="Georgia" w:eastAsia="Calibri" w:hAnsi="Georgia"/>
          <w:bCs/>
          <w:color w:val="auto"/>
          <w:lang w:val="bg-BG"/>
        </w:rPr>
      </w:pPr>
      <w:r w:rsidRPr="00B314C3">
        <w:rPr>
          <w:rFonts w:ascii="Georgia" w:eastAsia="Calibri" w:hAnsi="Georgia"/>
          <w:bCs/>
          <w:color w:val="auto"/>
          <w:lang w:val="bg-BG"/>
        </w:rPr>
        <w:t>3. Образец №3 - ЕЕДОП;</w:t>
      </w:r>
    </w:p>
    <w:p w:rsidR="0071271D" w:rsidRPr="00B314C3" w:rsidRDefault="0071271D" w:rsidP="00002285">
      <w:pPr>
        <w:pStyle w:val="Default"/>
        <w:jc w:val="both"/>
        <w:rPr>
          <w:rFonts w:ascii="Georgia" w:eastAsia="Calibri" w:hAnsi="Georgia"/>
          <w:bCs/>
          <w:color w:val="auto"/>
          <w:lang w:val="bg-BG"/>
        </w:rPr>
      </w:pPr>
      <w:r w:rsidRPr="00B314C3">
        <w:rPr>
          <w:rFonts w:ascii="Georgia" w:eastAsia="Calibri" w:hAnsi="Georgia"/>
          <w:bCs/>
          <w:color w:val="auto"/>
          <w:lang w:val="bg-BG"/>
        </w:rPr>
        <w:lastRenderedPageBreak/>
        <w:t>4. Образец № 4 – Техническо предложение;</w:t>
      </w:r>
    </w:p>
    <w:p w:rsidR="0071271D" w:rsidRPr="00B314C3" w:rsidRDefault="0071271D" w:rsidP="00002285">
      <w:pPr>
        <w:pStyle w:val="Default"/>
        <w:jc w:val="both"/>
        <w:rPr>
          <w:rFonts w:ascii="Georgia" w:eastAsia="Calibri" w:hAnsi="Georgia"/>
          <w:bCs/>
          <w:color w:val="auto"/>
          <w:lang w:val="bg-BG"/>
        </w:rPr>
      </w:pPr>
      <w:r w:rsidRPr="00B314C3">
        <w:rPr>
          <w:rFonts w:ascii="Georgia" w:eastAsia="Calibri" w:hAnsi="Georgia"/>
          <w:bCs/>
          <w:color w:val="auto"/>
          <w:lang w:val="bg-BG"/>
        </w:rPr>
        <w:t>5.Образец № 5 –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71271D" w:rsidRPr="00B314C3" w:rsidRDefault="00D90655" w:rsidP="00002285">
      <w:pPr>
        <w:pStyle w:val="Default"/>
        <w:jc w:val="both"/>
        <w:rPr>
          <w:rFonts w:ascii="Georgia" w:eastAsia="Calibri" w:hAnsi="Georgia"/>
          <w:bCs/>
          <w:color w:val="auto"/>
          <w:lang w:val="bg-BG"/>
        </w:rPr>
      </w:pPr>
      <w:r w:rsidRPr="00B314C3">
        <w:rPr>
          <w:rFonts w:ascii="Georgia" w:eastAsia="Calibri" w:hAnsi="Georgia"/>
          <w:bCs/>
          <w:color w:val="auto"/>
          <w:lang w:val="bg-BG"/>
        </w:rPr>
        <w:t>6</w:t>
      </w:r>
      <w:r w:rsidR="0071271D" w:rsidRPr="00B314C3">
        <w:rPr>
          <w:rFonts w:ascii="Georgia" w:eastAsia="Calibri" w:hAnsi="Georgia"/>
          <w:bCs/>
          <w:color w:val="auto"/>
          <w:lang w:val="bg-BG"/>
        </w:rPr>
        <w:t>. Образец №</w:t>
      </w:r>
      <w:r w:rsidRPr="00B314C3">
        <w:rPr>
          <w:rFonts w:ascii="Georgia" w:eastAsia="Calibri" w:hAnsi="Georgia"/>
          <w:bCs/>
          <w:color w:val="auto"/>
          <w:lang w:val="bg-BG"/>
        </w:rPr>
        <w:t>6</w:t>
      </w:r>
      <w:r w:rsidR="0071271D" w:rsidRPr="00B314C3">
        <w:rPr>
          <w:rFonts w:ascii="Georgia" w:eastAsia="Calibri" w:hAnsi="Georgia"/>
          <w:bCs/>
          <w:color w:val="auto"/>
          <w:lang w:val="bg-BG"/>
        </w:rPr>
        <w:t xml:space="preserve"> – Ценово предложение</w:t>
      </w:r>
      <w:r w:rsidR="00FE1CAF" w:rsidRPr="00B314C3">
        <w:rPr>
          <w:rFonts w:ascii="Georgia" w:eastAsia="Calibri" w:hAnsi="Georgia"/>
          <w:bCs/>
          <w:color w:val="auto"/>
          <w:lang w:val="bg-BG"/>
        </w:rPr>
        <w:t xml:space="preserve"> с КСС</w:t>
      </w:r>
      <w:r w:rsidR="003F7BCE" w:rsidRPr="00B314C3">
        <w:rPr>
          <w:rFonts w:ascii="Georgia" w:eastAsia="Calibri" w:hAnsi="Georgia"/>
          <w:bCs/>
          <w:color w:val="auto"/>
          <w:lang w:val="bg-BG"/>
        </w:rPr>
        <w:t>.</w:t>
      </w:r>
    </w:p>
    <w:bookmarkEnd w:id="11"/>
    <w:p w:rsidR="002418C4" w:rsidRPr="00B314C3" w:rsidRDefault="002418C4" w:rsidP="00002285">
      <w:pPr>
        <w:pStyle w:val="Default"/>
        <w:jc w:val="both"/>
        <w:rPr>
          <w:rFonts w:ascii="Georgia" w:eastAsia="Calibri" w:hAnsi="Georgia"/>
          <w:b/>
          <w:bCs/>
          <w:color w:val="auto"/>
          <w:lang w:val="bg-BG"/>
        </w:rPr>
      </w:pPr>
    </w:p>
    <w:p w:rsidR="00F472B5" w:rsidRPr="00B314C3" w:rsidRDefault="00F472B5" w:rsidP="004C7517">
      <w:pPr>
        <w:pStyle w:val="Default"/>
        <w:spacing w:line="276" w:lineRule="auto"/>
        <w:jc w:val="both"/>
        <w:rPr>
          <w:rFonts w:ascii="Georgia" w:eastAsia="Calibri" w:hAnsi="Georgia"/>
          <w:color w:val="auto"/>
          <w:sz w:val="22"/>
          <w:szCs w:val="22"/>
          <w:lang w:val="bg-BG"/>
        </w:rPr>
      </w:pPr>
      <w:r w:rsidRPr="00B314C3">
        <w:rPr>
          <w:rFonts w:ascii="Georgia" w:eastAsia="Calibri" w:hAnsi="Georgia"/>
          <w:b/>
          <w:bCs/>
          <w:color w:val="auto"/>
          <w:sz w:val="22"/>
          <w:szCs w:val="22"/>
          <w:lang w:val="bg-BG"/>
        </w:rPr>
        <w:t xml:space="preserve">ПРИЛОЖЕНИЯ: </w:t>
      </w:r>
    </w:p>
    <w:p w:rsidR="00D90655" w:rsidRPr="00B314C3" w:rsidRDefault="00F472B5" w:rsidP="004C7517">
      <w:pPr>
        <w:pStyle w:val="Default"/>
        <w:spacing w:line="276" w:lineRule="auto"/>
        <w:jc w:val="both"/>
        <w:rPr>
          <w:rFonts w:ascii="Georgia" w:hAnsi="Georgia"/>
          <w:color w:val="auto"/>
          <w:sz w:val="22"/>
          <w:szCs w:val="22"/>
          <w:lang w:val="bg-BG"/>
        </w:rPr>
      </w:pPr>
      <w:r w:rsidRPr="00B314C3">
        <w:rPr>
          <w:rFonts w:ascii="Georgia" w:eastAsia="Calibri" w:hAnsi="Georgia"/>
          <w:color w:val="auto"/>
          <w:sz w:val="22"/>
          <w:szCs w:val="22"/>
          <w:lang w:val="bg-BG"/>
        </w:rPr>
        <w:t>1. Приложения № 1</w:t>
      </w:r>
      <w:r w:rsidRPr="00B314C3">
        <w:rPr>
          <w:rFonts w:ascii="Georgia" w:hAnsi="Georgia"/>
          <w:color w:val="auto"/>
          <w:sz w:val="22"/>
          <w:szCs w:val="22"/>
          <w:lang w:val="bg-BG"/>
        </w:rPr>
        <w:t xml:space="preserve"> </w:t>
      </w:r>
      <w:r w:rsidRPr="00B314C3">
        <w:rPr>
          <w:rFonts w:ascii="Georgia" w:eastAsia="Calibri" w:hAnsi="Georgia"/>
          <w:bCs/>
          <w:color w:val="auto"/>
          <w:sz w:val="22"/>
          <w:szCs w:val="22"/>
          <w:lang w:val="bg-BG"/>
        </w:rPr>
        <w:t>–</w:t>
      </w:r>
      <w:r w:rsidRPr="00B314C3">
        <w:rPr>
          <w:rFonts w:ascii="Georgia" w:hAnsi="Georgia"/>
          <w:color w:val="auto"/>
          <w:sz w:val="22"/>
          <w:szCs w:val="22"/>
          <w:lang w:val="bg-BG"/>
        </w:rPr>
        <w:t xml:space="preserve"> </w:t>
      </w:r>
      <w:r w:rsidR="002418C4" w:rsidRPr="00B314C3">
        <w:rPr>
          <w:rFonts w:ascii="Georgia" w:hAnsi="Georgia"/>
          <w:color w:val="auto"/>
          <w:sz w:val="22"/>
          <w:szCs w:val="22"/>
          <w:lang w:val="bg-BG"/>
        </w:rPr>
        <w:t xml:space="preserve">Инвестиционен проект, </w:t>
      </w:r>
    </w:p>
    <w:p w:rsidR="00451173" w:rsidRPr="00B314C3" w:rsidRDefault="0071271D" w:rsidP="004C7517">
      <w:pPr>
        <w:pStyle w:val="Default"/>
        <w:spacing w:line="276" w:lineRule="auto"/>
        <w:jc w:val="both"/>
        <w:rPr>
          <w:rFonts w:ascii="Georgia" w:hAnsi="Georgia"/>
          <w:color w:val="auto"/>
          <w:sz w:val="22"/>
          <w:szCs w:val="22"/>
          <w:lang w:val="bg-BG"/>
        </w:rPr>
      </w:pPr>
      <w:r w:rsidRPr="00B314C3">
        <w:rPr>
          <w:rFonts w:ascii="Georgia" w:eastAsia="Calibri" w:hAnsi="Georgia"/>
          <w:color w:val="auto"/>
          <w:sz w:val="22"/>
          <w:szCs w:val="22"/>
          <w:lang w:val="bg-BG"/>
        </w:rPr>
        <w:t>2.</w:t>
      </w:r>
      <w:r w:rsidR="00AD507B" w:rsidRPr="00B314C3">
        <w:rPr>
          <w:rFonts w:ascii="Georgia" w:eastAsia="Calibri" w:hAnsi="Georgia"/>
          <w:color w:val="auto"/>
          <w:sz w:val="22"/>
          <w:szCs w:val="22"/>
          <w:lang w:val="bg-BG"/>
        </w:rPr>
        <w:t xml:space="preserve">.Приложение № </w:t>
      </w:r>
      <w:r w:rsidRPr="00B314C3">
        <w:rPr>
          <w:rFonts w:ascii="Georgia" w:eastAsia="Calibri" w:hAnsi="Georgia"/>
          <w:color w:val="auto"/>
          <w:sz w:val="22"/>
          <w:szCs w:val="22"/>
          <w:lang w:val="bg-BG"/>
        </w:rPr>
        <w:t>2</w:t>
      </w:r>
      <w:r w:rsidR="00AD507B" w:rsidRPr="00B314C3">
        <w:rPr>
          <w:rFonts w:ascii="Georgia" w:eastAsia="Calibri" w:hAnsi="Georgia"/>
          <w:color w:val="auto"/>
          <w:sz w:val="22"/>
          <w:szCs w:val="22"/>
          <w:lang w:val="bg-BG"/>
        </w:rPr>
        <w:t xml:space="preserve"> </w:t>
      </w:r>
      <w:r w:rsidR="00C73E01" w:rsidRPr="00B314C3">
        <w:rPr>
          <w:rFonts w:ascii="Georgia" w:eastAsia="Calibri" w:hAnsi="Georgia"/>
          <w:bCs/>
          <w:color w:val="auto"/>
          <w:sz w:val="22"/>
          <w:szCs w:val="22"/>
          <w:lang w:val="bg-BG"/>
        </w:rPr>
        <w:t>–</w:t>
      </w:r>
      <w:r w:rsidR="00782455" w:rsidRPr="00B314C3">
        <w:rPr>
          <w:rFonts w:ascii="Georgia" w:eastAsia="Calibri" w:hAnsi="Georgia"/>
          <w:bCs/>
          <w:color w:val="auto"/>
          <w:sz w:val="22"/>
          <w:szCs w:val="22"/>
          <w:lang w:val="bg-BG"/>
        </w:rPr>
        <w:t xml:space="preserve"> </w:t>
      </w:r>
      <w:r w:rsidR="002418C4" w:rsidRPr="00B314C3">
        <w:rPr>
          <w:rFonts w:ascii="Georgia" w:hAnsi="Georgia"/>
          <w:color w:val="auto"/>
          <w:sz w:val="22"/>
          <w:szCs w:val="22"/>
          <w:lang w:val="bg-BG"/>
        </w:rPr>
        <w:t xml:space="preserve"> Количествена сметка</w:t>
      </w:r>
      <w:r w:rsidR="00FE1CAF" w:rsidRPr="00B314C3">
        <w:rPr>
          <w:rFonts w:ascii="Georgia" w:hAnsi="Georgia"/>
          <w:color w:val="auto"/>
          <w:sz w:val="22"/>
          <w:szCs w:val="22"/>
          <w:lang w:val="bg-BG"/>
        </w:rPr>
        <w:t xml:space="preserve"> към проекта</w:t>
      </w:r>
      <w:r w:rsidR="00205A4E" w:rsidRPr="00B314C3">
        <w:rPr>
          <w:rFonts w:ascii="Georgia" w:eastAsia="Calibri" w:hAnsi="Georgia"/>
          <w:color w:val="auto"/>
          <w:sz w:val="22"/>
          <w:szCs w:val="22"/>
          <w:lang w:val="bg-BG"/>
        </w:rPr>
        <w:t>;</w:t>
      </w:r>
    </w:p>
    <w:p w:rsidR="00D90655" w:rsidRPr="00B314C3" w:rsidRDefault="00E3220C" w:rsidP="00BC0E69">
      <w:pPr>
        <w:pStyle w:val="Default"/>
        <w:spacing w:line="276" w:lineRule="auto"/>
        <w:jc w:val="both"/>
        <w:rPr>
          <w:rFonts w:ascii="Georgia" w:eastAsia="Calibri" w:hAnsi="Georgia"/>
          <w:color w:val="auto"/>
          <w:sz w:val="22"/>
          <w:szCs w:val="22"/>
          <w:lang w:val="bg-BG"/>
        </w:rPr>
      </w:pPr>
      <w:r w:rsidRPr="00B314C3">
        <w:rPr>
          <w:rFonts w:ascii="Georgia" w:eastAsia="Calibri" w:hAnsi="Georgia"/>
          <w:color w:val="auto"/>
          <w:sz w:val="22"/>
          <w:szCs w:val="22"/>
          <w:lang w:val="bg-BG"/>
        </w:rPr>
        <w:t xml:space="preserve">3. Приложение № 3 – </w:t>
      </w:r>
      <w:r w:rsidR="00D90655" w:rsidRPr="00B314C3">
        <w:rPr>
          <w:rFonts w:ascii="Georgia" w:eastAsia="Calibri" w:hAnsi="Georgia"/>
          <w:color w:val="auto"/>
          <w:sz w:val="22"/>
          <w:szCs w:val="22"/>
          <w:lang w:val="bg-BG"/>
        </w:rPr>
        <w:t>Методика за оценка</w:t>
      </w:r>
    </w:p>
    <w:p w:rsidR="005B559C" w:rsidRPr="00B314C3" w:rsidRDefault="00D90655" w:rsidP="00BC0E69">
      <w:pPr>
        <w:pStyle w:val="Default"/>
        <w:spacing w:line="276" w:lineRule="auto"/>
        <w:jc w:val="both"/>
        <w:rPr>
          <w:rFonts w:ascii="Georgia" w:eastAsia="Calibri" w:hAnsi="Georgia"/>
          <w:color w:val="auto"/>
          <w:sz w:val="22"/>
          <w:szCs w:val="22"/>
          <w:lang w:val="bg-BG"/>
        </w:rPr>
      </w:pPr>
      <w:r w:rsidRPr="00B314C3">
        <w:rPr>
          <w:rFonts w:ascii="Georgia" w:eastAsia="Calibri" w:hAnsi="Georgia"/>
          <w:color w:val="auto"/>
          <w:sz w:val="22"/>
          <w:szCs w:val="22"/>
          <w:lang w:val="bg-BG"/>
        </w:rPr>
        <w:t xml:space="preserve">4. Приложение №5 - </w:t>
      </w:r>
      <w:r w:rsidR="00E3220C" w:rsidRPr="00B314C3">
        <w:rPr>
          <w:rFonts w:ascii="Georgia" w:eastAsia="Calibri" w:hAnsi="Georgia"/>
          <w:color w:val="auto"/>
          <w:sz w:val="22"/>
          <w:szCs w:val="22"/>
          <w:lang w:val="bg-BG"/>
        </w:rPr>
        <w:t>Проект на догово</w:t>
      </w:r>
      <w:r w:rsidR="00451173" w:rsidRPr="00B314C3">
        <w:rPr>
          <w:rFonts w:ascii="Georgia" w:eastAsia="Calibri" w:hAnsi="Georgia"/>
          <w:color w:val="auto"/>
          <w:sz w:val="22"/>
          <w:szCs w:val="22"/>
          <w:lang w:val="bg-BG"/>
        </w:rPr>
        <w:t>р</w:t>
      </w:r>
      <w:r w:rsidR="003F7BCE" w:rsidRPr="00B314C3">
        <w:rPr>
          <w:rFonts w:ascii="Georgia" w:eastAsia="Calibri" w:hAnsi="Georgia"/>
          <w:color w:val="auto"/>
          <w:sz w:val="22"/>
          <w:szCs w:val="22"/>
          <w:lang w:val="bg-BG"/>
        </w:rPr>
        <w:t>.</w:t>
      </w:r>
    </w:p>
    <w:sectPr w:rsidR="005B559C" w:rsidRPr="00B314C3" w:rsidSect="00003DAE">
      <w:headerReference w:type="default" r:id="rId18"/>
      <w:footerReference w:type="default" r:id="rId19"/>
      <w:pgSz w:w="12240" w:h="15840"/>
      <w:pgMar w:top="851" w:right="1041" w:bottom="1135" w:left="1417" w:header="708" w:footer="1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60C" w:rsidRDefault="00A0560C" w:rsidP="008256E0">
      <w:pPr>
        <w:spacing w:after="0" w:line="240" w:lineRule="auto"/>
      </w:pPr>
      <w:r>
        <w:separator/>
      </w:r>
    </w:p>
  </w:endnote>
  <w:endnote w:type="continuationSeparator" w:id="0">
    <w:p w:rsidR="00A0560C" w:rsidRDefault="00A0560C" w:rsidP="00825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angal">
    <w:panose1 w:val="02040503050203030202"/>
    <w:charset w:val="00"/>
    <w:family w:val="roman"/>
    <w:pitch w:val="variable"/>
    <w:sig w:usb0="00008003" w:usb1="00000000" w:usb2="00000000" w:usb3="00000000" w:csb0="00000001" w:csb1="00000000"/>
  </w:font>
  <w:font w:name="Comic Sans MS">
    <w:panose1 w:val="030F0702030302020204"/>
    <w:charset w:val="CC"/>
    <w:family w:val="script"/>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ypoUpright BT">
    <w:altName w:val="Courier New"/>
    <w:charset w:val="00"/>
    <w:family w:val="script"/>
    <w:pitch w:val="variable"/>
    <w:sig w:usb0="00000087"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auto"/>
    <w:notTrueType/>
    <w:pitch w:val="variable"/>
    <w:sig w:usb0="00000001" w:usb1="08070000" w:usb2="00000010" w:usb3="00000000" w:csb0="00020000" w:csb1="00000000"/>
  </w:font>
  <w:font w:name="TimesNewRoman,Italic">
    <w:altName w:val="MS Gothic"/>
    <w:panose1 w:val="00000000000000000000"/>
    <w:charset w:val="80"/>
    <w:family w:val="auto"/>
    <w:notTrueType/>
    <w:pitch w:val="default"/>
    <w:sig w:usb0="00000000" w:usb1="08070000" w:usb2="00000010" w:usb3="00000000" w:csb0="00020000" w:csb1="00000000"/>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6750100"/>
      <w:docPartObj>
        <w:docPartGallery w:val="Page Numbers (Bottom of Page)"/>
        <w:docPartUnique/>
      </w:docPartObj>
    </w:sdtPr>
    <w:sdtEndPr>
      <w:rPr>
        <w:rFonts w:ascii="Times New Roman" w:hAnsi="Times New Roman" w:cs="Times New Roman"/>
        <w:sz w:val="24"/>
        <w:szCs w:val="24"/>
      </w:rPr>
    </w:sdtEndPr>
    <w:sdtContent>
      <w:p w:rsidR="00780C20" w:rsidRPr="003A3FAB" w:rsidRDefault="00780C20">
        <w:pPr>
          <w:pStyle w:val="af5"/>
          <w:jc w:val="right"/>
          <w:rPr>
            <w:rFonts w:ascii="Times New Roman" w:hAnsi="Times New Roman" w:cs="Times New Roman"/>
            <w:sz w:val="24"/>
            <w:szCs w:val="24"/>
          </w:rPr>
        </w:pPr>
        <w:r w:rsidRPr="003A3FAB">
          <w:rPr>
            <w:rFonts w:ascii="Times New Roman" w:hAnsi="Times New Roman" w:cs="Times New Roman"/>
            <w:sz w:val="24"/>
            <w:szCs w:val="24"/>
          </w:rPr>
          <w:fldChar w:fldCharType="begin"/>
        </w:r>
        <w:r w:rsidRPr="003A3FAB">
          <w:rPr>
            <w:rFonts w:ascii="Times New Roman" w:hAnsi="Times New Roman" w:cs="Times New Roman"/>
            <w:sz w:val="24"/>
            <w:szCs w:val="24"/>
          </w:rPr>
          <w:instrText>PAGE   \* MERGEFORMAT</w:instrText>
        </w:r>
        <w:r w:rsidRPr="003A3FAB">
          <w:rPr>
            <w:rFonts w:ascii="Times New Roman" w:hAnsi="Times New Roman" w:cs="Times New Roman"/>
            <w:sz w:val="24"/>
            <w:szCs w:val="24"/>
          </w:rPr>
          <w:fldChar w:fldCharType="separate"/>
        </w:r>
        <w:r w:rsidR="00B314C3" w:rsidRPr="00B314C3">
          <w:rPr>
            <w:rFonts w:ascii="Times New Roman" w:hAnsi="Times New Roman" w:cs="Times New Roman"/>
            <w:noProof/>
            <w:sz w:val="24"/>
            <w:szCs w:val="24"/>
            <w:lang w:val="bg-BG"/>
          </w:rPr>
          <w:t>26</w:t>
        </w:r>
        <w:r w:rsidRPr="003A3FAB">
          <w:rPr>
            <w:rFonts w:ascii="Times New Roman" w:hAnsi="Times New Roman" w:cs="Times New Roman"/>
            <w:sz w:val="24"/>
            <w:szCs w:val="24"/>
          </w:rPr>
          <w:fldChar w:fldCharType="end"/>
        </w:r>
      </w:p>
    </w:sdtContent>
  </w:sdt>
  <w:p w:rsidR="00780C20" w:rsidRDefault="00780C20">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60C" w:rsidRDefault="00A0560C" w:rsidP="008256E0">
      <w:pPr>
        <w:spacing w:after="0" w:line="240" w:lineRule="auto"/>
      </w:pPr>
      <w:r>
        <w:separator/>
      </w:r>
    </w:p>
  </w:footnote>
  <w:footnote w:type="continuationSeparator" w:id="0">
    <w:p w:rsidR="00A0560C" w:rsidRDefault="00A0560C" w:rsidP="008256E0">
      <w:pPr>
        <w:spacing w:after="0" w:line="240" w:lineRule="auto"/>
      </w:pPr>
      <w:r>
        <w:continuationSeparator/>
      </w:r>
    </w:p>
  </w:footnote>
  <w:footnote w:id="1">
    <w:p w:rsidR="00780C20" w:rsidRDefault="00780C20" w:rsidP="00A52AA3">
      <w:pPr>
        <w:pStyle w:val="a6"/>
      </w:pPr>
      <w:r>
        <w:rPr>
          <w:rStyle w:val="a8"/>
        </w:rPr>
        <w:footnoteRef/>
      </w:r>
      <w:r>
        <w:t xml:space="preserve"> </w:t>
      </w:r>
      <w:r w:rsidRPr="00ED32F6">
        <w:t>т. 3 не се прилага, 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 но не повече от 50 000 лв.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C20" w:rsidRDefault="00780C20" w:rsidP="00243D8A">
    <w:pPr>
      <w:pStyle w:val="af2"/>
      <w:tabs>
        <w:tab w:val="clear" w:pos="9406"/>
        <w:tab w:val="right" w:pos="9781"/>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nsid w:val="01BB1578"/>
    <w:multiLevelType w:val="multilevel"/>
    <w:tmpl w:val="9CDC504C"/>
    <w:lvl w:ilvl="0">
      <w:start w:val="1"/>
      <w:numFmt w:val="decimal"/>
      <w:lvlText w:val="%1."/>
      <w:lvlJc w:val="left"/>
      <w:pPr>
        <w:ind w:left="786" w:hanging="360"/>
      </w:pPr>
      <w:rPr>
        <w:rFonts w:hint="default"/>
        <w:b/>
      </w:rPr>
    </w:lvl>
    <w:lvl w:ilvl="1">
      <w:start w:val="1"/>
      <w:numFmt w:val="decimal"/>
      <w:isLgl/>
      <w:lvlText w:val="%1.%2."/>
      <w:lvlJc w:val="left"/>
      <w:pPr>
        <w:ind w:left="786" w:hanging="360"/>
      </w:pPr>
      <w:rPr>
        <w:rFonts w:hint="default"/>
        <w:b/>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
    <w:nsid w:val="0A3E0C78"/>
    <w:multiLevelType w:val="hybridMultilevel"/>
    <w:tmpl w:val="82FED74C"/>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nsid w:val="0E157780"/>
    <w:multiLevelType w:val="multilevel"/>
    <w:tmpl w:val="94C25176"/>
    <w:lvl w:ilvl="0">
      <w:start w:val="2"/>
      <w:numFmt w:val="decimal"/>
      <w:lvlText w:val="%1."/>
      <w:lvlJc w:val="left"/>
      <w:pPr>
        <w:ind w:left="360" w:hanging="360"/>
      </w:pPr>
      <w:rPr>
        <w:rFonts w:hint="default"/>
        <w:b/>
      </w:rPr>
    </w:lvl>
    <w:lvl w:ilvl="1">
      <w:start w:val="1"/>
      <w:numFmt w:val="decimal"/>
      <w:lvlText w:val="%1.%2."/>
      <w:lvlJc w:val="left"/>
      <w:pPr>
        <w:ind w:left="1070" w:hanging="360"/>
      </w:pPr>
      <w:rPr>
        <w:rFonts w:hint="default"/>
        <w:b/>
        <w:sz w:val="24"/>
        <w:szCs w:val="24"/>
      </w:rPr>
    </w:lvl>
    <w:lvl w:ilvl="2">
      <w:start w:val="1"/>
      <w:numFmt w:val="decimal"/>
      <w:lvlText w:val="%1.%2.%3."/>
      <w:lvlJc w:val="left"/>
      <w:pPr>
        <w:ind w:left="2520" w:hanging="720"/>
      </w:pPr>
      <w:rPr>
        <w:rFonts w:hint="default"/>
        <w:b/>
      </w:rPr>
    </w:lvl>
    <w:lvl w:ilvl="3">
      <w:start w:val="1"/>
      <w:numFmt w:val="decimal"/>
      <w:lvlText w:val="%1.%2.%3.%4."/>
      <w:lvlJc w:val="left"/>
      <w:pPr>
        <w:ind w:left="3420" w:hanging="720"/>
      </w:pPr>
      <w:rPr>
        <w:rFonts w:hint="default"/>
        <w:b/>
      </w:rPr>
    </w:lvl>
    <w:lvl w:ilvl="4">
      <w:start w:val="1"/>
      <w:numFmt w:val="decimal"/>
      <w:lvlText w:val="%1.%2.%3.%4.%5."/>
      <w:lvlJc w:val="left"/>
      <w:pPr>
        <w:ind w:left="4680" w:hanging="1080"/>
      </w:pPr>
      <w:rPr>
        <w:rFonts w:hint="default"/>
        <w:b/>
      </w:rPr>
    </w:lvl>
    <w:lvl w:ilvl="5">
      <w:start w:val="1"/>
      <w:numFmt w:val="decimal"/>
      <w:lvlText w:val="%1.%2.%3.%4.%5.%6."/>
      <w:lvlJc w:val="left"/>
      <w:pPr>
        <w:ind w:left="5580" w:hanging="1080"/>
      </w:pPr>
      <w:rPr>
        <w:rFonts w:hint="default"/>
        <w:b/>
      </w:rPr>
    </w:lvl>
    <w:lvl w:ilvl="6">
      <w:start w:val="1"/>
      <w:numFmt w:val="decimal"/>
      <w:lvlText w:val="%1.%2.%3.%4.%5.%6.%7."/>
      <w:lvlJc w:val="left"/>
      <w:pPr>
        <w:ind w:left="6840" w:hanging="1440"/>
      </w:pPr>
      <w:rPr>
        <w:rFonts w:hint="default"/>
        <w:b/>
      </w:rPr>
    </w:lvl>
    <w:lvl w:ilvl="7">
      <w:start w:val="1"/>
      <w:numFmt w:val="decimal"/>
      <w:lvlText w:val="%1.%2.%3.%4.%5.%6.%7.%8."/>
      <w:lvlJc w:val="left"/>
      <w:pPr>
        <w:ind w:left="7740" w:hanging="1440"/>
      </w:pPr>
      <w:rPr>
        <w:rFonts w:hint="default"/>
        <w:b/>
      </w:rPr>
    </w:lvl>
    <w:lvl w:ilvl="8">
      <w:start w:val="1"/>
      <w:numFmt w:val="decimal"/>
      <w:lvlText w:val="%1.%2.%3.%4.%5.%6.%7.%8.%9."/>
      <w:lvlJc w:val="left"/>
      <w:pPr>
        <w:ind w:left="9000" w:hanging="1800"/>
      </w:pPr>
      <w:rPr>
        <w:rFonts w:hint="default"/>
        <w:b/>
      </w:rPr>
    </w:lvl>
  </w:abstractNum>
  <w:abstractNum w:abstractNumId="4">
    <w:nsid w:val="10507E23"/>
    <w:multiLevelType w:val="multilevel"/>
    <w:tmpl w:val="596A9E40"/>
    <w:lvl w:ilvl="0">
      <w:start w:val="1"/>
      <w:numFmt w:val="decimal"/>
      <w:lvlText w:val="%1."/>
      <w:lvlJc w:val="left"/>
      <w:pPr>
        <w:ind w:left="786" w:hanging="360"/>
      </w:pPr>
      <w:rPr>
        <w:rFonts w:cs="Times New Roman" w:hint="default"/>
        <w:b/>
      </w:rPr>
    </w:lvl>
    <w:lvl w:ilvl="1">
      <w:start w:val="3"/>
      <w:numFmt w:val="decimal"/>
      <w:isLgl/>
      <w:lvlText w:val="%1.%2."/>
      <w:lvlJc w:val="left"/>
      <w:pPr>
        <w:ind w:left="786" w:hanging="360"/>
      </w:pPr>
      <w:rPr>
        <w:rFonts w:cs="Times New Roman" w:hint="default"/>
      </w:rPr>
    </w:lvl>
    <w:lvl w:ilvl="2">
      <w:start w:val="1"/>
      <w:numFmt w:val="decimal"/>
      <w:isLgl/>
      <w:lvlText w:val="2.%2.%3."/>
      <w:lvlJc w:val="left"/>
      <w:pPr>
        <w:ind w:left="1146" w:hanging="720"/>
      </w:pPr>
      <w:rPr>
        <w:rFonts w:cs="Times New Roman" w:hint="default"/>
        <w:b/>
        <w:color w:val="auto"/>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866" w:hanging="1440"/>
      </w:pPr>
      <w:rPr>
        <w:rFonts w:cs="Times New Roman" w:hint="default"/>
      </w:rPr>
    </w:lvl>
    <w:lvl w:ilvl="7">
      <w:start w:val="1"/>
      <w:numFmt w:val="decimal"/>
      <w:isLgl/>
      <w:lvlText w:val="%1.%2.%3.%4.%5.%6.%7.%8."/>
      <w:lvlJc w:val="left"/>
      <w:pPr>
        <w:ind w:left="1866" w:hanging="1440"/>
      </w:pPr>
      <w:rPr>
        <w:rFonts w:cs="Times New Roman" w:hint="default"/>
      </w:rPr>
    </w:lvl>
    <w:lvl w:ilvl="8">
      <w:start w:val="1"/>
      <w:numFmt w:val="decimal"/>
      <w:isLgl/>
      <w:lvlText w:val="%1.%2.%3.%4.%5.%6.%7.%8.%9."/>
      <w:lvlJc w:val="left"/>
      <w:pPr>
        <w:ind w:left="2226" w:hanging="1800"/>
      </w:pPr>
      <w:rPr>
        <w:rFonts w:cs="Times New Roman" w:hint="default"/>
      </w:rPr>
    </w:lvl>
  </w:abstractNum>
  <w:abstractNum w:abstractNumId="5">
    <w:nsid w:val="137B0A01"/>
    <w:multiLevelType w:val="multilevel"/>
    <w:tmpl w:val="67F0BC3A"/>
    <w:lvl w:ilvl="0">
      <w:start w:val="1"/>
      <w:numFmt w:val="decimal"/>
      <w:lvlText w:val="%1."/>
      <w:lvlJc w:val="left"/>
      <w:rPr>
        <w:rFonts w:ascii="Times New Roman" w:eastAsia="Times New Roman" w:hAnsi="Times New Roman" w:cs="Times New Roman"/>
        <w:b/>
        <w:bCs w:val="0"/>
        <w:i w:val="0"/>
        <w:iCs w:val="0"/>
        <w:smallCaps w:val="0"/>
        <w:strike w:val="0"/>
        <w:color w:val="000000"/>
        <w:spacing w:val="9"/>
        <w:w w:val="100"/>
        <w:position w:val="0"/>
        <w:sz w:val="24"/>
        <w:szCs w:val="24"/>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8"/>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79A263B"/>
    <w:multiLevelType w:val="hybridMultilevel"/>
    <w:tmpl w:val="D7CC3496"/>
    <w:lvl w:ilvl="0" w:tplc="9D36975E">
      <w:start w:val="1"/>
      <w:numFmt w:val="decimal"/>
      <w:lvlText w:val="%1."/>
      <w:lvlJc w:val="left"/>
      <w:pPr>
        <w:ind w:left="1494" w:hanging="360"/>
      </w:pPr>
      <w:rPr>
        <w:rFonts w:hint="default"/>
      </w:rPr>
    </w:lvl>
    <w:lvl w:ilvl="1" w:tplc="04020019">
      <w:start w:val="1"/>
      <w:numFmt w:val="lowerLetter"/>
      <w:lvlText w:val="%2."/>
      <w:lvlJc w:val="left"/>
      <w:pPr>
        <w:ind w:left="2214" w:hanging="360"/>
      </w:pPr>
    </w:lvl>
    <w:lvl w:ilvl="2" w:tplc="B1E66CB4">
      <w:start w:val="3"/>
      <w:numFmt w:val="decimal"/>
      <w:lvlText w:val="(%3)"/>
      <w:lvlJc w:val="left"/>
      <w:pPr>
        <w:ind w:left="3114" w:hanging="360"/>
      </w:pPr>
      <w:rPr>
        <w:rFonts w:hint="default"/>
        <w:b/>
      </w:r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7">
    <w:nsid w:val="19E75E77"/>
    <w:multiLevelType w:val="multilevel"/>
    <w:tmpl w:val="5C86170C"/>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1A4926E1"/>
    <w:multiLevelType w:val="hybridMultilevel"/>
    <w:tmpl w:val="11D457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1BD91161"/>
    <w:multiLevelType w:val="hybridMultilevel"/>
    <w:tmpl w:val="C6460E7C"/>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0">
    <w:nsid w:val="1CA40968"/>
    <w:multiLevelType w:val="hybridMultilevel"/>
    <w:tmpl w:val="1BB06DC0"/>
    <w:lvl w:ilvl="0" w:tplc="81145D4C">
      <w:start w:val="5"/>
      <w:numFmt w:val="bullet"/>
      <w:lvlText w:val="-"/>
      <w:lvlJc w:val="left"/>
      <w:pPr>
        <w:ind w:left="720" w:hanging="360"/>
      </w:pPr>
      <w:rPr>
        <w:rFonts w:ascii="Garamond" w:eastAsia="MS Mincho" w:hAnsi="Garamond"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1EAA2A0D"/>
    <w:multiLevelType w:val="multilevel"/>
    <w:tmpl w:val="73F2718E"/>
    <w:lvl w:ilvl="0">
      <w:start w:val="1"/>
      <w:numFmt w:val="decimal"/>
      <w:lvlText w:val="%1."/>
      <w:lvlJc w:val="left"/>
      <w:pPr>
        <w:ind w:left="502" w:hanging="360"/>
      </w:pPr>
      <w:rPr>
        <w:rFonts w:cs="Times New Roman" w:hint="default"/>
        <w:b/>
        <w:i w:val="0"/>
        <w:sz w:val="24"/>
        <w:szCs w:val="24"/>
      </w:rPr>
    </w:lvl>
    <w:lvl w:ilvl="1">
      <w:start w:val="1"/>
      <w:numFmt w:val="decimal"/>
      <w:lvlText w:val="%1.%2."/>
      <w:lvlJc w:val="left"/>
      <w:pPr>
        <w:ind w:left="432" w:hanging="432"/>
      </w:pPr>
      <w:rPr>
        <w:rFonts w:ascii="Times New Roman" w:hAnsi="Times New Roman" w:cs="Times New Roman" w:hint="default"/>
        <w:b/>
        <w:i w:val="0"/>
        <w:color w:val="auto"/>
      </w:rPr>
    </w:lvl>
    <w:lvl w:ilvl="2">
      <w:start w:val="1"/>
      <w:numFmt w:val="bullet"/>
      <w:lvlText w:val=""/>
      <w:lvlJc w:val="left"/>
      <w:pPr>
        <w:ind w:left="930" w:hanging="504"/>
      </w:pPr>
      <w:rPr>
        <w:rFonts w:ascii="Wingdings" w:hAnsi="Wingdings" w:hint="default"/>
      </w:r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nsid w:val="1FA81A71"/>
    <w:multiLevelType w:val="hybridMultilevel"/>
    <w:tmpl w:val="60A039CC"/>
    <w:lvl w:ilvl="0" w:tplc="BCE42316">
      <w:start w:val="1"/>
      <w:numFmt w:val="bullet"/>
      <w:lvlText w:val=""/>
      <w:lvlJc w:val="left"/>
      <w:pPr>
        <w:tabs>
          <w:tab w:val="num" w:pos="1429"/>
        </w:tabs>
        <w:ind w:left="1429" w:hanging="360"/>
      </w:pPr>
      <w:rPr>
        <w:rFonts w:ascii="Symbol" w:hAnsi="Symbol" w:hint="default"/>
      </w:rPr>
    </w:lvl>
    <w:lvl w:ilvl="1" w:tplc="04020019" w:tentative="1">
      <w:start w:val="1"/>
      <w:numFmt w:val="bullet"/>
      <w:lvlText w:val="o"/>
      <w:lvlJc w:val="left"/>
      <w:pPr>
        <w:tabs>
          <w:tab w:val="num" w:pos="2149"/>
        </w:tabs>
        <w:ind w:left="2149" w:hanging="360"/>
      </w:pPr>
      <w:rPr>
        <w:rFonts w:ascii="Courier New" w:hAnsi="Courier New" w:cs="Courier New" w:hint="default"/>
      </w:rPr>
    </w:lvl>
    <w:lvl w:ilvl="2" w:tplc="0402001B" w:tentative="1">
      <w:start w:val="1"/>
      <w:numFmt w:val="bullet"/>
      <w:lvlText w:val=""/>
      <w:lvlJc w:val="left"/>
      <w:pPr>
        <w:tabs>
          <w:tab w:val="num" w:pos="2869"/>
        </w:tabs>
        <w:ind w:left="2869" w:hanging="360"/>
      </w:pPr>
      <w:rPr>
        <w:rFonts w:ascii="Wingdings" w:hAnsi="Wingdings" w:hint="default"/>
      </w:rPr>
    </w:lvl>
    <w:lvl w:ilvl="3" w:tplc="0402000F" w:tentative="1">
      <w:start w:val="1"/>
      <w:numFmt w:val="bullet"/>
      <w:lvlText w:val=""/>
      <w:lvlJc w:val="left"/>
      <w:pPr>
        <w:tabs>
          <w:tab w:val="num" w:pos="3589"/>
        </w:tabs>
        <w:ind w:left="3589" w:hanging="360"/>
      </w:pPr>
      <w:rPr>
        <w:rFonts w:ascii="Symbol" w:hAnsi="Symbol" w:hint="default"/>
      </w:rPr>
    </w:lvl>
    <w:lvl w:ilvl="4" w:tplc="04020019" w:tentative="1">
      <w:start w:val="1"/>
      <w:numFmt w:val="bullet"/>
      <w:lvlText w:val="o"/>
      <w:lvlJc w:val="left"/>
      <w:pPr>
        <w:tabs>
          <w:tab w:val="num" w:pos="4309"/>
        </w:tabs>
        <w:ind w:left="4309" w:hanging="360"/>
      </w:pPr>
      <w:rPr>
        <w:rFonts w:ascii="Courier New" w:hAnsi="Courier New" w:cs="Courier New" w:hint="default"/>
      </w:rPr>
    </w:lvl>
    <w:lvl w:ilvl="5" w:tplc="0402001B" w:tentative="1">
      <w:start w:val="1"/>
      <w:numFmt w:val="bullet"/>
      <w:lvlText w:val=""/>
      <w:lvlJc w:val="left"/>
      <w:pPr>
        <w:tabs>
          <w:tab w:val="num" w:pos="5029"/>
        </w:tabs>
        <w:ind w:left="5029" w:hanging="360"/>
      </w:pPr>
      <w:rPr>
        <w:rFonts w:ascii="Wingdings" w:hAnsi="Wingdings" w:hint="default"/>
      </w:rPr>
    </w:lvl>
    <w:lvl w:ilvl="6" w:tplc="0402000F" w:tentative="1">
      <w:start w:val="1"/>
      <w:numFmt w:val="bullet"/>
      <w:lvlText w:val=""/>
      <w:lvlJc w:val="left"/>
      <w:pPr>
        <w:tabs>
          <w:tab w:val="num" w:pos="5749"/>
        </w:tabs>
        <w:ind w:left="5749" w:hanging="360"/>
      </w:pPr>
      <w:rPr>
        <w:rFonts w:ascii="Symbol" w:hAnsi="Symbol" w:hint="default"/>
      </w:rPr>
    </w:lvl>
    <w:lvl w:ilvl="7" w:tplc="04020019" w:tentative="1">
      <w:start w:val="1"/>
      <w:numFmt w:val="bullet"/>
      <w:lvlText w:val="o"/>
      <w:lvlJc w:val="left"/>
      <w:pPr>
        <w:tabs>
          <w:tab w:val="num" w:pos="6469"/>
        </w:tabs>
        <w:ind w:left="6469" w:hanging="360"/>
      </w:pPr>
      <w:rPr>
        <w:rFonts w:ascii="Courier New" w:hAnsi="Courier New" w:cs="Courier New" w:hint="default"/>
      </w:rPr>
    </w:lvl>
    <w:lvl w:ilvl="8" w:tplc="0402001B" w:tentative="1">
      <w:start w:val="1"/>
      <w:numFmt w:val="bullet"/>
      <w:lvlText w:val=""/>
      <w:lvlJc w:val="left"/>
      <w:pPr>
        <w:tabs>
          <w:tab w:val="num" w:pos="7189"/>
        </w:tabs>
        <w:ind w:left="7189" w:hanging="360"/>
      </w:pPr>
      <w:rPr>
        <w:rFonts w:ascii="Wingdings" w:hAnsi="Wingdings" w:hint="default"/>
      </w:rPr>
    </w:lvl>
  </w:abstractNum>
  <w:abstractNum w:abstractNumId="13">
    <w:nsid w:val="21A9759A"/>
    <w:multiLevelType w:val="multilevel"/>
    <w:tmpl w:val="94C25176"/>
    <w:lvl w:ilvl="0">
      <w:start w:val="2"/>
      <w:numFmt w:val="decimal"/>
      <w:lvlText w:val="%1."/>
      <w:lvlJc w:val="left"/>
      <w:pPr>
        <w:ind w:left="360" w:hanging="360"/>
      </w:pPr>
      <w:rPr>
        <w:rFonts w:hint="default"/>
        <w:b/>
      </w:rPr>
    </w:lvl>
    <w:lvl w:ilvl="1">
      <w:start w:val="1"/>
      <w:numFmt w:val="decimal"/>
      <w:lvlText w:val="%1.%2."/>
      <w:lvlJc w:val="left"/>
      <w:pPr>
        <w:ind w:left="1070" w:hanging="360"/>
      </w:pPr>
      <w:rPr>
        <w:rFonts w:hint="default"/>
        <w:b/>
        <w:sz w:val="24"/>
        <w:szCs w:val="24"/>
      </w:rPr>
    </w:lvl>
    <w:lvl w:ilvl="2">
      <w:start w:val="1"/>
      <w:numFmt w:val="decimal"/>
      <w:lvlText w:val="%1.%2.%3."/>
      <w:lvlJc w:val="left"/>
      <w:pPr>
        <w:ind w:left="2520" w:hanging="720"/>
      </w:pPr>
      <w:rPr>
        <w:rFonts w:hint="default"/>
        <w:b/>
      </w:rPr>
    </w:lvl>
    <w:lvl w:ilvl="3">
      <w:start w:val="1"/>
      <w:numFmt w:val="decimal"/>
      <w:lvlText w:val="%1.%2.%3.%4."/>
      <w:lvlJc w:val="left"/>
      <w:pPr>
        <w:ind w:left="3420" w:hanging="720"/>
      </w:pPr>
      <w:rPr>
        <w:rFonts w:hint="default"/>
        <w:b/>
      </w:rPr>
    </w:lvl>
    <w:lvl w:ilvl="4">
      <w:start w:val="1"/>
      <w:numFmt w:val="decimal"/>
      <w:lvlText w:val="%1.%2.%3.%4.%5."/>
      <w:lvlJc w:val="left"/>
      <w:pPr>
        <w:ind w:left="4680" w:hanging="1080"/>
      </w:pPr>
      <w:rPr>
        <w:rFonts w:hint="default"/>
        <w:b/>
      </w:rPr>
    </w:lvl>
    <w:lvl w:ilvl="5">
      <w:start w:val="1"/>
      <w:numFmt w:val="decimal"/>
      <w:lvlText w:val="%1.%2.%3.%4.%5.%6."/>
      <w:lvlJc w:val="left"/>
      <w:pPr>
        <w:ind w:left="5580" w:hanging="1080"/>
      </w:pPr>
      <w:rPr>
        <w:rFonts w:hint="default"/>
        <w:b/>
      </w:rPr>
    </w:lvl>
    <w:lvl w:ilvl="6">
      <w:start w:val="1"/>
      <w:numFmt w:val="decimal"/>
      <w:lvlText w:val="%1.%2.%3.%4.%5.%6.%7."/>
      <w:lvlJc w:val="left"/>
      <w:pPr>
        <w:ind w:left="6840" w:hanging="1440"/>
      </w:pPr>
      <w:rPr>
        <w:rFonts w:hint="default"/>
        <w:b/>
      </w:rPr>
    </w:lvl>
    <w:lvl w:ilvl="7">
      <w:start w:val="1"/>
      <w:numFmt w:val="decimal"/>
      <w:lvlText w:val="%1.%2.%3.%4.%5.%6.%7.%8."/>
      <w:lvlJc w:val="left"/>
      <w:pPr>
        <w:ind w:left="7740" w:hanging="1440"/>
      </w:pPr>
      <w:rPr>
        <w:rFonts w:hint="default"/>
        <w:b/>
      </w:rPr>
    </w:lvl>
    <w:lvl w:ilvl="8">
      <w:start w:val="1"/>
      <w:numFmt w:val="decimal"/>
      <w:lvlText w:val="%1.%2.%3.%4.%5.%6.%7.%8.%9."/>
      <w:lvlJc w:val="left"/>
      <w:pPr>
        <w:ind w:left="9000" w:hanging="1800"/>
      </w:pPr>
      <w:rPr>
        <w:rFonts w:hint="default"/>
        <w:b/>
      </w:rPr>
    </w:lvl>
  </w:abstractNum>
  <w:abstractNum w:abstractNumId="14">
    <w:nsid w:val="2BCB5117"/>
    <w:multiLevelType w:val="hybridMultilevel"/>
    <w:tmpl w:val="B046DE1C"/>
    <w:lvl w:ilvl="0" w:tplc="D876D486">
      <w:start w:val="1"/>
      <w:numFmt w:val="bullet"/>
      <w:suff w:val="space"/>
      <w:lvlText w:val=""/>
      <w:lvlJc w:val="left"/>
      <w:pPr>
        <w:ind w:left="786"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5">
    <w:nsid w:val="2CBF539F"/>
    <w:multiLevelType w:val="hybridMultilevel"/>
    <w:tmpl w:val="5EC66AF4"/>
    <w:lvl w:ilvl="0" w:tplc="18BEA062">
      <w:start w:val="1"/>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2DD33A14"/>
    <w:multiLevelType w:val="multilevel"/>
    <w:tmpl w:val="C0BC7B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ECC770F"/>
    <w:multiLevelType w:val="hybridMultilevel"/>
    <w:tmpl w:val="729EB432"/>
    <w:lvl w:ilvl="0" w:tplc="77B4AE30">
      <w:numFmt w:val="bullet"/>
      <w:pStyle w:val="a"/>
      <w:lvlText w:val="-"/>
      <w:lvlJc w:val="left"/>
      <w:pPr>
        <w:ind w:left="1429" w:hanging="360"/>
      </w:pPr>
      <w:rPr>
        <w:rFonts w:ascii="Times New Roman" w:eastAsia="Times New Roman" w:hAnsi="Times New Roman" w:cs="Times New Roman"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8">
    <w:nsid w:val="320A54BB"/>
    <w:multiLevelType w:val="multilevel"/>
    <w:tmpl w:val="80ACBF2E"/>
    <w:lvl w:ilvl="0">
      <w:start w:val="1"/>
      <w:numFmt w:val="decimal"/>
      <w:suff w:val="space"/>
      <w:lvlText w:val="%1."/>
      <w:lvlJc w:val="left"/>
      <w:pPr>
        <w:ind w:left="0" w:firstLine="0"/>
      </w:pPr>
      <w:rPr>
        <w:rFonts w:ascii="Times New Roman" w:hAnsi="Times New Roman" w:hint="default"/>
        <w:b/>
        <w:i w:val="0"/>
        <w:color w:val="auto"/>
        <w:sz w:val="28"/>
      </w:rPr>
    </w:lvl>
    <w:lvl w:ilvl="1">
      <w:start w:val="1"/>
      <w:numFmt w:val="decimal"/>
      <w:suff w:val="space"/>
      <w:lvlText w:val="%1.%2."/>
      <w:lvlJc w:val="left"/>
      <w:pPr>
        <w:ind w:left="284" w:firstLine="0"/>
      </w:pPr>
      <w:rPr>
        <w:rFonts w:ascii="Times New Roman" w:hAnsi="Times New Roman" w:hint="default"/>
        <w:b/>
        <w:i w:val="0"/>
        <w:color w:val="auto"/>
        <w:sz w:val="28"/>
      </w:rPr>
    </w:lvl>
    <w:lvl w:ilvl="2">
      <w:start w:val="1"/>
      <w:numFmt w:val="decimal"/>
      <w:suff w:val="space"/>
      <w:lvlText w:val="%1.%2.%3."/>
      <w:lvlJc w:val="left"/>
      <w:pPr>
        <w:ind w:left="567" w:firstLine="0"/>
      </w:pPr>
      <w:rPr>
        <w:rFonts w:ascii="Times New Roman" w:hAnsi="Times New Roman" w:hint="default"/>
        <w:b/>
        <w:i w:val="0"/>
        <w:color w:val="auto"/>
        <w:sz w:val="24"/>
      </w:rPr>
    </w:lvl>
    <w:lvl w:ilvl="3">
      <w:start w:val="1"/>
      <w:numFmt w:val="decimal"/>
      <w:suff w:val="space"/>
      <w:lvlText w:val="%1.%2.%3.%4."/>
      <w:lvlJc w:val="left"/>
      <w:pPr>
        <w:ind w:left="851" w:firstLine="0"/>
      </w:pPr>
      <w:rPr>
        <w:rFonts w:ascii="Times New Roman" w:hAnsi="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suff w:val="space"/>
      <w:lvlText w:val="%1.%2.%3.%4.%5"/>
      <w:lvlJc w:val="left"/>
      <w:pPr>
        <w:ind w:left="1702" w:firstLine="0"/>
      </w:pPr>
      <w:rPr>
        <w:rFonts w:ascii="Times New Roman" w:hAnsi="Times New Roman" w:hint="default"/>
        <w:b/>
        <w:i w:val="0"/>
        <w:sz w:val="24"/>
      </w:rPr>
    </w:lvl>
    <w:lvl w:ilvl="5">
      <w:start w:val="1"/>
      <w:numFmt w:val="decimal"/>
      <w:lvlText w:val="%1.%2.%3.%4.%5.%6"/>
      <w:lvlJc w:val="left"/>
      <w:pPr>
        <w:ind w:left="1418" w:firstLine="0"/>
      </w:pPr>
      <w:rPr>
        <w:rFonts w:ascii="Times New Roman" w:hAnsi="Times New Roman" w:hint="default"/>
        <w:b/>
        <w:i w:val="0"/>
        <w:sz w:val="24"/>
      </w:rPr>
    </w:lvl>
    <w:lvl w:ilvl="6">
      <w:start w:val="1"/>
      <w:numFmt w:val="decimal"/>
      <w:lvlText w:val="%7)"/>
      <w:lvlJc w:val="left"/>
      <w:pPr>
        <w:ind w:left="1134" w:firstLine="0"/>
      </w:pPr>
      <w:rPr>
        <w:rFonts w:hint="default"/>
      </w:rPr>
    </w:lvl>
    <w:lvl w:ilvl="7">
      <w:start w:val="1"/>
      <w:numFmt w:val="decimal"/>
      <w:lvlRestart w:val="2"/>
      <w:pStyle w:val="Tablici"/>
      <w:suff w:val="space"/>
      <w:lvlText w:val="Таблица %8:"/>
      <w:lvlJc w:val="left"/>
      <w:pPr>
        <w:ind w:left="2836" w:firstLine="0"/>
      </w:pPr>
      <w:rPr>
        <w:rFonts w:ascii="Times New Roman" w:hAnsi="Times New Roman" w:hint="default"/>
        <w:b w:val="0"/>
        <w:bCs w:val="0"/>
        <w:i/>
        <w:iCs w:val="0"/>
        <w:caps w:val="0"/>
        <w:smallCaps w:val="0"/>
        <w:strike w:val="0"/>
        <w:dstrike w:val="0"/>
        <w:noProof w:val="0"/>
        <w:vanish w:val="0"/>
        <w:color w:val="auto"/>
        <w:spacing w:val="0"/>
        <w:kern w:val="0"/>
        <w:position w:val="0"/>
        <w:u w:val="none"/>
        <w:effect w:val="none"/>
        <w:vertAlign w:val="baseline"/>
        <w:em w:val="none"/>
        <w:specVanish w:val="0"/>
      </w:rPr>
    </w:lvl>
    <w:lvl w:ilvl="8">
      <w:start w:val="1"/>
      <w:numFmt w:val="decimal"/>
      <w:lvlRestart w:val="2"/>
      <w:pStyle w:val="a0"/>
      <w:suff w:val="space"/>
      <w:lvlText w:val="Фигура %1.%2.-%9"/>
      <w:lvlJc w:val="left"/>
      <w:pPr>
        <w:ind w:left="1134" w:firstLine="0"/>
      </w:pPr>
      <w:rPr>
        <w:rFonts w:ascii="Times New Roman" w:hAnsi="Times New Roman" w:hint="default"/>
        <w:b w:val="0"/>
        <w:bCs w:val="0"/>
        <w:i/>
        <w:iCs w:val="0"/>
        <w:caps w:val="0"/>
        <w:smallCaps w:val="0"/>
        <w:strike w:val="0"/>
        <w:dstrike w:val="0"/>
        <w:vanish w:val="0"/>
        <w:color w:val="000000"/>
        <w:spacing w:val="0"/>
        <w:kern w:val="0"/>
        <w:position w:val="0"/>
        <w:sz w:val="24"/>
        <w:u w:val="none"/>
        <w:effect w:val="none"/>
        <w:vertAlign w:val="baseline"/>
        <w:em w:val="none"/>
      </w:rPr>
    </w:lvl>
  </w:abstractNum>
  <w:abstractNum w:abstractNumId="19">
    <w:nsid w:val="32523AA8"/>
    <w:multiLevelType w:val="multilevel"/>
    <w:tmpl w:val="A8847456"/>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2EC42B3"/>
    <w:multiLevelType w:val="multilevel"/>
    <w:tmpl w:val="94C25176"/>
    <w:lvl w:ilvl="0">
      <w:start w:val="2"/>
      <w:numFmt w:val="decimal"/>
      <w:lvlText w:val="%1."/>
      <w:lvlJc w:val="left"/>
      <w:pPr>
        <w:ind w:left="360" w:hanging="360"/>
      </w:pPr>
      <w:rPr>
        <w:rFonts w:hint="default"/>
        <w:b/>
      </w:rPr>
    </w:lvl>
    <w:lvl w:ilvl="1">
      <w:start w:val="1"/>
      <w:numFmt w:val="decimal"/>
      <w:lvlText w:val="%1.%2."/>
      <w:lvlJc w:val="left"/>
      <w:pPr>
        <w:ind w:left="1070" w:hanging="360"/>
      </w:pPr>
      <w:rPr>
        <w:rFonts w:hint="default"/>
        <w:b/>
        <w:sz w:val="24"/>
        <w:szCs w:val="24"/>
      </w:rPr>
    </w:lvl>
    <w:lvl w:ilvl="2">
      <w:start w:val="1"/>
      <w:numFmt w:val="decimal"/>
      <w:lvlText w:val="%1.%2.%3."/>
      <w:lvlJc w:val="left"/>
      <w:pPr>
        <w:ind w:left="2520" w:hanging="720"/>
      </w:pPr>
      <w:rPr>
        <w:rFonts w:hint="default"/>
        <w:b/>
      </w:rPr>
    </w:lvl>
    <w:lvl w:ilvl="3">
      <w:start w:val="1"/>
      <w:numFmt w:val="decimal"/>
      <w:lvlText w:val="%1.%2.%3.%4."/>
      <w:lvlJc w:val="left"/>
      <w:pPr>
        <w:ind w:left="3420" w:hanging="720"/>
      </w:pPr>
      <w:rPr>
        <w:rFonts w:hint="default"/>
        <w:b/>
      </w:rPr>
    </w:lvl>
    <w:lvl w:ilvl="4">
      <w:start w:val="1"/>
      <w:numFmt w:val="decimal"/>
      <w:lvlText w:val="%1.%2.%3.%4.%5."/>
      <w:lvlJc w:val="left"/>
      <w:pPr>
        <w:ind w:left="4680" w:hanging="1080"/>
      </w:pPr>
      <w:rPr>
        <w:rFonts w:hint="default"/>
        <w:b/>
      </w:rPr>
    </w:lvl>
    <w:lvl w:ilvl="5">
      <w:start w:val="1"/>
      <w:numFmt w:val="decimal"/>
      <w:lvlText w:val="%1.%2.%3.%4.%5.%6."/>
      <w:lvlJc w:val="left"/>
      <w:pPr>
        <w:ind w:left="5580" w:hanging="1080"/>
      </w:pPr>
      <w:rPr>
        <w:rFonts w:hint="default"/>
        <w:b/>
      </w:rPr>
    </w:lvl>
    <w:lvl w:ilvl="6">
      <w:start w:val="1"/>
      <w:numFmt w:val="decimal"/>
      <w:lvlText w:val="%1.%2.%3.%4.%5.%6.%7."/>
      <w:lvlJc w:val="left"/>
      <w:pPr>
        <w:ind w:left="6840" w:hanging="1440"/>
      </w:pPr>
      <w:rPr>
        <w:rFonts w:hint="default"/>
        <w:b/>
      </w:rPr>
    </w:lvl>
    <w:lvl w:ilvl="7">
      <w:start w:val="1"/>
      <w:numFmt w:val="decimal"/>
      <w:lvlText w:val="%1.%2.%3.%4.%5.%6.%7.%8."/>
      <w:lvlJc w:val="left"/>
      <w:pPr>
        <w:ind w:left="7740" w:hanging="1440"/>
      </w:pPr>
      <w:rPr>
        <w:rFonts w:hint="default"/>
        <w:b/>
      </w:rPr>
    </w:lvl>
    <w:lvl w:ilvl="8">
      <w:start w:val="1"/>
      <w:numFmt w:val="decimal"/>
      <w:lvlText w:val="%1.%2.%3.%4.%5.%6.%7.%8.%9."/>
      <w:lvlJc w:val="left"/>
      <w:pPr>
        <w:ind w:left="9000" w:hanging="1800"/>
      </w:pPr>
      <w:rPr>
        <w:rFonts w:hint="default"/>
        <w:b/>
      </w:rPr>
    </w:lvl>
  </w:abstractNum>
  <w:abstractNum w:abstractNumId="21">
    <w:nsid w:val="331E39CC"/>
    <w:multiLevelType w:val="hybridMultilevel"/>
    <w:tmpl w:val="68B43224"/>
    <w:lvl w:ilvl="0" w:tplc="9CDC4D3C">
      <w:start w:val="4"/>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35181EC6"/>
    <w:multiLevelType w:val="multilevel"/>
    <w:tmpl w:val="8EA82EFA"/>
    <w:lvl w:ilvl="0">
      <w:start w:val="1"/>
      <w:numFmt w:val="decimal"/>
      <w:lvlText w:val="%1."/>
      <w:lvlJc w:val="left"/>
      <w:pPr>
        <w:ind w:left="1377" w:hanging="810"/>
      </w:pPr>
      <w:rPr>
        <w:rFonts w:ascii="Times New Roman" w:hAnsi="Times New Roman" w:cs="Times New Roman" w:hint="default"/>
        <w:b/>
        <w:i w:val="0"/>
        <w:color w:val="auto"/>
        <w:sz w:val="24"/>
        <w:szCs w:val="24"/>
      </w:rPr>
    </w:lvl>
    <w:lvl w:ilvl="1">
      <w:start w:val="1"/>
      <w:numFmt w:val="decimal"/>
      <w:isLgl/>
      <w:lvlText w:val="%1.%2."/>
      <w:lvlJc w:val="left"/>
      <w:pPr>
        <w:ind w:left="927"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35DE41C0"/>
    <w:multiLevelType w:val="multilevel"/>
    <w:tmpl w:val="94C25176"/>
    <w:lvl w:ilvl="0">
      <w:start w:val="2"/>
      <w:numFmt w:val="decimal"/>
      <w:lvlText w:val="%1."/>
      <w:lvlJc w:val="left"/>
      <w:pPr>
        <w:ind w:left="360" w:hanging="360"/>
      </w:pPr>
      <w:rPr>
        <w:rFonts w:hint="default"/>
        <w:b/>
      </w:rPr>
    </w:lvl>
    <w:lvl w:ilvl="1">
      <w:start w:val="1"/>
      <w:numFmt w:val="decimal"/>
      <w:lvlText w:val="%1.%2."/>
      <w:lvlJc w:val="left"/>
      <w:pPr>
        <w:ind w:left="1260" w:hanging="360"/>
      </w:pPr>
      <w:rPr>
        <w:rFonts w:hint="default"/>
        <w:b/>
        <w:sz w:val="24"/>
        <w:szCs w:val="24"/>
      </w:rPr>
    </w:lvl>
    <w:lvl w:ilvl="2">
      <w:start w:val="1"/>
      <w:numFmt w:val="decimal"/>
      <w:lvlText w:val="%1.%2.%3."/>
      <w:lvlJc w:val="left"/>
      <w:pPr>
        <w:ind w:left="2520" w:hanging="720"/>
      </w:pPr>
      <w:rPr>
        <w:rFonts w:hint="default"/>
        <w:b/>
      </w:rPr>
    </w:lvl>
    <w:lvl w:ilvl="3">
      <w:start w:val="1"/>
      <w:numFmt w:val="decimal"/>
      <w:lvlText w:val="%1.%2.%3.%4."/>
      <w:lvlJc w:val="left"/>
      <w:pPr>
        <w:ind w:left="3420" w:hanging="720"/>
      </w:pPr>
      <w:rPr>
        <w:rFonts w:hint="default"/>
        <w:b/>
      </w:rPr>
    </w:lvl>
    <w:lvl w:ilvl="4">
      <w:start w:val="1"/>
      <w:numFmt w:val="decimal"/>
      <w:lvlText w:val="%1.%2.%3.%4.%5."/>
      <w:lvlJc w:val="left"/>
      <w:pPr>
        <w:ind w:left="4680" w:hanging="1080"/>
      </w:pPr>
      <w:rPr>
        <w:rFonts w:hint="default"/>
        <w:b/>
      </w:rPr>
    </w:lvl>
    <w:lvl w:ilvl="5">
      <w:start w:val="1"/>
      <w:numFmt w:val="decimal"/>
      <w:lvlText w:val="%1.%2.%3.%4.%5.%6."/>
      <w:lvlJc w:val="left"/>
      <w:pPr>
        <w:ind w:left="5580" w:hanging="1080"/>
      </w:pPr>
      <w:rPr>
        <w:rFonts w:hint="default"/>
        <w:b/>
      </w:rPr>
    </w:lvl>
    <w:lvl w:ilvl="6">
      <w:start w:val="1"/>
      <w:numFmt w:val="decimal"/>
      <w:lvlText w:val="%1.%2.%3.%4.%5.%6.%7."/>
      <w:lvlJc w:val="left"/>
      <w:pPr>
        <w:ind w:left="6840" w:hanging="1440"/>
      </w:pPr>
      <w:rPr>
        <w:rFonts w:hint="default"/>
        <w:b/>
      </w:rPr>
    </w:lvl>
    <w:lvl w:ilvl="7">
      <w:start w:val="1"/>
      <w:numFmt w:val="decimal"/>
      <w:lvlText w:val="%1.%2.%3.%4.%5.%6.%7.%8."/>
      <w:lvlJc w:val="left"/>
      <w:pPr>
        <w:ind w:left="7740" w:hanging="1440"/>
      </w:pPr>
      <w:rPr>
        <w:rFonts w:hint="default"/>
        <w:b/>
      </w:rPr>
    </w:lvl>
    <w:lvl w:ilvl="8">
      <w:start w:val="1"/>
      <w:numFmt w:val="decimal"/>
      <w:lvlText w:val="%1.%2.%3.%4.%5.%6.%7.%8.%9."/>
      <w:lvlJc w:val="left"/>
      <w:pPr>
        <w:ind w:left="9000" w:hanging="1800"/>
      </w:pPr>
      <w:rPr>
        <w:rFonts w:hint="default"/>
        <w:b/>
      </w:rPr>
    </w:lvl>
  </w:abstractNum>
  <w:abstractNum w:abstractNumId="24">
    <w:nsid w:val="36E77D81"/>
    <w:multiLevelType w:val="multilevel"/>
    <w:tmpl w:val="2F2E8222"/>
    <w:lvl w:ilvl="0">
      <w:start w:val="1"/>
      <w:numFmt w:val="decimal"/>
      <w:lvlText w:val="2.3.3.%1)"/>
      <w:lvlJc w:val="left"/>
      <w:rPr>
        <w:rFonts w:ascii="Times New Roman" w:eastAsia="Times New Roman" w:hAnsi="Times New Roman" w:cs="Times New Roman"/>
        <w:b/>
        <w:bCs/>
        <w:i/>
        <w:iCs/>
        <w:smallCaps w:val="0"/>
        <w:strike w:val="0"/>
        <w:color w:val="000000"/>
        <w:spacing w:val="0"/>
        <w:w w:val="100"/>
        <w:position w:val="0"/>
        <w:sz w:val="24"/>
        <w:szCs w:val="24"/>
        <w:u w:val="singl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D466472"/>
    <w:multiLevelType w:val="hybridMultilevel"/>
    <w:tmpl w:val="8D4E6C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45E10888"/>
    <w:multiLevelType w:val="hybridMultilevel"/>
    <w:tmpl w:val="54E695AC"/>
    <w:lvl w:ilvl="0" w:tplc="31DAED8E">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45F04620"/>
    <w:multiLevelType w:val="hybridMultilevel"/>
    <w:tmpl w:val="6D78FD08"/>
    <w:lvl w:ilvl="0" w:tplc="A49C8448">
      <w:start w:val="1"/>
      <w:numFmt w:val="decimal"/>
      <w:lvlText w:val="%1."/>
      <w:lvlJc w:val="left"/>
      <w:pPr>
        <w:ind w:left="786"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4FFD5B9E"/>
    <w:multiLevelType w:val="hybridMultilevel"/>
    <w:tmpl w:val="FDD0BD86"/>
    <w:lvl w:ilvl="0" w:tplc="2EC8FDEA">
      <w:start w:val="9"/>
      <w:numFmt w:val="decimal"/>
      <w:lvlText w:val="%1."/>
      <w:lvlJc w:val="left"/>
      <w:pPr>
        <w:ind w:left="502" w:hanging="360"/>
      </w:pPr>
      <w:rPr>
        <w:rFonts w:eastAsia="Times New Roman" w:hint="default"/>
        <w:b/>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29">
    <w:nsid w:val="531E71BD"/>
    <w:multiLevelType w:val="hybridMultilevel"/>
    <w:tmpl w:val="6C708856"/>
    <w:lvl w:ilvl="0" w:tplc="B650C81C">
      <w:numFmt w:val="bullet"/>
      <w:lvlText w:val="-"/>
      <w:lvlJc w:val="left"/>
      <w:pPr>
        <w:ind w:left="720" w:hanging="360"/>
      </w:pPr>
      <w:rPr>
        <w:rFonts w:ascii="Times New Roman" w:eastAsia="Times New Roman" w:hAnsi="Times New Roman" w:cs="Times New Roman" w:hint="default"/>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54C42648"/>
    <w:multiLevelType w:val="hybridMultilevel"/>
    <w:tmpl w:val="8AB6E406"/>
    <w:lvl w:ilvl="0" w:tplc="63705864">
      <w:start w:val="20"/>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nsid w:val="566B1B26"/>
    <w:multiLevelType w:val="hybridMultilevel"/>
    <w:tmpl w:val="5126835A"/>
    <w:lvl w:ilvl="0" w:tplc="A45A7952">
      <w:start w:val="1"/>
      <w:numFmt w:val="decimal"/>
      <w:lvlText w:val="%1."/>
      <w:lvlJc w:val="left"/>
      <w:pPr>
        <w:ind w:left="720" w:hanging="360"/>
      </w:pPr>
      <w:rPr>
        <w:rFonts w:hint="default"/>
        <w:b/>
        <w:color w:val="auto"/>
        <w:sz w:val="24"/>
        <w:szCs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57EB1D7D"/>
    <w:multiLevelType w:val="hybridMultilevel"/>
    <w:tmpl w:val="9DBA601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nsid w:val="5CB42B1A"/>
    <w:multiLevelType w:val="multilevel"/>
    <w:tmpl w:val="3B54758C"/>
    <w:lvl w:ilvl="0">
      <w:start w:val="2"/>
      <w:numFmt w:val="decimal"/>
      <w:lvlText w:val="%1."/>
      <w:lvlJc w:val="left"/>
      <w:pPr>
        <w:ind w:left="360" w:hanging="360"/>
      </w:pPr>
      <w:rPr>
        <w:rFonts w:hint="default"/>
        <w:b w:val="0"/>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4">
    <w:nsid w:val="5CCD67B7"/>
    <w:multiLevelType w:val="hybridMultilevel"/>
    <w:tmpl w:val="7FC63EB2"/>
    <w:lvl w:ilvl="0" w:tplc="8EAE0A8A">
      <w:start w:val="1"/>
      <w:numFmt w:val="decimal"/>
      <w:lvlText w:val="%1."/>
      <w:lvlJc w:val="left"/>
      <w:pPr>
        <w:ind w:left="927" w:hanging="360"/>
      </w:pPr>
      <w:rPr>
        <w:rFonts w:hint="default"/>
        <w:b/>
      </w:rPr>
    </w:lvl>
    <w:lvl w:ilvl="1" w:tplc="04020019">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5">
    <w:nsid w:val="5E687935"/>
    <w:multiLevelType w:val="multilevel"/>
    <w:tmpl w:val="D0524F1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22454CB"/>
    <w:multiLevelType w:val="hybridMultilevel"/>
    <w:tmpl w:val="68CE23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62C60155"/>
    <w:multiLevelType w:val="singleLevel"/>
    <w:tmpl w:val="7E3E7988"/>
    <w:lvl w:ilvl="0">
      <w:start w:val="10"/>
      <w:numFmt w:val="decimal"/>
      <w:lvlText w:val="1.%1."/>
      <w:legacy w:legacy="1" w:legacySpace="0" w:legacyIndent="484"/>
      <w:lvlJc w:val="left"/>
      <w:rPr>
        <w:rFonts w:ascii="Times New Roman" w:hAnsi="Times New Roman" w:cs="Times New Roman" w:hint="default"/>
        <w:b/>
      </w:rPr>
    </w:lvl>
  </w:abstractNum>
  <w:abstractNum w:abstractNumId="38">
    <w:nsid w:val="684436DE"/>
    <w:multiLevelType w:val="hybridMultilevel"/>
    <w:tmpl w:val="5F70E2D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nsid w:val="6ACB2C71"/>
    <w:multiLevelType w:val="hybridMultilevel"/>
    <w:tmpl w:val="CDC6B1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nsid w:val="6BC365FA"/>
    <w:multiLevelType w:val="multilevel"/>
    <w:tmpl w:val="F76C9EC8"/>
    <w:lvl w:ilvl="0">
      <w:start w:val="1"/>
      <w:numFmt w:val="decimal"/>
      <w:lvlText w:val="%1."/>
      <w:lvlJc w:val="left"/>
      <w:pPr>
        <w:ind w:left="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44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36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0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8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5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2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1">
    <w:nsid w:val="6E0E4EEA"/>
    <w:multiLevelType w:val="singleLevel"/>
    <w:tmpl w:val="F09C5732"/>
    <w:lvl w:ilvl="0">
      <w:start w:val="1"/>
      <w:numFmt w:val="decimal"/>
      <w:lvlText w:val="1.%1."/>
      <w:legacy w:legacy="1" w:legacySpace="0" w:legacyIndent="369"/>
      <w:lvlJc w:val="left"/>
      <w:rPr>
        <w:rFonts w:ascii="Times New Roman" w:hAnsi="Times New Roman" w:cs="Times New Roman" w:hint="default"/>
        <w:b/>
      </w:rPr>
    </w:lvl>
  </w:abstractNum>
  <w:abstractNum w:abstractNumId="42">
    <w:nsid w:val="75A21060"/>
    <w:multiLevelType w:val="multilevel"/>
    <w:tmpl w:val="C256DB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77A5FB2"/>
    <w:multiLevelType w:val="multilevel"/>
    <w:tmpl w:val="0E9AA856"/>
    <w:lvl w:ilvl="0">
      <w:start w:val="6"/>
      <w:numFmt w:val="decimal"/>
      <w:lvlText w:val="%1."/>
      <w:lvlJc w:val="left"/>
      <w:pPr>
        <w:ind w:left="540" w:hanging="540"/>
      </w:pPr>
      <w:rPr>
        <w:rFonts w:eastAsiaTheme="minorHAnsi" w:hint="default"/>
        <w:b/>
        <w:color w:val="auto"/>
      </w:rPr>
    </w:lvl>
    <w:lvl w:ilvl="1">
      <w:start w:val="3"/>
      <w:numFmt w:val="decimal"/>
      <w:lvlText w:val="%1.%2."/>
      <w:lvlJc w:val="left"/>
      <w:pPr>
        <w:ind w:left="540" w:hanging="540"/>
      </w:pPr>
      <w:rPr>
        <w:rFonts w:eastAsiaTheme="minorHAnsi" w:hint="default"/>
        <w:b/>
        <w:color w:val="auto"/>
      </w:rPr>
    </w:lvl>
    <w:lvl w:ilvl="2">
      <w:start w:val="3"/>
      <w:numFmt w:val="decimal"/>
      <w:lvlText w:val="%1.%2.%3."/>
      <w:lvlJc w:val="left"/>
      <w:pPr>
        <w:ind w:left="720" w:hanging="720"/>
      </w:pPr>
      <w:rPr>
        <w:rFonts w:eastAsiaTheme="minorHAnsi" w:hint="default"/>
        <w:b/>
        <w:color w:val="auto"/>
      </w:rPr>
    </w:lvl>
    <w:lvl w:ilvl="3">
      <w:start w:val="1"/>
      <w:numFmt w:val="decimal"/>
      <w:lvlText w:val="%1.%2.%3.%4."/>
      <w:lvlJc w:val="left"/>
      <w:pPr>
        <w:ind w:left="720" w:hanging="720"/>
      </w:pPr>
      <w:rPr>
        <w:rFonts w:eastAsiaTheme="minorHAnsi" w:hint="default"/>
        <w:b/>
        <w:color w:val="auto"/>
      </w:rPr>
    </w:lvl>
    <w:lvl w:ilvl="4">
      <w:start w:val="1"/>
      <w:numFmt w:val="decimal"/>
      <w:lvlText w:val="%1.%2.%3.%4.%5."/>
      <w:lvlJc w:val="left"/>
      <w:pPr>
        <w:ind w:left="1080" w:hanging="1080"/>
      </w:pPr>
      <w:rPr>
        <w:rFonts w:eastAsiaTheme="minorHAnsi" w:hint="default"/>
        <w:b/>
        <w:color w:val="auto"/>
      </w:rPr>
    </w:lvl>
    <w:lvl w:ilvl="5">
      <w:start w:val="1"/>
      <w:numFmt w:val="decimal"/>
      <w:lvlText w:val="%1.%2.%3.%4.%5.%6."/>
      <w:lvlJc w:val="left"/>
      <w:pPr>
        <w:ind w:left="1080" w:hanging="1080"/>
      </w:pPr>
      <w:rPr>
        <w:rFonts w:eastAsiaTheme="minorHAnsi" w:hint="default"/>
        <w:b/>
        <w:color w:val="auto"/>
      </w:rPr>
    </w:lvl>
    <w:lvl w:ilvl="6">
      <w:start w:val="1"/>
      <w:numFmt w:val="decimal"/>
      <w:lvlText w:val="%1.%2.%3.%4.%5.%6.%7."/>
      <w:lvlJc w:val="left"/>
      <w:pPr>
        <w:ind w:left="1440" w:hanging="1440"/>
      </w:pPr>
      <w:rPr>
        <w:rFonts w:eastAsiaTheme="minorHAnsi" w:hint="default"/>
        <w:b/>
        <w:color w:val="auto"/>
      </w:rPr>
    </w:lvl>
    <w:lvl w:ilvl="7">
      <w:start w:val="1"/>
      <w:numFmt w:val="decimal"/>
      <w:lvlText w:val="%1.%2.%3.%4.%5.%6.%7.%8."/>
      <w:lvlJc w:val="left"/>
      <w:pPr>
        <w:ind w:left="1440" w:hanging="1440"/>
      </w:pPr>
      <w:rPr>
        <w:rFonts w:eastAsiaTheme="minorHAnsi" w:hint="default"/>
        <w:b/>
        <w:color w:val="auto"/>
      </w:rPr>
    </w:lvl>
    <w:lvl w:ilvl="8">
      <w:start w:val="1"/>
      <w:numFmt w:val="decimal"/>
      <w:lvlText w:val="%1.%2.%3.%4.%5.%6.%7.%8.%9."/>
      <w:lvlJc w:val="left"/>
      <w:pPr>
        <w:ind w:left="1800" w:hanging="1800"/>
      </w:pPr>
      <w:rPr>
        <w:rFonts w:eastAsiaTheme="minorHAnsi" w:hint="default"/>
        <w:b/>
        <w:color w:val="auto"/>
      </w:rPr>
    </w:lvl>
  </w:abstractNum>
  <w:abstractNum w:abstractNumId="44">
    <w:nsid w:val="7964493F"/>
    <w:multiLevelType w:val="hybridMultilevel"/>
    <w:tmpl w:val="6CD4948C"/>
    <w:lvl w:ilvl="0" w:tplc="04090001">
      <w:start w:val="1"/>
      <w:numFmt w:val="bullet"/>
      <w:lvlText w:val=""/>
      <w:lvlJc w:val="left"/>
      <w:pPr>
        <w:ind w:left="720" w:hanging="360"/>
      </w:pPr>
      <w:rPr>
        <w:rFonts w:ascii="Symbol" w:hAnsi="Symbol"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B0E0C8B"/>
    <w:multiLevelType w:val="multilevel"/>
    <w:tmpl w:val="B89A855E"/>
    <w:lvl w:ilvl="0">
      <w:start w:val="1"/>
      <w:numFmt w:val="decimal"/>
      <w:lvlText w:val="%1."/>
      <w:lvlJc w:val="left"/>
      <w:pPr>
        <w:ind w:left="502" w:hanging="360"/>
      </w:pPr>
      <w:rPr>
        <w:rFonts w:cs="Times New Roman" w:hint="default"/>
        <w:b/>
        <w:i w:val="0"/>
        <w:sz w:val="24"/>
        <w:szCs w:val="24"/>
      </w:rPr>
    </w:lvl>
    <w:lvl w:ilvl="1">
      <w:start w:val="1"/>
      <w:numFmt w:val="decimal"/>
      <w:lvlText w:val="%1.%2."/>
      <w:lvlJc w:val="left"/>
      <w:pPr>
        <w:ind w:left="716" w:hanging="432"/>
      </w:pPr>
      <w:rPr>
        <w:rFonts w:ascii="Georgia" w:hAnsi="Georgia" w:cs="Times New Roman" w:hint="default"/>
        <w:b/>
        <w:i w:val="0"/>
        <w:color w:val="auto"/>
      </w:rPr>
    </w:lvl>
    <w:lvl w:ilvl="2">
      <w:start w:val="1"/>
      <w:numFmt w:val="bullet"/>
      <w:lvlText w:val=""/>
      <w:lvlJc w:val="left"/>
      <w:pPr>
        <w:ind w:left="930" w:hanging="504"/>
      </w:pPr>
      <w:rPr>
        <w:rFonts w:ascii="Wingdings" w:hAnsi="Wingdings" w:hint="default"/>
      </w:r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6">
    <w:nsid w:val="7B3E5EBA"/>
    <w:multiLevelType w:val="hybridMultilevel"/>
    <w:tmpl w:val="CDC6B1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4"/>
  </w:num>
  <w:num w:numId="2">
    <w:abstractNumId w:val="18"/>
  </w:num>
  <w:num w:numId="3">
    <w:abstractNumId w:val="17"/>
  </w:num>
  <w:num w:numId="4">
    <w:abstractNumId w:val="29"/>
  </w:num>
  <w:num w:numId="5">
    <w:abstractNumId w:val="26"/>
  </w:num>
  <w:num w:numId="6">
    <w:abstractNumId w:val="32"/>
  </w:num>
  <w:num w:numId="7">
    <w:abstractNumId w:val="1"/>
  </w:num>
  <w:num w:numId="8">
    <w:abstractNumId w:val="28"/>
  </w:num>
  <w:num w:numId="9">
    <w:abstractNumId w:val="31"/>
  </w:num>
  <w:num w:numId="10">
    <w:abstractNumId w:val="45"/>
  </w:num>
  <w:num w:numId="11">
    <w:abstractNumId w:val="11"/>
  </w:num>
  <w:num w:numId="12">
    <w:abstractNumId w:val="12"/>
  </w:num>
  <w:num w:numId="13">
    <w:abstractNumId w:val="19"/>
  </w:num>
  <w:num w:numId="14">
    <w:abstractNumId w:val="35"/>
  </w:num>
  <w:num w:numId="15">
    <w:abstractNumId w:val="21"/>
  </w:num>
  <w:num w:numId="16">
    <w:abstractNumId w:val="43"/>
  </w:num>
  <w:num w:numId="17">
    <w:abstractNumId w:val="22"/>
  </w:num>
  <w:num w:numId="18">
    <w:abstractNumId w:val="27"/>
  </w:num>
  <w:num w:numId="19">
    <w:abstractNumId w:val="16"/>
  </w:num>
  <w:num w:numId="20">
    <w:abstractNumId w:val="5"/>
  </w:num>
  <w:num w:numId="21">
    <w:abstractNumId w:val="33"/>
  </w:num>
  <w:num w:numId="22">
    <w:abstractNumId w:val="40"/>
  </w:num>
  <w:num w:numId="23">
    <w:abstractNumId w:val="8"/>
  </w:num>
  <w:num w:numId="24">
    <w:abstractNumId w:val="39"/>
  </w:num>
  <w:num w:numId="25">
    <w:abstractNumId w:val="15"/>
  </w:num>
  <w:num w:numId="26">
    <w:abstractNumId w:val="9"/>
  </w:num>
  <w:num w:numId="27">
    <w:abstractNumId w:val="36"/>
  </w:num>
  <w:num w:numId="28">
    <w:abstractNumId w:val="30"/>
  </w:num>
  <w:num w:numId="29">
    <w:abstractNumId w:val="46"/>
  </w:num>
  <w:num w:numId="30">
    <w:abstractNumId w:val="42"/>
  </w:num>
  <w:num w:numId="31">
    <w:abstractNumId w:val="24"/>
  </w:num>
  <w:num w:numId="32">
    <w:abstractNumId w:val="10"/>
  </w:num>
  <w:num w:numId="33">
    <w:abstractNumId w:val="44"/>
  </w:num>
  <w:num w:numId="34">
    <w:abstractNumId w:val="25"/>
  </w:num>
  <w:num w:numId="35">
    <w:abstractNumId w:val="38"/>
  </w:num>
  <w:num w:numId="36">
    <w:abstractNumId w:val="2"/>
  </w:num>
  <w:num w:numId="37">
    <w:abstractNumId w:val="23"/>
  </w:num>
  <w:num w:numId="38">
    <w:abstractNumId w:val="20"/>
  </w:num>
  <w:num w:numId="39">
    <w:abstractNumId w:val="3"/>
  </w:num>
  <w:num w:numId="40">
    <w:abstractNumId w:val="13"/>
  </w:num>
  <w:num w:numId="41">
    <w:abstractNumId w:val="6"/>
  </w:num>
  <w:num w:numId="42">
    <w:abstractNumId w:val="14"/>
  </w:num>
  <w:num w:numId="43">
    <w:abstractNumId w:val="41"/>
  </w:num>
  <w:num w:numId="44">
    <w:abstractNumId w:val="37"/>
  </w:num>
  <w:num w:numId="45">
    <w:abstractNumId w:val="34"/>
  </w:num>
  <w:num w:numId="46">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US" w:vendorID="64" w:dllVersion="131078" w:nlCheck="1" w:checkStyle="0"/>
  <w:activeWritingStyle w:appName="MSWord" w:lang="en-GB" w:vendorID="64" w:dllVersion="131078" w:nlCheck="1" w:checkStyle="0"/>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656CA"/>
    <w:rsid w:val="00000A0F"/>
    <w:rsid w:val="00000E25"/>
    <w:rsid w:val="00002285"/>
    <w:rsid w:val="00002466"/>
    <w:rsid w:val="00003333"/>
    <w:rsid w:val="0000384A"/>
    <w:rsid w:val="00003DAE"/>
    <w:rsid w:val="0000445B"/>
    <w:rsid w:val="00007642"/>
    <w:rsid w:val="00013435"/>
    <w:rsid w:val="00013AFE"/>
    <w:rsid w:val="000214ED"/>
    <w:rsid w:val="000217CE"/>
    <w:rsid w:val="00024156"/>
    <w:rsid w:val="000258B9"/>
    <w:rsid w:val="000304D1"/>
    <w:rsid w:val="00030C4C"/>
    <w:rsid w:val="00031D91"/>
    <w:rsid w:val="00033252"/>
    <w:rsid w:val="000335D4"/>
    <w:rsid w:val="00035678"/>
    <w:rsid w:val="00035B21"/>
    <w:rsid w:val="0003703D"/>
    <w:rsid w:val="00042DDE"/>
    <w:rsid w:val="00047507"/>
    <w:rsid w:val="00050B07"/>
    <w:rsid w:val="000520A3"/>
    <w:rsid w:val="00054050"/>
    <w:rsid w:val="00056CD0"/>
    <w:rsid w:val="00060500"/>
    <w:rsid w:val="0006193B"/>
    <w:rsid w:val="00063E2F"/>
    <w:rsid w:val="0006417B"/>
    <w:rsid w:val="000643CE"/>
    <w:rsid w:val="00064933"/>
    <w:rsid w:val="00067ABB"/>
    <w:rsid w:val="00070A8C"/>
    <w:rsid w:val="000718B3"/>
    <w:rsid w:val="00074611"/>
    <w:rsid w:val="0007575B"/>
    <w:rsid w:val="000759D3"/>
    <w:rsid w:val="00077C29"/>
    <w:rsid w:val="000801C8"/>
    <w:rsid w:val="00080EF8"/>
    <w:rsid w:val="00080F80"/>
    <w:rsid w:val="00081C65"/>
    <w:rsid w:val="00081D67"/>
    <w:rsid w:val="000827D1"/>
    <w:rsid w:val="000830F7"/>
    <w:rsid w:val="0008453A"/>
    <w:rsid w:val="00086BA3"/>
    <w:rsid w:val="00095C69"/>
    <w:rsid w:val="000A077C"/>
    <w:rsid w:val="000A1E53"/>
    <w:rsid w:val="000A2F58"/>
    <w:rsid w:val="000B04BE"/>
    <w:rsid w:val="000B36DB"/>
    <w:rsid w:val="000B548E"/>
    <w:rsid w:val="000B755D"/>
    <w:rsid w:val="000C0AE8"/>
    <w:rsid w:val="000C0D81"/>
    <w:rsid w:val="000C1B76"/>
    <w:rsid w:val="000C1DCA"/>
    <w:rsid w:val="000C6383"/>
    <w:rsid w:val="000C68D4"/>
    <w:rsid w:val="000C75CE"/>
    <w:rsid w:val="000D18C4"/>
    <w:rsid w:val="000D1FA0"/>
    <w:rsid w:val="000D324A"/>
    <w:rsid w:val="000D4C8B"/>
    <w:rsid w:val="000D61A1"/>
    <w:rsid w:val="000D6219"/>
    <w:rsid w:val="000D72B3"/>
    <w:rsid w:val="000E063D"/>
    <w:rsid w:val="000E1C73"/>
    <w:rsid w:val="000E22B7"/>
    <w:rsid w:val="000E486C"/>
    <w:rsid w:val="000E54F0"/>
    <w:rsid w:val="000E6782"/>
    <w:rsid w:val="000E6ECE"/>
    <w:rsid w:val="000F2502"/>
    <w:rsid w:val="000F2F21"/>
    <w:rsid w:val="000F58C9"/>
    <w:rsid w:val="000F5E38"/>
    <w:rsid w:val="000F7BA5"/>
    <w:rsid w:val="0010187E"/>
    <w:rsid w:val="00102D6D"/>
    <w:rsid w:val="00103A73"/>
    <w:rsid w:val="0010457C"/>
    <w:rsid w:val="0010530B"/>
    <w:rsid w:val="00105749"/>
    <w:rsid w:val="00106020"/>
    <w:rsid w:val="00106896"/>
    <w:rsid w:val="00106B40"/>
    <w:rsid w:val="00106D2D"/>
    <w:rsid w:val="0011048B"/>
    <w:rsid w:val="00110809"/>
    <w:rsid w:val="001114C5"/>
    <w:rsid w:val="001134C0"/>
    <w:rsid w:val="00113FDB"/>
    <w:rsid w:val="00115358"/>
    <w:rsid w:val="0011562F"/>
    <w:rsid w:val="001173C0"/>
    <w:rsid w:val="00120AA1"/>
    <w:rsid w:val="0012449B"/>
    <w:rsid w:val="00124BA7"/>
    <w:rsid w:val="00124F9C"/>
    <w:rsid w:val="001303D9"/>
    <w:rsid w:val="0013294E"/>
    <w:rsid w:val="00134E42"/>
    <w:rsid w:val="00135974"/>
    <w:rsid w:val="00136589"/>
    <w:rsid w:val="00136C4F"/>
    <w:rsid w:val="00140556"/>
    <w:rsid w:val="001405BC"/>
    <w:rsid w:val="00140CA0"/>
    <w:rsid w:val="0014335B"/>
    <w:rsid w:val="00144C63"/>
    <w:rsid w:val="00145B6D"/>
    <w:rsid w:val="0014753B"/>
    <w:rsid w:val="00150738"/>
    <w:rsid w:val="00150E09"/>
    <w:rsid w:val="001513CD"/>
    <w:rsid w:val="001514C8"/>
    <w:rsid w:val="0015242E"/>
    <w:rsid w:val="00152DAA"/>
    <w:rsid w:val="00154D9B"/>
    <w:rsid w:val="00154ECD"/>
    <w:rsid w:val="00156BB3"/>
    <w:rsid w:val="0015794E"/>
    <w:rsid w:val="0016032D"/>
    <w:rsid w:val="00160F16"/>
    <w:rsid w:val="00170439"/>
    <w:rsid w:val="00171006"/>
    <w:rsid w:val="0017266D"/>
    <w:rsid w:val="00172D16"/>
    <w:rsid w:val="0017432C"/>
    <w:rsid w:val="00174863"/>
    <w:rsid w:val="00174F8A"/>
    <w:rsid w:val="00175CAB"/>
    <w:rsid w:val="0017655E"/>
    <w:rsid w:val="00177A36"/>
    <w:rsid w:val="00180814"/>
    <w:rsid w:val="001864D4"/>
    <w:rsid w:val="001924B9"/>
    <w:rsid w:val="0019278F"/>
    <w:rsid w:val="00192EDA"/>
    <w:rsid w:val="001945B9"/>
    <w:rsid w:val="00194725"/>
    <w:rsid w:val="00195C55"/>
    <w:rsid w:val="001961FF"/>
    <w:rsid w:val="00196A02"/>
    <w:rsid w:val="0019718E"/>
    <w:rsid w:val="0019733F"/>
    <w:rsid w:val="00197589"/>
    <w:rsid w:val="001A03EC"/>
    <w:rsid w:val="001A2C44"/>
    <w:rsid w:val="001A6C77"/>
    <w:rsid w:val="001A71EC"/>
    <w:rsid w:val="001B25DA"/>
    <w:rsid w:val="001B3085"/>
    <w:rsid w:val="001B7E71"/>
    <w:rsid w:val="001C005D"/>
    <w:rsid w:val="001C0703"/>
    <w:rsid w:val="001C255D"/>
    <w:rsid w:val="001C46DA"/>
    <w:rsid w:val="001C4E40"/>
    <w:rsid w:val="001C74DB"/>
    <w:rsid w:val="001C7A4C"/>
    <w:rsid w:val="001D1694"/>
    <w:rsid w:val="001D2322"/>
    <w:rsid w:val="001D512F"/>
    <w:rsid w:val="001D5DCC"/>
    <w:rsid w:val="001E169B"/>
    <w:rsid w:val="001E2A68"/>
    <w:rsid w:val="001E5009"/>
    <w:rsid w:val="001F0894"/>
    <w:rsid w:val="001F13F7"/>
    <w:rsid w:val="001F2A58"/>
    <w:rsid w:val="001F2F89"/>
    <w:rsid w:val="001F349B"/>
    <w:rsid w:val="001F724E"/>
    <w:rsid w:val="00200442"/>
    <w:rsid w:val="0020058F"/>
    <w:rsid w:val="00200BF3"/>
    <w:rsid w:val="00202177"/>
    <w:rsid w:val="002022C4"/>
    <w:rsid w:val="00205A4E"/>
    <w:rsid w:val="00207B42"/>
    <w:rsid w:val="002114CE"/>
    <w:rsid w:val="002118D6"/>
    <w:rsid w:val="00212852"/>
    <w:rsid w:val="002201EC"/>
    <w:rsid w:val="00222DB6"/>
    <w:rsid w:val="00226050"/>
    <w:rsid w:val="00226073"/>
    <w:rsid w:val="00226944"/>
    <w:rsid w:val="00226E5A"/>
    <w:rsid w:val="002300ED"/>
    <w:rsid w:val="002317D4"/>
    <w:rsid w:val="002329B4"/>
    <w:rsid w:val="00232EFE"/>
    <w:rsid w:val="00234E25"/>
    <w:rsid w:val="00235FA9"/>
    <w:rsid w:val="002401B5"/>
    <w:rsid w:val="00240D15"/>
    <w:rsid w:val="00241744"/>
    <w:rsid w:val="002418C4"/>
    <w:rsid w:val="0024268A"/>
    <w:rsid w:val="00243810"/>
    <w:rsid w:val="00243D8A"/>
    <w:rsid w:val="00244A8B"/>
    <w:rsid w:val="00247DD0"/>
    <w:rsid w:val="00252144"/>
    <w:rsid w:val="002525CD"/>
    <w:rsid w:val="00253FFF"/>
    <w:rsid w:val="002548C2"/>
    <w:rsid w:val="00256BA1"/>
    <w:rsid w:val="002605F4"/>
    <w:rsid w:val="002631FB"/>
    <w:rsid w:val="00263E44"/>
    <w:rsid w:val="00264509"/>
    <w:rsid w:val="002671EA"/>
    <w:rsid w:val="0026756C"/>
    <w:rsid w:val="002715DD"/>
    <w:rsid w:val="0027249A"/>
    <w:rsid w:val="00272A23"/>
    <w:rsid w:val="002736C5"/>
    <w:rsid w:val="00275AD3"/>
    <w:rsid w:val="0027699F"/>
    <w:rsid w:val="00282D58"/>
    <w:rsid w:val="00283CB8"/>
    <w:rsid w:val="0028447F"/>
    <w:rsid w:val="0028710F"/>
    <w:rsid w:val="0029164E"/>
    <w:rsid w:val="00292631"/>
    <w:rsid w:val="002934C2"/>
    <w:rsid w:val="002936BD"/>
    <w:rsid w:val="00294068"/>
    <w:rsid w:val="002940DE"/>
    <w:rsid w:val="00294F2E"/>
    <w:rsid w:val="0029583F"/>
    <w:rsid w:val="00295A1C"/>
    <w:rsid w:val="00296DAE"/>
    <w:rsid w:val="002A1C50"/>
    <w:rsid w:val="002A2E16"/>
    <w:rsid w:val="002A49CB"/>
    <w:rsid w:val="002B065B"/>
    <w:rsid w:val="002B0F0A"/>
    <w:rsid w:val="002B31F3"/>
    <w:rsid w:val="002B39C2"/>
    <w:rsid w:val="002B47E3"/>
    <w:rsid w:val="002B6081"/>
    <w:rsid w:val="002C0194"/>
    <w:rsid w:val="002C01C8"/>
    <w:rsid w:val="002C1C64"/>
    <w:rsid w:val="002C4619"/>
    <w:rsid w:val="002C5BB0"/>
    <w:rsid w:val="002C5E4D"/>
    <w:rsid w:val="002C74E3"/>
    <w:rsid w:val="002C7725"/>
    <w:rsid w:val="002D0D2C"/>
    <w:rsid w:val="002D0DA3"/>
    <w:rsid w:val="002D1BFE"/>
    <w:rsid w:val="002D2A3D"/>
    <w:rsid w:val="002D2ED2"/>
    <w:rsid w:val="002D6E00"/>
    <w:rsid w:val="002D7BEE"/>
    <w:rsid w:val="002E0F45"/>
    <w:rsid w:val="002E2A36"/>
    <w:rsid w:val="002E2D30"/>
    <w:rsid w:val="002E3300"/>
    <w:rsid w:val="002E4DC6"/>
    <w:rsid w:val="002E6720"/>
    <w:rsid w:val="002E6AA0"/>
    <w:rsid w:val="002E722F"/>
    <w:rsid w:val="002F0A56"/>
    <w:rsid w:val="002F0E26"/>
    <w:rsid w:val="002F3129"/>
    <w:rsid w:val="002F3F6E"/>
    <w:rsid w:val="002F6E1C"/>
    <w:rsid w:val="002F7A4E"/>
    <w:rsid w:val="00300A3A"/>
    <w:rsid w:val="00301BB4"/>
    <w:rsid w:val="0030239D"/>
    <w:rsid w:val="00304CB5"/>
    <w:rsid w:val="0030571A"/>
    <w:rsid w:val="00307786"/>
    <w:rsid w:val="00311504"/>
    <w:rsid w:val="00313E72"/>
    <w:rsid w:val="0031501E"/>
    <w:rsid w:val="00317850"/>
    <w:rsid w:val="003214A5"/>
    <w:rsid w:val="00322647"/>
    <w:rsid w:val="00324880"/>
    <w:rsid w:val="00324F54"/>
    <w:rsid w:val="00326730"/>
    <w:rsid w:val="00327456"/>
    <w:rsid w:val="00333171"/>
    <w:rsid w:val="00335E04"/>
    <w:rsid w:val="00336484"/>
    <w:rsid w:val="003415E4"/>
    <w:rsid w:val="00342665"/>
    <w:rsid w:val="00344296"/>
    <w:rsid w:val="00346133"/>
    <w:rsid w:val="00347ADF"/>
    <w:rsid w:val="00350FFE"/>
    <w:rsid w:val="0035206C"/>
    <w:rsid w:val="0035292C"/>
    <w:rsid w:val="00353EED"/>
    <w:rsid w:val="00354414"/>
    <w:rsid w:val="00354660"/>
    <w:rsid w:val="00355EAC"/>
    <w:rsid w:val="00357294"/>
    <w:rsid w:val="00363BBA"/>
    <w:rsid w:val="00363C64"/>
    <w:rsid w:val="00366772"/>
    <w:rsid w:val="003667AE"/>
    <w:rsid w:val="00370120"/>
    <w:rsid w:val="00373509"/>
    <w:rsid w:val="00375CAF"/>
    <w:rsid w:val="0037664B"/>
    <w:rsid w:val="00377E08"/>
    <w:rsid w:val="00381B6F"/>
    <w:rsid w:val="00383BF9"/>
    <w:rsid w:val="00384A08"/>
    <w:rsid w:val="00385B93"/>
    <w:rsid w:val="00386C8F"/>
    <w:rsid w:val="0038765E"/>
    <w:rsid w:val="00390F9C"/>
    <w:rsid w:val="00393D8B"/>
    <w:rsid w:val="00394F31"/>
    <w:rsid w:val="003969E5"/>
    <w:rsid w:val="00396B29"/>
    <w:rsid w:val="003A23FD"/>
    <w:rsid w:val="003A3FAB"/>
    <w:rsid w:val="003A73F3"/>
    <w:rsid w:val="003B2184"/>
    <w:rsid w:val="003B4B22"/>
    <w:rsid w:val="003B5287"/>
    <w:rsid w:val="003B57A0"/>
    <w:rsid w:val="003B7786"/>
    <w:rsid w:val="003C07BA"/>
    <w:rsid w:val="003C61A1"/>
    <w:rsid w:val="003C6412"/>
    <w:rsid w:val="003C7357"/>
    <w:rsid w:val="003C7E5D"/>
    <w:rsid w:val="003D309D"/>
    <w:rsid w:val="003D5CA0"/>
    <w:rsid w:val="003D5F47"/>
    <w:rsid w:val="003D6F67"/>
    <w:rsid w:val="003D7055"/>
    <w:rsid w:val="003D7EF4"/>
    <w:rsid w:val="003E0A4E"/>
    <w:rsid w:val="003E2E6F"/>
    <w:rsid w:val="003E3060"/>
    <w:rsid w:val="003E476F"/>
    <w:rsid w:val="003E596C"/>
    <w:rsid w:val="003E6C0B"/>
    <w:rsid w:val="003E7081"/>
    <w:rsid w:val="003E7266"/>
    <w:rsid w:val="003F0D52"/>
    <w:rsid w:val="003F28DB"/>
    <w:rsid w:val="003F40AA"/>
    <w:rsid w:val="003F46E1"/>
    <w:rsid w:val="003F4874"/>
    <w:rsid w:val="003F619F"/>
    <w:rsid w:val="003F7BCE"/>
    <w:rsid w:val="003F7FF1"/>
    <w:rsid w:val="004016A1"/>
    <w:rsid w:val="0040263E"/>
    <w:rsid w:val="00402D9B"/>
    <w:rsid w:val="004036D6"/>
    <w:rsid w:val="00404CE7"/>
    <w:rsid w:val="00404DCF"/>
    <w:rsid w:val="004054DA"/>
    <w:rsid w:val="00405829"/>
    <w:rsid w:val="004073A6"/>
    <w:rsid w:val="00410207"/>
    <w:rsid w:val="00410878"/>
    <w:rsid w:val="0041113F"/>
    <w:rsid w:val="00414AA6"/>
    <w:rsid w:val="00415272"/>
    <w:rsid w:val="004158F8"/>
    <w:rsid w:val="00417B0D"/>
    <w:rsid w:val="00417CD5"/>
    <w:rsid w:val="00420CEA"/>
    <w:rsid w:val="00422590"/>
    <w:rsid w:val="00423B6C"/>
    <w:rsid w:val="00426076"/>
    <w:rsid w:val="00426543"/>
    <w:rsid w:val="00427931"/>
    <w:rsid w:val="00427F12"/>
    <w:rsid w:val="00430787"/>
    <w:rsid w:val="00431938"/>
    <w:rsid w:val="00432B29"/>
    <w:rsid w:val="00432D06"/>
    <w:rsid w:val="00436EF9"/>
    <w:rsid w:val="00440ECD"/>
    <w:rsid w:val="00441BC0"/>
    <w:rsid w:val="00443AD1"/>
    <w:rsid w:val="00444EBA"/>
    <w:rsid w:val="00445A53"/>
    <w:rsid w:val="0044621B"/>
    <w:rsid w:val="004471F4"/>
    <w:rsid w:val="00447320"/>
    <w:rsid w:val="00450DE8"/>
    <w:rsid w:val="00451173"/>
    <w:rsid w:val="0045281F"/>
    <w:rsid w:val="00454817"/>
    <w:rsid w:val="00454976"/>
    <w:rsid w:val="00455026"/>
    <w:rsid w:val="00455A2C"/>
    <w:rsid w:val="004656A1"/>
    <w:rsid w:val="00466EA9"/>
    <w:rsid w:val="00467077"/>
    <w:rsid w:val="0046795B"/>
    <w:rsid w:val="0047069F"/>
    <w:rsid w:val="00472298"/>
    <w:rsid w:val="00473727"/>
    <w:rsid w:val="0047500D"/>
    <w:rsid w:val="004759E2"/>
    <w:rsid w:val="00477BE6"/>
    <w:rsid w:val="00481414"/>
    <w:rsid w:val="00483B92"/>
    <w:rsid w:val="00484601"/>
    <w:rsid w:val="004858E3"/>
    <w:rsid w:val="00485A53"/>
    <w:rsid w:val="00485DC5"/>
    <w:rsid w:val="0048675E"/>
    <w:rsid w:val="0049241E"/>
    <w:rsid w:val="004928C9"/>
    <w:rsid w:val="00492C2D"/>
    <w:rsid w:val="00493065"/>
    <w:rsid w:val="00494CF9"/>
    <w:rsid w:val="00494D22"/>
    <w:rsid w:val="00495421"/>
    <w:rsid w:val="00495FEA"/>
    <w:rsid w:val="00496E7F"/>
    <w:rsid w:val="00497102"/>
    <w:rsid w:val="00497D11"/>
    <w:rsid w:val="004A0BDC"/>
    <w:rsid w:val="004A2536"/>
    <w:rsid w:val="004A3345"/>
    <w:rsid w:val="004A354F"/>
    <w:rsid w:val="004A5347"/>
    <w:rsid w:val="004B13FF"/>
    <w:rsid w:val="004B27E0"/>
    <w:rsid w:val="004B3E59"/>
    <w:rsid w:val="004B4AA7"/>
    <w:rsid w:val="004B5364"/>
    <w:rsid w:val="004B5F77"/>
    <w:rsid w:val="004B71B8"/>
    <w:rsid w:val="004C02A7"/>
    <w:rsid w:val="004C1383"/>
    <w:rsid w:val="004C1BE3"/>
    <w:rsid w:val="004C37C0"/>
    <w:rsid w:val="004C4C66"/>
    <w:rsid w:val="004C5A93"/>
    <w:rsid w:val="004C6C1C"/>
    <w:rsid w:val="004C7517"/>
    <w:rsid w:val="004C7522"/>
    <w:rsid w:val="004D4304"/>
    <w:rsid w:val="004D5EB5"/>
    <w:rsid w:val="004D61FC"/>
    <w:rsid w:val="004D6E26"/>
    <w:rsid w:val="004D7967"/>
    <w:rsid w:val="004E1E89"/>
    <w:rsid w:val="004E2711"/>
    <w:rsid w:val="004E4D86"/>
    <w:rsid w:val="004E517C"/>
    <w:rsid w:val="004E5FF0"/>
    <w:rsid w:val="004E629A"/>
    <w:rsid w:val="004E70F6"/>
    <w:rsid w:val="004F0403"/>
    <w:rsid w:val="004F1C26"/>
    <w:rsid w:val="004F319A"/>
    <w:rsid w:val="004F43CD"/>
    <w:rsid w:val="004F5B2C"/>
    <w:rsid w:val="004F608A"/>
    <w:rsid w:val="004F6122"/>
    <w:rsid w:val="004F68A7"/>
    <w:rsid w:val="004F7A97"/>
    <w:rsid w:val="005016D5"/>
    <w:rsid w:val="00502BDC"/>
    <w:rsid w:val="00503C2A"/>
    <w:rsid w:val="005062E9"/>
    <w:rsid w:val="00507425"/>
    <w:rsid w:val="00507ABD"/>
    <w:rsid w:val="005117BD"/>
    <w:rsid w:val="00511ADD"/>
    <w:rsid w:val="00512ECC"/>
    <w:rsid w:val="00513716"/>
    <w:rsid w:val="00514F40"/>
    <w:rsid w:val="0051503B"/>
    <w:rsid w:val="0051651A"/>
    <w:rsid w:val="005172F1"/>
    <w:rsid w:val="00523510"/>
    <w:rsid w:val="005236BE"/>
    <w:rsid w:val="00523AB7"/>
    <w:rsid w:val="005241DA"/>
    <w:rsid w:val="00524B5D"/>
    <w:rsid w:val="00525F10"/>
    <w:rsid w:val="005304EC"/>
    <w:rsid w:val="005313C5"/>
    <w:rsid w:val="005320B0"/>
    <w:rsid w:val="00532B20"/>
    <w:rsid w:val="00532B3A"/>
    <w:rsid w:val="0053353D"/>
    <w:rsid w:val="00534403"/>
    <w:rsid w:val="00536649"/>
    <w:rsid w:val="00536BE5"/>
    <w:rsid w:val="00536CE3"/>
    <w:rsid w:val="00541818"/>
    <w:rsid w:val="005421BD"/>
    <w:rsid w:val="00542D12"/>
    <w:rsid w:val="00545789"/>
    <w:rsid w:val="00545F60"/>
    <w:rsid w:val="0054627F"/>
    <w:rsid w:val="00546A44"/>
    <w:rsid w:val="00547897"/>
    <w:rsid w:val="005502F6"/>
    <w:rsid w:val="0055081C"/>
    <w:rsid w:val="005554FE"/>
    <w:rsid w:val="00557F0F"/>
    <w:rsid w:val="0056054A"/>
    <w:rsid w:val="0056070F"/>
    <w:rsid w:val="005626BF"/>
    <w:rsid w:val="00563F1A"/>
    <w:rsid w:val="00564552"/>
    <w:rsid w:val="00564D3A"/>
    <w:rsid w:val="00566C78"/>
    <w:rsid w:val="00566E62"/>
    <w:rsid w:val="005678C4"/>
    <w:rsid w:val="00572542"/>
    <w:rsid w:val="00572EA8"/>
    <w:rsid w:val="00581C24"/>
    <w:rsid w:val="00582FA3"/>
    <w:rsid w:val="00584ED3"/>
    <w:rsid w:val="00585BE5"/>
    <w:rsid w:val="0059179E"/>
    <w:rsid w:val="0059249B"/>
    <w:rsid w:val="00592E9A"/>
    <w:rsid w:val="00595CDB"/>
    <w:rsid w:val="005966CF"/>
    <w:rsid w:val="00596C57"/>
    <w:rsid w:val="005A0B1D"/>
    <w:rsid w:val="005A0BF8"/>
    <w:rsid w:val="005A1B7E"/>
    <w:rsid w:val="005A23AC"/>
    <w:rsid w:val="005A3F59"/>
    <w:rsid w:val="005A462E"/>
    <w:rsid w:val="005A55DD"/>
    <w:rsid w:val="005A777C"/>
    <w:rsid w:val="005B3F8D"/>
    <w:rsid w:val="005B5417"/>
    <w:rsid w:val="005B559C"/>
    <w:rsid w:val="005B58E0"/>
    <w:rsid w:val="005B6571"/>
    <w:rsid w:val="005C1CC9"/>
    <w:rsid w:val="005C28A6"/>
    <w:rsid w:val="005C28CF"/>
    <w:rsid w:val="005C3E73"/>
    <w:rsid w:val="005D1673"/>
    <w:rsid w:val="005D1F4B"/>
    <w:rsid w:val="005D2070"/>
    <w:rsid w:val="005D274E"/>
    <w:rsid w:val="005D380F"/>
    <w:rsid w:val="005D3D6C"/>
    <w:rsid w:val="005D4EE7"/>
    <w:rsid w:val="005D6628"/>
    <w:rsid w:val="005E0494"/>
    <w:rsid w:val="005E115F"/>
    <w:rsid w:val="005E1ADD"/>
    <w:rsid w:val="005E2338"/>
    <w:rsid w:val="005E297D"/>
    <w:rsid w:val="005F1923"/>
    <w:rsid w:val="005F240D"/>
    <w:rsid w:val="005F3052"/>
    <w:rsid w:val="005F30CC"/>
    <w:rsid w:val="005F424B"/>
    <w:rsid w:val="005F61E3"/>
    <w:rsid w:val="005F6385"/>
    <w:rsid w:val="00600BBE"/>
    <w:rsid w:val="00601B87"/>
    <w:rsid w:val="00605C2B"/>
    <w:rsid w:val="00606014"/>
    <w:rsid w:val="006060BF"/>
    <w:rsid w:val="00610E31"/>
    <w:rsid w:val="0061293E"/>
    <w:rsid w:val="00612DC3"/>
    <w:rsid w:val="006166C2"/>
    <w:rsid w:val="00617C28"/>
    <w:rsid w:val="00620871"/>
    <w:rsid w:val="00620EEE"/>
    <w:rsid w:val="00621418"/>
    <w:rsid w:val="0062181A"/>
    <w:rsid w:val="00623379"/>
    <w:rsid w:val="0062465E"/>
    <w:rsid w:val="0062466C"/>
    <w:rsid w:val="00624C95"/>
    <w:rsid w:val="00624DEC"/>
    <w:rsid w:val="0062539E"/>
    <w:rsid w:val="00627A46"/>
    <w:rsid w:val="006301DF"/>
    <w:rsid w:val="0063037F"/>
    <w:rsid w:val="006311F4"/>
    <w:rsid w:val="00632BF1"/>
    <w:rsid w:val="00632D9D"/>
    <w:rsid w:val="00633C47"/>
    <w:rsid w:val="00634689"/>
    <w:rsid w:val="006361BE"/>
    <w:rsid w:val="00636319"/>
    <w:rsid w:val="00641606"/>
    <w:rsid w:val="0064203A"/>
    <w:rsid w:val="00643274"/>
    <w:rsid w:val="006469F6"/>
    <w:rsid w:val="00647323"/>
    <w:rsid w:val="00647AF8"/>
    <w:rsid w:val="00650133"/>
    <w:rsid w:val="00650F00"/>
    <w:rsid w:val="006537DF"/>
    <w:rsid w:val="00657EAE"/>
    <w:rsid w:val="0066030F"/>
    <w:rsid w:val="006629A8"/>
    <w:rsid w:val="006728DB"/>
    <w:rsid w:val="00672966"/>
    <w:rsid w:val="00674745"/>
    <w:rsid w:val="00676150"/>
    <w:rsid w:val="006777F2"/>
    <w:rsid w:val="00677AA4"/>
    <w:rsid w:val="00681DC7"/>
    <w:rsid w:val="00682B75"/>
    <w:rsid w:val="0068338E"/>
    <w:rsid w:val="00685709"/>
    <w:rsid w:val="00685E1C"/>
    <w:rsid w:val="006863A4"/>
    <w:rsid w:val="00690017"/>
    <w:rsid w:val="00690A0A"/>
    <w:rsid w:val="00690E8A"/>
    <w:rsid w:val="00690EED"/>
    <w:rsid w:val="00691EB3"/>
    <w:rsid w:val="00692291"/>
    <w:rsid w:val="00692FF0"/>
    <w:rsid w:val="0069305E"/>
    <w:rsid w:val="00694745"/>
    <w:rsid w:val="00694DAD"/>
    <w:rsid w:val="006960FF"/>
    <w:rsid w:val="00697404"/>
    <w:rsid w:val="00697D4D"/>
    <w:rsid w:val="006A0933"/>
    <w:rsid w:val="006A2068"/>
    <w:rsid w:val="006A3BD8"/>
    <w:rsid w:val="006A4B09"/>
    <w:rsid w:val="006A5EAF"/>
    <w:rsid w:val="006A75BF"/>
    <w:rsid w:val="006B2C8F"/>
    <w:rsid w:val="006B3699"/>
    <w:rsid w:val="006C0097"/>
    <w:rsid w:val="006C04A6"/>
    <w:rsid w:val="006C2EE3"/>
    <w:rsid w:val="006C6147"/>
    <w:rsid w:val="006C67E5"/>
    <w:rsid w:val="006C7516"/>
    <w:rsid w:val="006D4134"/>
    <w:rsid w:val="006D4E66"/>
    <w:rsid w:val="006D5487"/>
    <w:rsid w:val="006E0447"/>
    <w:rsid w:val="006E3DF9"/>
    <w:rsid w:val="006E5D63"/>
    <w:rsid w:val="006E624D"/>
    <w:rsid w:val="006E7C0B"/>
    <w:rsid w:val="006F0202"/>
    <w:rsid w:val="006F2459"/>
    <w:rsid w:val="006F4B0B"/>
    <w:rsid w:val="006F607A"/>
    <w:rsid w:val="007028B1"/>
    <w:rsid w:val="007031A1"/>
    <w:rsid w:val="00707029"/>
    <w:rsid w:val="00710FBB"/>
    <w:rsid w:val="0071271D"/>
    <w:rsid w:val="00712D82"/>
    <w:rsid w:val="0071598C"/>
    <w:rsid w:val="007168B6"/>
    <w:rsid w:val="00720852"/>
    <w:rsid w:val="0072093A"/>
    <w:rsid w:val="00720D85"/>
    <w:rsid w:val="00721159"/>
    <w:rsid w:val="0072298D"/>
    <w:rsid w:val="00722C23"/>
    <w:rsid w:val="00723A77"/>
    <w:rsid w:val="007243D9"/>
    <w:rsid w:val="007255D7"/>
    <w:rsid w:val="00725A96"/>
    <w:rsid w:val="00726151"/>
    <w:rsid w:val="007277A6"/>
    <w:rsid w:val="00730168"/>
    <w:rsid w:val="0073027E"/>
    <w:rsid w:val="007340F3"/>
    <w:rsid w:val="007342BF"/>
    <w:rsid w:val="0073666C"/>
    <w:rsid w:val="00736D09"/>
    <w:rsid w:val="00736E92"/>
    <w:rsid w:val="007372FA"/>
    <w:rsid w:val="007373EB"/>
    <w:rsid w:val="00740879"/>
    <w:rsid w:val="0074578F"/>
    <w:rsid w:val="0074636C"/>
    <w:rsid w:val="00747046"/>
    <w:rsid w:val="00750F66"/>
    <w:rsid w:val="00752934"/>
    <w:rsid w:val="00754291"/>
    <w:rsid w:val="00754EB7"/>
    <w:rsid w:val="00754EC1"/>
    <w:rsid w:val="00760B86"/>
    <w:rsid w:val="00761148"/>
    <w:rsid w:val="0076515B"/>
    <w:rsid w:val="00765E32"/>
    <w:rsid w:val="00766644"/>
    <w:rsid w:val="00766899"/>
    <w:rsid w:val="00766F81"/>
    <w:rsid w:val="0077039A"/>
    <w:rsid w:val="0077070B"/>
    <w:rsid w:val="00775A53"/>
    <w:rsid w:val="00776E51"/>
    <w:rsid w:val="007772A8"/>
    <w:rsid w:val="00777C8B"/>
    <w:rsid w:val="00780C20"/>
    <w:rsid w:val="00781C42"/>
    <w:rsid w:val="00782455"/>
    <w:rsid w:val="007851B4"/>
    <w:rsid w:val="00785E3F"/>
    <w:rsid w:val="00785ED4"/>
    <w:rsid w:val="0079025D"/>
    <w:rsid w:val="0079275D"/>
    <w:rsid w:val="007933F9"/>
    <w:rsid w:val="00794F3A"/>
    <w:rsid w:val="0079544E"/>
    <w:rsid w:val="007954B0"/>
    <w:rsid w:val="007960D4"/>
    <w:rsid w:val="00796DB0"/>
    <w:rsid w:val="007A224D"/>
    <w:rsid w:val="007A32FA"/>
    <w:rsid w:val="007A36C6"/>
    <w:rsid w:val="007A7817"/>
    <w:rsid w:val="007B1E26"/>
    <w:rsid w:val="007B2282"/>
    <w:rsid w:val="007B2CA6"/>
    <w:rsid w:val="007B3041"/>
    <w:rsid w:val="007B418F"/>
    <w:rsid w:val="007B5229"/>
    <w:rsid w:val="007B5958"/>
    <w:rsid w:val="007B7DB9"/>
    <w:rsid w:val="007C023B"/>
    <w:rsid w:val="007C18E4"/>
    <w:rsid w:val="007C3987"/>
    <w:rsid w:val="007C589A"/>
    <w:rsid w:val="007C6AD8"/>
    <w:rsid w:val="007D0235"/>
    <w:rsid w:val="007D04C7"/>
    <w:rsid w:val="007D0A99"/>
    <w:rsid w:val="007D15A7"/>
    <w:rsid w:val="007D1687"/>
    <w:rsid w:val="007D4A01"/>
    <w:rsid w:val="007D5D66"/>
    <w:rsid w:val="007D605C"/>
    <w:rsid w:val="007E1889"/>
    <w:rsid w:val="007E1AAE"/>
    <w:rsid w:val="007E2933"/>
    <w:rsid w:val="007E2F48"/>
    <w:rsid w:val="007E3495"/>
    <w:rsid w:val="007E552D"/>
    <w:rsid w:val="007E5911"/>
    <w:rsid w:val="007E61A7"/>
    <w:rsid w:val="007E6D57"/>
    <w:rsid w:val="007E7595"/>
    <w:rsid w:val="007F0330"/>
    <w:rsid w:val="007F2773"/>
    <w:rsid w:val="007F2BF9"/>
    <w:rsid w:val="007F4593"/>
    <w:rsid w:val="007F7098"/>
    <w:rsid w:val="00800D20"/>
    <w:rsid w:val="00800F06"/>
    <w:rsid w:val="008024B1"/>
    <w:rsid w:val="0080317D"/>
    <w:rsid w:val="008044A8"/>
    <w:rsid w:val="00805130"/>
    <w:rsid w:val="00806883"/>
    <w:rsid w:val="00807DF2"/>
    <w:rsid w:val="00812298"/>
    <w:rsid w:val="008122D7"/>
    <w:rsid w:val="00815A24"/>
    <w:rsid w:val="00816E8D"/>
    <w:rsid w:val="0082010D"/>
    <w:rsid w:val="00820313"/>
    <w:rsid w:val="008210C3"/>
    <w:rsid w:val="0082200A"/>
    <w:rsid w:val="00825516"/>
    <w:rsid w:val="008256E0"/>
    <w:rsid w:val="00827CFE"/>
    <w:rsid w:val="00830A34"/>
    <w:rsid w:val="00831174"/>
    <w:rsid w:val="00831B92"/>
    <w:rsid w:val="00836CCF"/>
    <w:rsid w:val="008415F3"/>
    <w:rsid w:val="008436B4"/>
    <w:rsid w:val="00847BD3"/>
    <w:rsid w:val="00853BEC"/>
    <w:rsid w:val="0085455B"/>
    <w:rsid w:val="0085607D"/>
    <w:rsid w:val="008565E7"/>
    <w:rsid w:val="00860CFA"/>
    <w:rsid w:val="00861923"/>
    <w:rsid w:val="008639C7"/>
    <w:rsid w:val="0087097F"/>
    <w:rsid w:val="00874C5A"/>
    <w:rsid w:val="0087791F"/>
    <w:rsid w:val="008811BF"/>
    <w:rsid w:val="00890FF2"/>
    <w:rsid w:val="00891C46"/>
    <w:rsid w:val="008952E3"/>
    <w:rsid w:val="0089581C"/>
    <w:rsid w:val="00897CB6"/>
    <w:rsid w:val="008A1303"/>
    <w:rsid w:val="008A2C18"/>
    <w:rsid w:val="008A329A"/>
    <w:rsid w:val="008A5FA3"/>
    <w:rsid w:val="008A7C28"/>
    <w:rsid w:val="008A7DCD"/>
    <w:rsid w:val="008B022C"/>
    <w:rsid w:val="008B1D0E"/>
    <w:rsid w:val="008B2B15"/>
    <w:rsid w:val="008B40C3"/>
    <w:rsid w:val="008B47E0"/>
    <w:rsid w:val="008B4901"/>
    <w:rsid w:val="008B56F2"/>
    <w:rsid w:val="008B5F71"/>
    <w:rsid w:val="008C0A38"/>
    <w:rsid w:val="008C0A81"/>
    <w:rsid w:val="008C2928"/>
    <w:rsid w:val="008C5034"/>
    <w:rsid w:val="008C607A"/>
    <w:rsid w:val="008D0201"/>
    <w:rsid w:val="008D0375"/>
    <w:rsid w:val="008D1228"/>
    <w:rsid w:val="008D1B4D"/>
    <w:rsid w:val="008D1EC8"/>
    <w:rsid w:val="008D2675"/>
    <w:rsid w:val="008D2DBC"/>
    <w:rsid w:val="008D3622"/>
    <w:rsid w:val="008D438A"/>
    <w:rsid w:val="008D4A94"/>
    <w:rsid w:val="008D6830"/>
    <w:rsid w:val="008E0716"/>
    <w:rsid w:val="008E080A"/>
    <w:rsid w:val="008E0C12"/>
    <w:rsid w:val="008E1A4B"/>
    <w:rsid w:val="008E28D0"/>
    <w:rsid w:val="008E3D36"/>
    <w:rsid w:val="008E46F3"/>
    <w:rsid w:val="008E4B23"/>
    <w:rsid w:val="008E4EF0"/>
    <w:rsid w:val="008E5D90"/>
    <w:rsid w:val="008E67DE"/>
    <w:rsid w:val="008E6E33"/>
    <w:rsid w:val="008F0CEB"/>
    <w:rsid w:val="008F0D0E"/>
    <w:rsid w:val="008F2655"/>
    <w:rsid w:val="008F7B3D"/>
    <w:rsid w:val="00900A7C"/>
    <w:rsid w:val="009018DB"/>
    <w:rsid w:val="00902E3A"/>
    <w:rsid w:val="009053A3"/>
    <w:rsid w:val="00907756"/>
    <w:rsid w:val="009104D9"/>
    <w:rsid w:val="009138D8"/>
    <w:rsid w:val="009167F8"/>
    <w:rsid w:val="009205DE"/>
    <w:rsid w:val="00920653"/>
    <w:rsid w:val="009206CE"/>
    <w:rsid w:val="00920FAA"/>
    <w:rsid w:val="009229AE"/>
    <w:rsid w:val="00922F08"/>
    <w:rsid w:val="00924DCF"/>
    <w:rsid w:val="0093185A"/>
    <w:rsid w:val="00933181"/>
    <w:rsid w:val="0093387F"/>
    <w:rsid w:val="00933E66"/>
    <w:rsid w:val="00936BF5"/>
    <w:rsid w:val="00936D4F"/>
    <w:rsid w:val="0093717D"/>
    <w:rsid w:val="00937FD5"/>
    <w:rsid w:val="00940052"/>
    <w:rsid w:val="00941C5F"/>
    <w:rsid w:val="00942D70"/>
    <w:rsid w:val="0094412F"/>
    <w:rsid w:val="00945969"/>
    <w:rsid w:val="00946DF3"/>
    <w:rsid w:val="00950FBB"/>
    <w:rsid w:val="00952359"/>
    <w:rsid w:val="0095479F"/>
    <w:rsid w:val="00955FE5"/>
    <w:rsid w:val="00956D5A"/>
    <w:rsid w:val="00957425"/>
    <w:rsid w:val="009601EE"/>
    <w:rsid w:val="00961BF9"/>
    <w:rsid w:val="00964B5F"/>
    <w:rsid w:val="009656CA"/>
    <w:rsid w:val="00970493"/>
    <w:rsid w:val="00970775"/>
    <w:rsid w:val="00972AC8"/>
    <w:rsid w:val="00972CAA"/>
    <w:rsid w:val="00972D63"/>
    <w:rsid w:val="00973279"/>
    <w:rsid w:val="0097353A"/>
    <w:rsid w:val="009768ED"/>
    <w:rsid w:val="009777C9"/>
    <w:rsid w:val="0098115A"/>
    <w:rsid w:val="009815F5"/>
    <w:rsid w:val="00981EE9"/>
    <w:rsid w:val="0098242E"/>
    <w:rsid w:val="0098458C"/>
    <w:rsid w:val="00984BA1"/>
    <w:rsid w:val="00986705"/>
    <w:rsid w:val="00986AAC"/>
    <w:rsid w:val="00990879"/>
    <w:rsid w:val="00990DBD"/>
    <w:rsid w:val="009A2559"/>
    <w:rsid w:val="009A37BA"/>
    <w:rsid w:val="009A3E22"/>
    <w:rsid w:val="009A42D9"/>
    <w:rsid w:val="009A59D6"/>
    <w:rsid w:val="009A5BF6"/>
    <w:rsid w:val="009A7CFC"/>
    <w:rsid w:val="009B035A"/>
    <w:rsid w:val="009B10F1"/>
    <w:rsid w:val="009B1324"/>
    <w:rsid w:val="009B1830"/>
    <w:rsid w:val="009B23C4"/>
    <w:rsid w:val="009B375F"/>
    <w:rsid w:val="009B3DB1"/>
    <w:rsid w:val="009B4005"/>
    <w:rsid w:val="009B4B8F"/>
    <w:rsid w:val="009B6697"/>
    <w:rsid w:val="009C1B28"/>
    <w:rsid w:val="009C3BF2"/>
    <w:rsid w:val="009C3F73"/>
    <w:rsid w:val="009C467B"/>
    <w:rsid w:val="009D01E0"/>
    <w:rsid w:val="009D04A7"/>
    <w:rsid w:val="009D201A"/>
    <w:rsid w:val="009D2E40"/>
    <w:rsid w:val="009D3965"/>
    <w:rsid w:val="009D4AA8"/>
    <w:rsid w:val="009E16DC"/>
    <w:rsid w:val="009E22DD"/>
    <w:rsid w:val="009E2DD1"/>
    <w:rsid w:val="009E62D4"/>
    <w:rsid w:val="009E69FA"/>
    <w:rsid w:val="009E78A4"/>
    <w:rsid w:val="009F013A"/>
    <w:rsid w:val="009F0CB7"/>
    <w:rsid w:val="009F1C87"/>
    <w:rsid w:val="009F280F"/>
    <w:rsid w:val="009F471F"/>
    <w:rsid w:val="009F5051"/>
    <w:rsid w:val="009F63C2"/>
    <w:rsid w:val="009F7838"/>
    <w:rsid w:val="00A03103"/>
    <w:rsid w:val="00A05026"/>
    <w:rsid w:val="00A0560C"/>
    <w:rsid w:val="00A05971"/>
    <w:rsid w:val="00A05AA0"/>
    <w:rsid w:val="00A06949"/>
    <w:rsid w:val="00A07AFE"/>
    <w:rsid w:val="00A128FC"/>
    <w:rsid w:val="00A15E0B"/>
    <w:rsid w:val="00A16CE7"/>
    <w:rsid w:val="00A22542"/>
    <w:rsid w:val="00A23DE4"/>
    <w:rsid w:val="00A24476"/>
    <w:rsid w:val="00A30715"/>
    <w:rsid w:val="00A32ACF"/>
    <w:rsid w:val="00A32C27"/>
    <w:rsid w:val="00A3303E"/>
    <w:rsid w:val="00A358C4"/>
    <w:rsid w:val="00A369A5"/>
    <w:rsid w:val="00A4007E"/>
    <w:rsid w:val="00A40A95"/>
    <w:rsid w:val="00A41487"/>
    <w:rsid w:val="00A41852"/>
    <w:rsid w:val="00A45B5E"/>
    <w:rsid w:val="00A46394"/>
    <w:rsid w:val="00A4682F"/>
    <w:rsid w:val="00A478D5"/>
    <w:rsid w:val="00A47F02"/>
    <w:rsid w:val="00A51A9A"/>
    <w:rsid w:val="00A52AA3"/>
    <w:rsid w:val="00A56B45"/>
    <w:rsid w:val="00A60021"/>
    <w:rsid w:val="00A601D3"/>
    <w:rsid w:val="00A61DE9"/>
    <w:rsid w:val="00A61E52"/>
    <w:rsid w:val="00A64688"/>
    <w:rsid w:val="00A67594"/>
    <w:rsid w:val="00A67EF0"/>
    <w:rsid w:val="00A7253C"/>
    <w:rsid w:val="00A73CC0"/>
    <w:rsid w:val="00A747DB"/>
    <w:rsid w:val="00A74E06"/>
    <w:rsid w:val="00A759D2"/>
    <w:rsid w:val="00A77503"/>
    <w:rsid w:val="00A82147"/>
    <w:rsid w:val="00A83107"/>
    <w:rsid w:val="00A8345D"/>
    <w:rsid w:val="00A87AEA"/>
    <w:rsid w:val="00A924C2"/>
    <w:rsid w:val="00A927C9"/>
    <w:rsid w:val="00A92D57"/>
    <w:rsid w:val="00A92F31"/>
    <w:rsid w:val="00A92FF0"/>
    <w:rsid w:val="00A948DF"/>
    <w:rsid w:val="00A950DA"/>
    <w:rsid w:val="00A95A71"/>
    <w:rsid w:val="00A9784C"/>
    <w:rsid w:val="00A97CDE"/>
    <w:rsid w:val="00AA25B2"/>
    <w:rsid w:val="00AA25C3"/>
    <w:rsid w:val="00AA3D61"/>
    <w:rsid w:val="00AA448C"/>
    <w:rsid w:val="00AA6862"/>
    <w:rsid w:val="00AB0222"/>
    <w:rsid w:val="00AB1476"/>
    <w:rsid w:val="00AB3FBE"/>
    <w:rsid w:val="00AB45B0"/>
    <w:rsid w:val="00AB46D2"/>
    <w:rsid w:val="00AB4ED5"/>
    <w:rsid w:val="00AB732A"/>
    <w:rsid w:val="00AB7D47"/>
    <w:rsid w:val="00AC1498"/>
    <w:rsid w:val="00AC192B"/>
    <w:rsid w:val="00AC1C8F"/>
    <w:rsid w:val="00AC22DD"/>
    <w:rsid w:val="00AC2FFD"/>
    <w:rsid w:val="00AC3444"/>
    <w:rsid w:val="00AC50D8"/>
    <w:rsid w:val="00AC54DC"/>
    <w:rsid w:val="00AD24B4"/>
    <w:rsid w:val="00AD29E4"/>
    <w:rsid w:val="00AD507B"/>
    <w:rsid w:val="00AD5F99"/>
    <w:rsid w:val="00AD6378"/>
    <w:rsid w:val="00AE0D35"/>
    <w:rsid w:val="00AE1395"/>
    <w:rsid w:val="00AE1AF4"/>
    <w:rsid w:val="00AE492A"/>
    <w:rsid w:val="00AE5586"/>
    <w:rsid w:val="00AE5711"/>
    <w:rsid w:val="00AF0AB4"/>
    <w:rsid w:val="00AF0C3B"/>
    <w:rsid w:val="00AF14EC"/>
    <w:rsid w:val="00AF441F"/>
    <w:rsid w:val="00AF563C"/>
    <w:rsid w:val="00AF6280"/>
    <w:rsid w:val="00AF6D48"/>
    <w:rsid w:val="00AF72D6"/>
    <w:rsid w:val="00AF732E"/>
    <w:rsid w:val="00B00C62"/>
    <w:rsid w:val="00B017B8"/>
    <w:rsid w:val="00B02BEC"/>
    <w:rsid w:val="00B02BF7"/>
    <w:rsid w:val="00B03792"/>
    <w:rsid w:val="00B037E5"/>
    <w:rsid w:val="00B05077"/>
    <w:rsid w:val="00B0587F"/>
    <w:rsid w:val="00B05D7B"/>
    <w:rsid w:val="00B1091D"/>
    <w:rsid w:val="00B11CD5"/>
    <w:rsid w:val="00B16A50"/>
    <w:rsid w:val="00B2207D"/>
    <w:rsid w:val="00B2289B"/>
    <w:rsid w:val="00B22FFC"/>
    <w:rsid w:val="00B2365C"/>
    <w:rsid w:val="00B244FA"/>
    <w:rsid w:val="00B2537A"/>
    <w:rsid w:val="00B25A70"/>
    <w:rsid w:val="00B25BFF"/>
    <w:rsid w:val="00B26F70"/>
    <w:rsid w:val="00B30593"/>
    <w:rsid w:val="00B3062E"/>
    <w:rsid w:val="00B314C3"/>
    <w:rsid w:val="00B31875"/>
    <w:rsid w:val="00B31976"/>
    <w:rsid w:val="00B32849"/>
    <w:rsid w:val="00B34863"/>
    <w:rsid w:val="00B41A30"/>
    <w:rsid w:val="00B42520"/>
    <w:rsid w:val="00B42844"/>
    <w:rsid w:val="00B42D87"/>
    <w:rsid w:val="00B439CA"/>
    <w:rsid w:val="00B459F5"/>
    <w:rsid w:val="00B46F2F"/>
    <w:rsid w:val="00B50BC6"/>
    <w:rsid w:val="00B5116E"/>
    <w:rsid w:val="00B5295D"/>
    <w:rsid w:val="00B529A8"/>
    <w:rsid w:val="00B55391"/>
    <w:rsid w:val="00B60990"/>
    <w:rsid w:val="00B649D5"/>
    <w:rsid w:val="00B64D04"/>
    <w:rsid w:val="00B67B70"/>
    <w:rsid w:val="00B70372"/>
    <w:rsid w:val="00B70505"/>
    <w:rsid w:val="00B71482"/>
    <w:rsid w:val="00B72865"/>
    <w:rsid w:val="00B73865"/>
    <w:rsid w:val="00B73F89"/>
    <w:rsid w:val="00B81CC5"/>
    <w:rsid w:val="00B82F07"/>
    <w:rsid w:val="00B83446"/>
    <w:rsid w:val="00B83EB1"/>
    <w:rsid w:val="00B86F9B"/>
    <w:rsid w:val="00B8786C"/>
    <w:rsid w:val="00B9082D"/>
    <w:rsid w:val="00B90FC7"/>
    <w:rsid w:val="00B9270D"/>
    <w:rsid w:val="00B9357A"/>
    <w:rsid w:val="00B94837"/>
    <w:rsid w:val="00B9483B"/>
    <w:rsid w:val="00BA1320"/>
    <w:rsid w:val="00BA2449"/>
    <w:rsid w:val="00BA3DCA"/>
    <w:rsid w:val="00BA62D2"/>
    <w:rsid w:val="00BB1A01"/>
    <w:rsid w:val="00BB1D50"/>
    <w:rsid w:val="00BB54E3"/>
    <w:rsid w:val="00BB5F6B"/>
    <w:rsid w:val="00BB7AE9"/>
    <w:rsid w:val="00BC0E69"/>
    <w:rsid w:val="00BC24D4"/>
    <w:rsid w:val="00BC3310"/>
    <w:rsid w:val="00BC4604"/>
    <w:rsid w:val="00BC4B5C"/>
    <w:rsid w:val="00BD0411"/>
    <w:rsid w:val="00BD14DB"/>
    <w:rsid w:val="00BD2669"/>
    <w:rsid w:val="00BD35AC"/>
    <w:rsid w:val="00BD3DB9"/>
    <w:rsid w:val="00BD4017"/>
    <w:rsid w:val="00BD4D5E"/>
    <w:rsid w:val="00BD57A8"/>
    <w:rsid w:val="00BD68A7"/>
    <w:rsid w:val="00BE488B"/>
    <w:rsid w:val="00BE60D9"/>
    <w:rsid w:val="00BE7C16"/>
    <w:rsid w:val="00BF235B"/>
    <w:rsid w:val="00BF2B3F"/>
    <w:rsid w:val="00BF6B94"/>
    <w:rsid w:val="00BF7C6E"/>
    <w:rsid w:val="00C01E3B"/>
    <w:rsid w:val="00C03192"/>
    <w:rsid w:val="00C0475C"/>
    <w:rsid w:val="00C07D07"/>
    <w:rsid w:val="00C07E22"/>
    <w:rsid w:val="00C1258D"/>
    <w:rsid w:val="00C151D1"/>
    <w:rsid w:val="00C17900"/>
    <w:rsid w:val="00C2026E"/>
    <w:rsid w:val="00C2129C"/>
    <w:rsid w:val="00C23C1C"/>
    <w:rsid w:val="00C24D60"/>
    <w:rsid w:val="00C250A2"/>
    <w:rsid w:val="00C25F37"/>
    <w:rsid w:val="00C27331"/>
    <w:rsid w:val="00C3187E"/>
    <w:rsid w:val="00C351F8"/>
    <w:rsid w:val="00C36685"/>
    <w:rsid w:val="00C37DA5"/>
    <w:rsid w:val="00C402CF"/>
    <w:rsid w:val="00C41510"/>
    <w:rsid w:val="00C43079"/>
    <w:rsid w:val="00C43C38"/>
    <w:rsid w:val="00C44B3A"/>
    <w:rsid w:val="00C45424"/>
    <w:rsid w:val="00C47E89"/>
    <w:rsid w:val="00C510B5"/>
    <w:rsid w:val="00C5243B"/>
    <w:rsid w:val="00C53F61"/>
    <w:rsid w:val="00C55DDB"/>
    <w:rsid w:val="00C57FE1"/>
    <w:rsid w:val="00C60532"/>
    <w:rsid w:val="00C62CC1"/>
    <w:rsid w:val="00C64705"/>
    <w:rsid w:val="00C65974"/>
    <w:rsid w:val="00C66E1D"/>
    <w:rsid w:val="00C70CB9"/>
    <w:rsid w:val="00C71103"/>
    <w:rsid w:val="00C71EC9"/>
    <w:rsid w:val="00C734DA"/>
    <w:rsid w:val="00C73E01"/>
    <w:rsid w:val="00C77D56"/>
    <w:rsid w:val="00C823A2"/>
    <w:rsid w:val="00C82B4B"/>
    <w:rsid w:val="00C83A77"/>
    <w:rsid w:val="00C8402D"/>
    <w:rsid w:val="00C8498B"/>
    <w:rsid w:val="00C85B75"/>
    <w:rsid w:val="00C86010"/>
    <w:rsid w:val="00C86684"/>
    <w:rsid w:val="00C86B93"/>
    <w:rsid w:val="00C87597"/>
    <w:rsid w:val="00C9022F"/>
    <w:rsid w:val="00C919A4"/>
    <w:rsid w:val="00C919E5"/>
    <w:rsid w:val="00C93892"/>
    <w:rsid w:val="00CA0CEB"/>
    <w:rsid w:val="00CA11B0"/>
    <w:rsid w:val="00CA2FAA"/>
    <w:rsid w:val="00CA48FC"/>
    <w:rsid w:val="00CA4965"/>
    <w:rsid w:val="00CA5059"/>
    <w:rsid w:val="00CA5A7B"/>
    <w:rsid w:val="00CA60A0"/>
    <w:rsid w:val="00CA6739"/>
    <w:rsid w:val="00CA6F73"/>
    <w:rsid w:val="00CA75F5"/>
    <w:rsid w:val="00CB0A26"/>
    <w:rsid w:val="00CB2299"/>
    <w:rsid w:val="00CB2E00"/>
    <w:rsid w:val="00CB3FC1"/>
    <w:rsid w:val="00CB5727"/>
    <w:rsid w:val="00CB645A"/>
    <w:rsid w:val="00CB66BD"/>
    <w:rsid w:val="00CB6F16"/>
    <w:rsid w:val="00CB763A"/>
    <w:rsid w:val="00CC192B"/>
    <w:rsid w:val="00CC3233"/>
    <w:rsid w:val="00CC5BF6"/>
    <w:rsid w:val="00CD4EF4"/>
    <w:rsid w:val="00CD4F0F"/>
    <w:rsid w:val="00CD5B3A"/>
    <w:rsid w:val="00CD5B7B"/>
    <w:rsid w:val="00CD62B9"/>
    <w:rsid w:val="00CE085E"/>
    <w:rsid w:val="00CE0AC6"/>
    <w:rsid w:val="00CE0F7F"/>
    <w:rsid w:val="00CE3353"/>
    <w:rsid w:val="00CE3682"/>
    <w:rsid w:val="00CE3B26"/>
    <w:rsid w:val="00CE3F8F"/>
    <w:rsid w:val="00CE5D51"/>
    <w:rsid w:val="00CE632F"/>
    <w:rsid w:val="00CE6F31"/>
    <w:rsid w:val="00CE78C4"/>
    <w:rsid w:val="00CE7D6F"/>
    <w:rsid w:val="00CF0C90"/>
    <w:rsid w:val="00CF0DA9"/>
    <w:rsid w:val="00CF2DBB"/>
    <w:rsid w:val="00CF4273"/>
    <w:rsid w:val="00CF6A05"/>
    <w:rsid w:val="00D001F3"/>
    <w:rsid w:val="00D01126"/>
    <w:rsid w:val="00D0130E"/>
    <w:rsid w:val="00D02E6F"/>
    <w:rsid w:val="00D03C91"/>
    <w:rsid w:val="00D0595F"/>
    <w:rsid w:val="00D0669D"/>
    <w:rsid w:val="00D06BEC"/>
    <w:rsid w:val="00D11C06"/>
    <w:rsid w:val="00D12054"/>
    <w:rsid w:val="00D120A2"/>
    <w:rsid w:val="00D13157"/>
    <w:rsid w:val="00D16A70"/>
    <w:rsid w:val="00D31092"/>
    <w:rsid w:val="00D31EEB"/>
    <w:rsid w:val="00D33652"/>
    <w:rsid w:val="00D33D9A"/>
    <w:rsid w:val="00D33DC6"/>
    <w:rsid w:val="00D34511"/>
    <w:rsid w:val="00D361B7"/>
    <w:rsid w:val="00D3636D"/>
    <w:rsid w:val="00D4036E"/>
    <w:rsid w:val="00D40854"/>
    <w:rsid w:val="00D427EA"/>
    <w:rsid w:val="00D43F04"/>
    <w:rsid w:val="00D44058"/>
    <w:rsid w:val="00D4734D"/>
    <w:rsid w:val="00D478F4"/>
    <w:rsid w:val="00D50793"/>
    <w:rsid w:val="00D5091F"/>
    <w:rsid w:val="00D52532"/>
    <w:rsid w:val="00D52B2A"/>
    <w:rsid w:val="00D574F5"/>
    <w:rsid w:val="00D60B66"/>
    <w:rsid w:val="00D635A7"/>
    <w:rsid w:val="00D6384D"/>
    <w:rsid w:val="00D64922"/>
    <w:rsid w:val="00D6520B"/>
    <w:rsid w:val="00D737EC"/>
    <w:rsid w:val="00D76642"/>
    <w:rsid w:val="00D76784"/>
    <w:rsid w:val="00D76F97"/>
    <w:rsid w:val="00D80701"/>
    <w:rsid w:val="00D81FDF"/>
    <w:rsid w:val="00D83529"/>
    <w:rsid w:val="00D83530"/>
    <w:rsid w:val="00D836B4"/>
    <w:rsid w:val="00D83FE0"/>
    <w:rsid w:val="00D852AC"/>
    <w:rsid w:val="00D85846"/>
    <w:rsid w:val="00D85B0D"/>
    <w:rsid w:val="00D874E7"/>
    <w:rsid w:val="00D90188"/>
    <w:rsid w:val="00D9027A"/>
    <w:rsid w:val="00D90655"/>
    <w:rsid w:val="00D9159C"/>
    <w:rsid w:val="00D935C2"/>
    <w:rsid w:val="00D9443A"/>
    <w:rsid w:val="00D94626"/>
    <w:rsid w:val="00D972E0"/>
    <w:rsid w:val="00DA1461"/>
    <w:rsid w:val="00DA2307"/>
    <w:rsid w:val="00DA47CC"/>
    <w:rsid w:val="00DA5AA8"/>
    <w:rsid w:val="00DA7335"/>
    <w:rsid w:val="00DA7B65"/>
    <w:rsid w:val="00DA7E37"/>
    <w:rsid w:val="00DB215F"/>
    <w:rsid w:val="00DB4689"/>
    <w:rsid w:val="00DB766B"/>
    <w:rsid w:val="00DC1571"/>
    <w:rsid w:val="00DC24B6"/>
    <w:rsid w:val="00DC3463"/>
    <w:rsid w:val="00DC3F35"/>
    <w:rsid w:val="00DC48BF"/>
    <w:rsid w:val="00DC49FC"/>
    <w:rsid w:val="00DC4A6D"/>
    <w:rsid w:val="00DC5430"/>
    <w:rsid w:val="00DC6314"/>
    <w:rsid w:val="00DC7EA0"/>
    <w:rsid w:val="00DD342A"/>
    <w:rsid w:val="00DD4403"/>
    <w:rsid w:val="00DD4E55"/>
    <w:rsid w:val="00DD6E77"/>
    <w:rsid w:val="00DE46E0"/>
    <w:rsid w:val="00DE7C7C"/>
    <w:rsid w:val="00DF318C"/>
    <w:rsid w:val="00DF3D89"/>
    <w:rsid w:val="00DF5F94"/>
    <w:rsid w:val="00DF617B"/>
    <w:rsid w:val="00DF66E2"/>
    <w:rsid w:val="00DF6A2B"/>
    <w:rsid w:val="00DF6E15"/>
    <w:rsid w:val="00DF7864"/>
    <w:rsid w:val="00E0002B"/>
    <w:rsid w:val="00E00DD0"/>
    <w:rsid w:val="00E021C2"/>
    <w:rsid w:val="00E02DB3"/>
    <w:rsid w:val="00E03E0B"/>
    <w:rsid w:val="00E041FF"/>
    <w:rsid w:val="00E0632E"/>
    <w:rsid w:val="00E074F2"/>
    <w:rsid w:val="00E104AB"/>
    <w:rsid w:val="00E106E7"/>
    <w:rsid w:val="00E10ABF"/>
    <w:rsid w:val="00E11FF6"/>
    <w:rsid w:val="00E143A8"/>
    <w:rsid w:val="00E15585"/>
    <w:rsid w:val="00E15707"/>
    <w:rsid w:val="00E15BF9"/>
    <w:rsid w:val="00E178DF"/>
    <w:rsid w:val="00E20A30"/>
    <w:rsid w:val="00E20C49"/>
    <w:rsid w:val="00E21814"/>
    <w:rsid w:val="00E218DF"/>
    <w:rsid w:val="00E22F5F"/>
    <w:rsid w:val="00E23EBD"/>
    <w:rsid w:val="00E2513C"/>
    <w:rsid w:val="00E2593C"/>
    <w:rsid w:val="00E26A20"/>
    <w:rsid w:val="00E304EE"/>
    <w:rsid w:val="00E305D0"/>
    <w:rsid w:val="00E30804"/>
    <w:rsid w:val="00E31ED3"/>
    <w:rsid w:val="00E3220C"/>
    <w:rsid w:val="00E327FD"/>
    <w:rsid w:val="00E35D0B"/>
    <w:rsid w:val="00E374AE"/>
    <w:rsid w:val="00E37BAC"/>
    <w:rsid w:val="00E37D72"/>
    <w:rsid w:val="00E40BF2"/>
    <w:rsid w:val="00E40C78"/>
    <w:rsid w:val="00E40F4E"/>
    <w:rsid w:val="00E4161C"/>
    <w:rsid w:val="00E432B3"/>
    <w:rsid w:val="00E43EAC"/>
    <w:rsid w:val="00E46F05"/>
    <w:rsid w:val="00E5336C"/>
    <w:rsid w:val="00E556D7"/>
    <w:rsid w:val="00E61D20"/>
    <w:rsid w:val="00E63DC6"/>
    <w:rsid w:val="00E66148"/>
    <w:rsid w:val="00E70A19"/>
    <w:rsid w:val="00E72309"/>
    <w:rsid w:val="00E7234F"/>
    <w:rsid w:val="00E74CF2"/>
    <w:rsid w:val="00E7532E"/>
    <w:rsid w:val="00E77414"/>
    <w:rsid w:val="00E77531"/>
    <w:rsid w:val="00E7766E"/>
    <w:rsid w:val="00E77EC2"/>
    <w:rsid w:val="00E800F9"/>
    <w:rsid w:val="00E80580"/>
    <w:rsid w:val="00E81A0E"/>
    <w:rsid w:val="00E85E55"/>
    <w:rsid w:val="00E9039D"/>
    <w:rsid w:val="00E90E71"/>
    <w:rsid w:val="00E91455"/>
    <w:rsid w:val="00E92ECB"/>
    <w:rsid w:val="00E943A0"/>
    <w:rsid w:val="00E96000"/>
    <w:rsid w:val="00E97284"/>
    <w:rsid w:val="00EA133E"/>
    <w:rsid w:val="00EA36B9"/>
    <w:rsid w:val="00EA3B3C"/>
    <w:rsid w:val="00EA429C"/>
    <w:rsid w:val="00EA4713"/>
    <w:rsid w:val="00EA798B"/>
    <w:rsid w:val="00EA7B2C"/>
    <w:rsid w:val="00EB0DC0"/>
    <w:rsid w:val="00EB2E2C"/>
    <w:rsid w:val="00EB5521"/>
    <w:rsid w:val="00EB5A58"/>
    <w:rsid w:val="00EB72C8"/>
    <w:rsid w:val="00EB785D"/>
    <w:rsid w:val="00EC226E"/>
    <w:rsid w:val="00EC5333"/>
    <w:rsid w:val="00EC60D1"/>
    <w:rsid w:val="00EC6EDE"/>
    <w:rsid w:val="00EC74E4"/>
    <w:rsid w:val="00EC7697"/>
    <w:rsid w:val="00ED0D19"/>
    <w:rsid w:val="00ED287B"/>
    <w:rsid w:val="00ED39FA"/>
    <w:rsid w:val="00ED3ADB"/>
    <w:rsid w:val="00ED4440"/>
    <w:rsid w:val="00ED7E9C"/>
    <w:rsid w:val="00EE01A6"/>
    <w:rsid w:val="00EE0220"/>
    <w:rsid w:val="00EE1BC2"/>
    <w:rsid w:val="00EE4716"/>
    <w:rsid w:val="00EF2883"/>
    <w:rsid w:val="00EF39D2"/>
    <w:rsid w:val="00EF4CF6"/>
    <w:rsid w:val="00EF5C96"/>
    <w:rsid w:val="00F00C67"/>
    <w:rsid w:val="00F01AC6"/>
    <w:rsid w:val="00F02309"/>
    <w:rsid w:val="00F032CE"/>
    <w:rsid w:val="00F0383A"/>
    <w:rsid w:val="00F056E8"/>
    <w:rsid w:val="00F065AE"/>
    <w:rsid w:val="00F07A61"/>
    <w:rsid w:val="00F110FE"/>
    <w:rsid w:val="00F11B03"/>
    <w:rsid w:val="00F11BE4"/>
    <w:rsid w:val="00F1353B"/>
    <w:rsid w:val="00F13907"/>
    <w:rsid w:val="00F15738"/>
    <w:rsid w:val="00F17A15"/>
    <w:rsid w:val="00F214FA"/>
    <w:rsid w:val="00F22999"/>
    <w:rsid w:val="00F24EDE"/>
    <w:rsid w:val="00F256E1"/>
    <w:rsid w:val="00F25820"/>
    <w:rsid w:val="00F2751D"/>
    <w:rsid w:val="00F307EF"/>
    <w:rsid w:val="00F31BAA"/>
    <w:rsid w:val="00F33520"/>
    <w:rsid w:val="00F34E82"/>
    <w:rsid w:val="00F351E6"/>
    <w:rsid w:val="00F40273"/>
    <w:rsid w:val="00F412EC"/>
    <w:rsid w:val="00F41DE1"/>
    <w:rsid w:val="00F42ABB"/>
    <w:rsid w:val="00F444A3"/>
    <w:rsid w:val="00F463AA"/>
    <w:rsid w:val="00F472B5"/>
    <w:rsid w:val="00F51D25"/>
    <w:rsid w:val="00F520D4"/>
    <w:rsid w:val="00F52F31"/>
    <w:rsid w:val="00F53739"/>
    <w:rsid w:val="00F545E2"/>
    <w:rsid w:val="00F54D52"/>
    <w:rsid w:val="00F555F2"/>
    <w:rsid w:val="00F604D6"/>
    <w:rsid w:val="00F621FD"/>
    <w:rsid w:val="00F639FB"/>
    <w:rsid w:val="00F6622A"/>
    <w:rsid w:val="00F676BE"/>
    <w:rsid w:val="00F7017A"/>
    <w:rsid w:val="00F71FFE"/>
    <w:rsid w:val="00F737DC"/>
    <w:rsid w:val="00F75504"/>
    <w:rsid w:val="00F7623E"/>
    <w:rsid w:val="00F82DD9"/>
    <w:rsid w:val="00F84357"/>
    <w:rsid w:val="00F8487D"/>
    <w:rsid w:val="00F84A9C"/>
    <w:rsid w:val="00F85937"/>
    <w:rsid w:val="00F866F3"/>
    <w:rsid w:val="00F876C6"/>
    <w:rsid w:val="00F92E85"/>
    <w:rsid w:val="00F94764"/>
    <w:rsid w:val="00F9564F"/>
    <w:rsid w:val="00F96915"/>
    <w:rsid w:val="00F97D4E"/>
    <w:rsid w:val="00FA1E7A"/>
    <w:rsid w:val="00FA360E"/>
    <w:rsid w:val="00FA6BF6"/>
    <w:rsid w:val="00FB0217"/>
    <w:rsid w:val="00FB1258"/>
    <w:rsid w:val="00FB5193"/>
    <w:rsid w:val="00FB5D03"/>
    <w:rsid w:val="00FB6D84"/>
    <w:rsid w:val="00FB7511"/>
    <w:rsid w:val="00FC018D"/>
    <w:rsid w:val="00FC062F"/>
    <w:rsid w:val="00FC19F9"/>
    <w:rsid w:val="00FC279A"/>
    <w:rsid w:val="00FC3090"/>
    <w:rsid w:val="00FC3704"/>
    <w:rsid w:val="00FC4EFA"/>
    <w:rsid w:val="00FC5635"/>
    <w:rsid w:val="00FD28A6"/>
    <w:rsid w:val="00FD6154"/>
    <w:rsid w:val="00FD74F7"/>
    <w:rsid w:val="00FE1685"/>
    <w:rsid w:val="00FE1CAF"/>
    <w:rsid w:val="00FE34E6"/>
    <w:rsid w:val="00FE4DE7"/>
    <w:rsid w:val="00FE5C8F"/>
    <w:rsid w:val="00FE64B8"/>
    <w:rsid w:val="00FF04BF"/>
    <w:rsid w:val="00FF2E00"/>
    <w:rsid w:val="00FF398F"/>
    <w:rsid w:val="00FF3B85"/>
    <w:rsid w:val="00FF58A3"/>
    <w:rsid w:val="00FF679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A3DCA"/>
  </w:style>
  <w:style w:type="paragraph" w:styleId="1">
    <w:name w:val="heading 1"/>
    <w:basedOn w:val="a1"/>
    <w:next w:val="a1"/>
    <w:link w:val="10"/>
    <w:qFormat/>
    <w:rsid w:val="00B314C3"/>
    <w:pPr>
      <w:keepNext/>
      <w:spacing w:before="240" w:after="60" w:line="240" w:lineRule="auto"/>
      <w:outlineLvl w:val="0"/>
    </w:pPr>
    <w:rPr>
      <w:rFonts w:ascii="Arial" w:eastAsia="SimSun" w:hAnsi="Arial" w:cs="Times New Roman"/>
      <w:b/>
      <w:bCs/>
      <w:kern w:val="32"/>
      <w:sz w:val="32"/>
      <w:szCs w:val="32"/>
      <w:lang w:val="x-none"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customStyle="1" w:styleId="TableGrid1">
    <w:name w:val="Table Grid1"/>
    <w:basedOn w:val="a3"/>
    <w:next w:val="a5"/>
    <w:uiPriority w:val="39"/>
    <w:rsid w:val="005554FE"/>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3"/>
    <w:uiPriority w:val="39"/>
    <w:rsid w:val="005554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4E70F6"/>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footnote text"/>
    <w:aliases w:val="Podrozdział,stile 1,Footnote1,Footnote2,Footnote3,Footnote4,Footnote5,Footnote6,Footnote7,Footnote8,Footnote9,Footnote10,Footnote11,Footnote21,Footnote31,Footnote41,Footnote51,Footnote61,Footnote71,Footnote81,Footnote91,single s"/>
    <w:basedOn w:val="a1"/>
    <w:link w:val="a7"/>
    <w:unhideWhenUsed/>
    <w:rsid w:val="008256E0"/>
    <w:pPr>
      <w:spacing w:after="0" w:line="240" w:lineRule="auto"/>
    </w:pPr>
    <w:rPr>
      <w:rFonts w:ascii="Calibri" w:eastAsia="Times New Roman" w:hAnsi="Calibri" w:cs="Times New Roman"/>
      <w:sz w:val="20"/>
      <w:szCs w:val="20"/>
    </w:rPr>
  </w:style>
  <w:style w:type="character" w:customStyle="1" w:styleId="a7">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2"/>
    <w:link w:val="a6"/>
    <w:rsid w:val="008256E0"/>
    <w:rPr>
      <w:rFonts w:ascii="Calibri" w:eastAsia="Times New Roman" w:hAnsi="Calibri" w:cs="Times New Roman"/>
      <w:sz w:val="20"/>
      <w:szCs w:val="20"/>
    </w:rPr>
  </w:style>
  <w:style w:type="character" w:styleId="a8">
    <w:name w:val="footnote reference"/>
    <w:aliases w:val="Footnote,Footnote symbol,Appel note de bas de p,SUPERS,Nota,(NECG) Footnote Reference,Voetnootverwijzing,Footnote Reference Superscript,BVI fnr,Lábjegyzet-hivatkozás,L?bjegyzet-hivatkoz?s,Char1 Char Char Char Char,ftref"/>
    <w:uiPriority w:val="99"/>
    <w:unhideWhenUsed/>
    <w:rsid w:val="008256E0"/>
    <w:rPr>
      <w:rFonts w:ascii="Times New Roman" w:hAnsi="Times New Roman" w:cs="Times New Roman" w:hint="default"/>
      <w:vertAlign w:val="superscript"/>
    </w:rPr>
  </w:style>
  <w:style w:type="paragraph" w:styleId="a9">
    <w:name w:val="List Paragraph"/>
    <w:aliases w:val="Question,Гл точки,Normal bullet 2,List Paragraph2,List Paragraph1,ПАРАГРАФ"/>
    <w:basedOn w:val="a1"/>
    <w:link w:val="aa"/>
    <w:uiPriority w:val="34"/>
    <w:qFormat/>
    <w:rsid w:val="001C005D"/>
    <w:pPr>
      <w:ind w:left="720"/>
      <w:contextualSpacing/>
    </w:pPr>
  </w:style>
  <w:style w:type="character" w:styleId="ab">
    <w:name w:val="annotation reference"/>
    <w:basedOn w:val="a2"/>
    <w:uiPriority w:val="99"/>
    <w:unhideWhenUsed/>
    <w:rsid w:val="0008453A"/>
    <w:rPr>
      <w:sz w:val="16"/>
      <w:szCs w:val="16"/>
    </w:rPr>
  </w:style>
  <w:style w:type="paragraph" w:styleId="ac">
    <w:name w:val="annotation text"/>
    <w:basedOn w:val="a1"/>
    <w:link w:val="ad"/>
    <w:uiPriority w:val="99"/>
    <w:unhideWhenUsed/>
    <w:rsid w:val="0008453A"/>
    <w:pPr>
      <w:spacing w:line="240" w:lineRule="auto"/>
    </w:pPr>
    <w:rPr>
      <w:sz w:val="20"/>
      <w:szCs w:val="20"/>
    </w:rPr>
  </w:style>
  <w:style w:type="character" w:customStyle="1" w:styleId="ad">
    <w:name w:val="Текст на коментар Знак"/>
    <w:basedOn w:val="a2"/>
    <w:link w:val="ac"/>
    <w:uiPriority w:val="99"/>
    <w:rsid w:val="0008453A"/>
    <w:rPr>
      <w:sz w:val="20"/>
      <w:szCs w:val="20"/>
    </w:rPr>
  </w:style>
  <w:style w:type="paragraph" w:styleId="ae">
    <w:name w:val="annotation subject"/>
    <w:basedOn w:val="ac"/>
    <w:next w:val="ac"/>
    <w:link w:val="af"/>
    <w:uiPriority w:val="99"/>
    <w:semiHidden/>
    <w:unhideWhenUsed/>
    <w:rsid w:val="0008453A"/>
    <w:rPr>
      <w:b/>
      <w:bCs/>
    </w:rPr>
  </w:style>
  <w:style w:type="character" w:customStyle="1" w:styleId="af">
    <w:name w:val="Предмет на коментар Знак"/>
    <w:basedOn w:val="ad"/>
    <w:link w:val="ae"/>
    <w:uiPriority w:val="99"/>
    <w:semiHidden/>
    <w:rsid w:val="0008453A"/>
    <w:rPr>
      <w:b/>
      <w:bCs/>
      <w:sz w:val="20"/>
      <w:szCs w:val="20"/>
    </w:rPr>
  </w:style>
  <w:style w:type="paragraph" w:styleId="af0">
    <w:name w:val="Balloon Text"/>
    <w:basedOn w:val="a1"/>
    <w:link w:val="af1"/>
    <w:uiPriority w:val="99"/>
    <w:semiHidden/>
    <w:unhideWhenUsed/>
    <w:rsid w:val="0008453A"/>
    <w:pPr>
      <w:spacing w:after="0" w:line="240" w:lineRule="auto"/>
    </w:pPr>
    <w:rPr>
      <w:rFonts w:ascii="Segoe UI" w:hAnsi="Segoe UI" w:cs="Segoe UI"/>
      <w:sz w:val="18"/>
      <w:szCs w:val="18"/>
    </w:rPr>
  </w:style>
  <w:style w:type="character" w:customStyle="1" w:styleId="af1">
    <w:name w:val="Изнесен текст Знак"/>
    <w:basedOn w:val="a2"/>
    <w:link w:val="af0"/>
    <w:uiPriority w:val="99"/>
    <w:semiHidden/>
    <w:rsid w:val="0008453A"/>
    <w:rPr>
      <w:rFonts w:ascii="Segoe UI" w:hAnsi="Segoe UI" w:cs="Segoe UI"/>
      <w:sz w:val="18"/>
      <w:szCs w:val="18"/>
    </w:rPr>
  </w:style>
  <w:style w:type="paragraph" w:styleId="af2">
    <w:name w:val="header"/>
    <w:aliases w:val=" Char1,Char1"/>
    <w:basedOn w:val="a1"/>
    <w:link w:val="af3"/>
    <w:uiPriority w:val="99"/>
    <w:unhideWhenUsed/>
    <w:rsid w:val="003F40AA"/>
    <w:pPr>
      <w:tabs>
        <w:tab w:val="center" w:pos="4703"/>
        <w:tab w:val="right" w:pos="9406"/>
      </w:tabs>
      <w:spacing w:after="0" w:line="240" w:lineRule="auto"/>
    </w:pPr>
  </w:style>
  <w:style w:type="character" w:customStyle="1" w:styleId="af3">
    <w:name w:val="Горен колонтитул Знак"/>
    <w:aliases w:val=" Char1 Знак,Char1 Знак"/>
    <w:basedOn w:val="a2"/>
    <w:link w:val="af2"/>
    <w:uiPriority w:val="99"/>
    <w:rsid w:val="003F40AA"/>
  </w:style>
  <w:style w:type="character" w:styleId="af4">
    <w:name w:val="Hyperlink"/>
    <w:basedOn w:val="a2"/>
    <w:uiPriority w:val="99"/>
    <w:unhideWhenUsed/>
    <w:rsid w:val="006863A4"/>
    <w:rPr>
      <w:color w:val="0563C1" w:themeColor="hyperlink"/>
      <w:u w:val="single"/>
    </w:rPr>
  </w:style>
  <w:style w:type="character" w:customStyle="1" w:styleId="aa">
    <w:name w:val="Списък на абзаци Знак"/>
    <w:aliases w:val="Question Знак,Гл точки Знак,Normal bullet 2 Знак,List Paragraph2 Знак,List Paragraph1 Знак,ПАРАГРАФ Знак"/>
    <w:link w:val="a9"/>
    <w:uiPriority w:val="34"/>
    <w:locked/>
    <w:rsid w:val="00514F40"/>
  </w:style>
  <w:style w:type="character" w:customStyle="1" w:styleId="greenlight">
    <w:name w:val="greenlight"/>
    <w:rsid w:val="00514F40"/>
  </w:style>
  <w:style w:type="paragraph" w:styleId="3">
    <w:name w:val="Body Text 3"/>
    <w:basedOn w:val="a1"/>
    <w:link w:val="30"/>
    <w:rsid w:val="005A0B1D"/>
    <w:pPr>
      <w:spacing w:after="0" w:line="240" w:lineRule="auto"/>
      <w:jc w:val="center"/>
    </w:pPr>
    <w:rPr>
      <w:rFonts w:ascii="Times New Roman" w:eastAsia="Times New Roman" w:hAnsi="Times New Roman" w:cs="Times New Roman"/>
      <w:sz w:val="24"/>
      <w:szCs w:val="24"/>
      <w:lang w:val="en-GB"/>
    </w:rPr>
  </w:style>
  <w:style w:type="character" w:customStyle="1" w:styleId="30">
    <w:name w:val="Основен текст 3 Знак"/>
    <w:basedOn w:val="a2"/>
    <w:link w:val="3"/>
    <w:rsid w:val="005A0B1D"/>
    <w:rPr>
      <w:rFonts w:ascii="Times New Roman" w:eastAsia="Times New Roman" w:hAnsi="Times New Roman" w:cs="Times New Roman"/>
      <w:sz w:val="24"/>
      <w:szCs w:val="24"/>
      <w:lang w:val="en-GB"/>
    </w:rPr>
  </w:style>
  <w:style w:type="paragraph" w:customStyle="1" w:styleId="firstline">
    <w:name w:val="firstline"/>
    <w:basedOn w:val="a1"/>
    <w:rsid w:val="004C6C1C"/>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character" w:customStyle="1" w:styleId="inputvalue">
    <w:name w:val="input_value"/>
    <w:rsid w:val="00063E2F"/>
  </w:style>
  <w:style w:type="character" w:customStyle="1" w:styleId="inputvalue1">
    <w:name w:val="input_value1"/>
    <w:basedOn w:val="a2"/>
    <w:rsid w:val="00D94626"/>
    <w:rPr>
      <w:rFonts w:ascii="Courier New" w:hAnsi="Courier New" w:cs="Courier New" w:hint="default"/>
      <w:sz w:val="20"/>
      <w:szCs w:val="20"/>
    </w:rPr>
  </w:style>
  <w:style w:type="paragraph" w:styleId="af5">
    <w:name w:val="footer"/>
    <w:aliases w:val=" Char5,eersteregel,EPZ_O_Footer,EPZ_U_Footer,EPZ_P_Footer,EPZ_R_Footer"/>
    <w:basedOn w:val="a1"/>
    <w:link w:val="af6"/>
    <w:uiPriority w:val="99"/>
    <w:unhideWhenUsed/>
    <w:rsid w:val="00F52F31"/>
    <w:pPr>
      <w:tabs>
        <w:tab w:val="center" w:pos="4536"/>
        <w:tab w:val="right" w:pos="9072"/>
      </w:tabs>
      <w:spacing w:after="0" w:line="240" w:lineRule="auto"/>
    </w:pPr>
  </w:style>
  <w:style w:type="character" w:customStyle="1" w:styleId="af6">
    <w:name w:val="Долен колонтитул Знак"/>
    <w:aliases w:val=" Char5 Знак,eersteregel Знак,EPZ_O_Footer Знак,EPZ_U_Footer Знак,EPZ_P_Footer Знак,EPZ_R_Footer Знак"/>
    <w:basedOn w:val="a2"/>
    <w:link w:val="af5"/>
    <w:uiPriority w:val="99"/>
    <w:rsid w:val="00F52F31"/>
  </w:style>
  <w:style w:type="paragraph" w:customStyle="1" w:styleId="Tablici">
    <w:name w:val="Tablici"/>
    <w:basedOn w:val="a1"/>
    <w:link w:val="TabliciChar"/>
    <w:autoRedefine/>
    <w:qFormat/>
    <w:rsid w:val="003214A5"/>
    <w:pPr>
      <w:keepNext/>
      <w:keepLines/>
      <w:numPr>
        <w:ilvl w:val="7"/>
        <w:numId w:val="2"/>
      </w:numPr>
      <w:autoSpaceDE w:val="0"/>
      <w:autoSpaceDN w:val="0"/>
      <w:adjustRightInd w:val="0"/>
      <w:snapToGrid w:val="0"/>
      <w:spacing w:after="0" w:line="240" w:lineRule="auto"/>
      <w:ind w:left="851" w:right="537"/>
      <w:jc w:val="center"/>
      <w:outlineLvl w:val="7"/>
    </w:pPr>
    <w:rPr>
      <w:rFonts w:ascii="Times New Roman" w:eastAsia="Times New Roman" w:hAnsi="Times New Roman" w:cs="Times New Roman"/>
      <w:bCs/>
      <w:i/>
      <w:noProof/>
      <w:snapToGrid w:val="0"/>
      <w:sz w:val="24"/>
      <w:lang w:val="ru-RU" w:eastAsia="bg-BG"/>
    </w:rPr>
  </w:style>
  <w:style w:type="character" w:customStyle="1" w:styleId="TabliciChar">
    <w:name w:val="Tablici Char"/>
    <w:basedOn w:val="a2"/>
    <w:link w:val="Tablici"/>
    <w:rsid w:val="003214A5"/>
    <w:rPr>
      <w:rFonts w:ascii="Times New Roman" w:eastAsia="Times New Roman" w:hAnsi="Times New Roman" w:cs="Times New Roman"/>
      <w:bCs/>
      <w:i/>
      <w:noProof/>
      <w:snapToGrid w:val="0"/>
      <w:sz w:val="24"/>
      <w:lang w:val="ru-RU" w:eastAsia="bg-BG"/>
    </w:rPr>
  </w:style>
  <w:style w:type="paragraph" w:customStyle="1" w:styleId="a0">
    <w:name w:val="Фигури"/>
    <w:basedOn w:val="Tablici"/>
    <w:qFormat/>
    <w:rsid w:val="003214A5"/>
    <w:pPr>
      <w:numPr>
        <w:ilvl w:val="8"/>
      </w:numPr>
      <w:tabs>
        <w:tab w:val="num" w:pos="360"/>
        <w:tab w:val="left" w:pos="851"/>
      </w:tabs>
      <w:ind w:left="2226" w:hanging="1800"/>
    </w:pPr>
    <w:rPr>
      <w:lang w:val="en-US"/>
    </w:rPr>
  </w:style>
  <w:style w:type="paragraph" w:customStyle="1" w:styleId="a">
    <w:name w:val="Тирета"/>
    <w:basedOn w:val="a1"/>
    <w:link w:val="Char"/>
    <w:qFormat/>
    <w:rsid w:val="00796DB0"/>
    <w:pPr>
      <w:numPr>
        <w:numId w:val="3"/>
      </w:numPr>
      <w:spacing w:after="0" w:line="360" w:lineRule="auto"/>
      <w:jc w:val="both"/>
    </w:pPr>
    <w:rPr>
      <w:rFonts w:ascii="Times New Roman" w:hAnsi="Times New Roman"/>
      <w:sz w:val="24"/>
      <w:lang w:val="bg-BG"/>
    </w:rPr>
  </w:style>
  <w:style w:type="character" w:customStyle="1" w:styleId="Char">
    <w:name w:val="Тирета Char"/>
    <w:basedOn w:val="a2"/>
    <w:link w:val="a"/>
    <w:rsid w:val="00796DB0"/>
    <w:rPr>
      <w:rFonts w:ascii="Times New Roman" w:hAnsi="Times New Roman"/>
      <w:sz w:val="24"/>
      <w:lang w:val="bg-BG"/>
    </w:rPr>
  </w:style>
  <w:style w:type="paragraph" w:customStyle="1" w:styleId="2">
    <w:name w:val="Основен текст2"/>
    <w:basedOn w:val="a1"/>
    <w:rsid w:val="00D81FDF"/>
    <w:pPr>
      <w:widowControl w:val="0"/>
      <w:shd w:val="clear" w:color="auto" w:fill="FFFFFF"/>
      <w:spacing w:before="300" w:after="0" w:line="413" w:lineRule="exact"/>
      <w:jc w:val="both"/>
    </w:pPr>
    <w:rPr>
      <w:rFonts w:ascii="Times New Roman" w:eastAsia="Times New Roman" w:hAnsi="Times New Roman" w:cs="Times New Roman"/>
      <w:spacing w:val="-3"/>
      <w:sz w:val="23"/>
      <w:szCs w:val="23"/>
      <w:lang w:val="bg-BG" w:eastAsia="bg-BG"/>
    </w:rPr>
  </w:style>
  <w:style w:type="paragraph" w:styleId="20">
    <w:name w:val="Body Text 2"/>
    <w:basedOn w:val="a1"/>
    <w:link w:val="21"/>
    <w:uiPriority w:val="99"/>
    <w:semiHidden/>
    <w:unhideWhenUsed/>
    <w:rsid w:val="00907756"/>
    <w:pPr>
      <w:spacing w:after="120" w:line="480" w:lineRule="auto"/>
    </w:pPr>
  </w:style>
  <w:style w:type="character" w:customStyle="1" w:styleId="21">
    <w:name w:val="Основен текст 2 Знак"/>
    <w:basedOn w:val="a2"/>
    <w:link w:val="20"/>
    <w:uiPriority w:val="99"/>
    <w:semiHidden/>
    <w:rsid w:val="00907756"/>
  </w:style>
  <w:style w:type="paragraph" w:styleId="11">
    <w:name w:val="toc 1"/>
    <w:basedOn w:val="a1"/>
    <w:next w:val="a1"/>
    <w:autoRedefine/>
    <w:uiPriority w:val="39"/>
    <w:unhideWhenUsed/>
    <w:rsid w:val="00507ABD"/>
    <w:pPr>
      <w:spacing w:after="100"/>
    </w:pPr>
  </w:style>
  <w:style w:type="paragraph" w:styleId="af7">
    <w:name w:val="Body Text Indent"/>
    <w:basedOn w:val="a1"/>
    <w:link w:val="af8"/>
    <w:uiPriority w:val="99"/>
    <w:semiHidden/>
    <w:unhideWhenUsed/>
    <w:rsid w:val="00A47F02"/>
    <w:pPr>
      <w:spacing w:after="120"/>
      <w:ind w:left="283"/>
    </w:pPr>
  </w:style>
  <w:style w:type="character" w:customStyle="1" w:styleId="af8">
    <w:name w:val="Основен текст с отстъп Знак"/>
    <w:basedOn w:val="a2"/>
    <w:link w:val="af7"/>
    <w:uiPriority w:val="99"/>
    <w:semiHidden/>
    <w:rsid w:val="00A47F02"/>
  </w:style>
  <w:style w:type="paragraph" w:styleId="22">
    <w:name w:val="Body Text Indent 2"/>
    <w:basedOn w:val="a1"/>
    <w:link w:val="23"/>
    <w:rsid w:val="000A2F58"/>
    <w:pPr>
      <w:spacing w:after="120" w:line="480" w:lineRule="auto"/>
      <w:ind w:left="283"/>
    </w:pPr>
    <w:rPr>
      <w:rFonts w:ascii="Times New Roman" w:eastAsia="Times New Roman" w:hAnsi="Times New Roman" w:cs="Times New Roman"/>
      <w:sz w:val="24"/>
      <w:szCs w:val="24"/>
    </w:rPr>
  </w:style>
  <w:style w:type="character" w:customStyle="1" w:styleId="23">
    <w:name w:val="Основен текст с отстъп 2 Знак"/>
    <w:basedOn w:val="a2"/>
    <w:link w:val="22"/>
    <w:rsid w:val="000A2F58"/>
    <w:rPr>
      <w:rFonts w:ascii="Times New Roman" w:eastAsia="Times New Roman" w:hAnsi="Times New Roman" w:cs="Times New Roman"/>
      <w:sz w:val="24"/>
      <w:szCs w:val="24"/>
    </w:rPr>
  </w:style>
  <w:style w:type="paragraph" w:styleId="31">
    <w:name w:val="Body Text Indent 3"/>
    <w:basedOn w:val="a1"/>
    <w:link w:val="32"/>
    <w:uiPriority w:val="99"/>
    <w:semiHidden/>
    <w:unhideWhenUsed/>
    <w:rsid w:val="00D852AC"/>
    <w:pPr>
      <w:spacing w:after="120"/>
      <w:ind w:left="283"/>
    </w:pPr>
    <w:rPr>
      <w:sz w:val="16"/>
      <w:szCs w:val="16"/>
    </w:rPr>
  </w:style>
  <w:style w:type="character" w:customStyle="1" w:styleId="32">
    <w:name w:val="Основен текст с отстъп 3 Знак"/>
    <w:basedOn w:val="a2"/>
    <w:link w:val="31"/>
    <w:uiPriority w:val="99"/>
    <w:semiHidden/>
    <w:rsid w:val="00D852AC"/>
    <w:rPr>
      <w:sz w:val="16"/>
      <w:szCs w:val="16"/>
    </w:rPr>
  </w:style>
  <w:style w:type="paragraph" w:customStyle="1" w:styleId="PlainText1">
    <w:name w:val="Plain Text1"/>
    <w:basedOn w:val="a1"/>
    <w:rsid w:val="00D852AC"/>
    <w:pPr>
      <w:suppressAutoHyphens/>
      <w:spacing w:after="0" w:line="100" w:lineRule="atLeast"/>
    </w:pPr>
    <w:rPr>
      <w:rFonts w:ascii="Courier New" w:eastAsia="Times New Roman" w:hAnsi="Courier New" w:cs="Courier New"/>
      <w:sz w:val="20"/>
      <w:szCs w:val="20"/>
      <w:lang w:val="bg-BG" w:eastAsia="ar-SA"/>
    </w:rPr>
  </w:style>
  <w:style w:type="paragraph" w:styleId="af9">
    <w:name w:val="List"/>
    <w:basedOn w:val="a1"/>
    <w:rsid w:val="00D852AC"/>
    <w:pPr>
      <w:suppressAutoHyphens/>
      <w:spacing w:after="0" w:line="240" w:lineRule="auto"/>
      <w:jc w:val="both"/>
    </w:pPr>
    <w:rPr>
      <w:rFonts w:ascii="Times New Roman" w:eastAsia="Malgun Gothic" w:hAnsi="Times New Roman" w:cs="Mangal"/>
      <w:sz w:val="24"/>
      <w:szCs w:val="24"/>
      <w:lang w:val="bg-BG" w:eastAsia="zh-CN"/>
    </w:rPr>
  </w:style>
  <w:style w:type="character" w:customStyle="1" w:styleId="ala">
    <w:name w:val="al_a"/>
    <w:basedOn w:val="a2"/>
    <w:rsid w:val="0006193B"/>
  </w:style>
  <w:style w:type="character" w:customStyle="1" w:styleId="subparinclink">
    <w:name w:val="subparinclink"/>
    <w:basedOn w:val="a2"/>
    <w:rsid w:val="0006193B"/>
  </w:style>
  <w:style w:type="paragraph" w:styleId="afa">
    <w:name w:val="Body Text"/>
    <w:basedOn w:val="a1"/>
    <w:link w:val="afb"/>
    <w:uiPriority w:val="99"/>
    <w:semiHidden/>
    <w:unhideWhenUsed/>
    <w:rsid w:val="00024156"/>
    <w:pPr>
      <w:spacing w:after="120"/>
    </w:pPr>
  </w:style>
  <w:style w:type="character" w:customStyle="1" w:styleId="afb">
    <w:name w:val="Основен текст Знак"/>
    <w:basedOn w:val="a2"/>
    <w:link w:val="afa"/>
    <w:rsid w:val="00024156"/>
  </w:style>
  <w:style w:type="character" w:customStyle="1" w:styleId="DefaultChar">
    <w:name w:val="Default Char"/>
    <w:link w:val="Default"/>
    <w:locked/>
    <w:rsid w:val="00024156"/>
    <w:rPr>
      <w:rFonts w:ascii="Times New Roman" w:hAnsi="Times New Roman" w:cs="Times New Roman"/>
      <w:color w:val="000000"/>
      <w:sz w:val="24"/>
      <w:szCs w:val="24"/>
    </w:rPr>
  </w:style>
  <w:style w:type="character" w:customStyle="1" w:styleId="Headerorfooter">
    <w:name w:val="Header or footer_"/>
    <w:basedOn w:val="a2"/>
    <w:rsid w:val="005B5417"/>
    <w:rPr>
      <w:rFonts w:ascii="Times New Roman" w:eastAsia="Times New Roman" w:hAnsi="Times New Roman" w:cs="Times New Roman"/>
      <w:b w:val="0"/>
      <w:bCs w:val="0"/>
      <w:i w:val="0"/>
      <w:iCs w:val="0"/>
      <w:smallCaps w:val="0"/>
      <w:strike w:val="0"/>
      <w:sz w:val="19"/>
      <w:szCs w:val="19"/>
      <w:u w:val="none"/>
    </w:rPr>
  </w:style>
  <w:style w:type="character" w:customStyle="1" w:styleId="Headerorfooter0">
    <w:name w:val="Header or footer"/>
    <w:basedOn w:val="Headerorfooter"/>
    <w:rsid w:val="005B5417"/>
    <w:rPr>
      <w:rFonts w:ascii="Times New Roman" w:eastAsia="Times New Roman" w:hAnsi="Times New Roman" w:cs="Times New Roman"/>
      <w:b w:val="0"/>
      <w:bCs w:val="0"/>
      <w:i w:val="0"/>
      <w:iCs w:val="0"/>
      <w:smallCaps w:val="0"/>
      <w:strike w:val="0"/>
      <w:color w:val="000000"/>
      <w:spacing w:val="0"/>
      <w:w w:val="100"/>
      <w:position w:val="0"/>
      <w:sz w:val="19"/>
      <w:szCs w:val="19"/>
      <w:u w:val="none"/>
      <w:lang w:val="bg-BG" w:eastAsia="bg-BG" w:bidi="bg-BG"/>
    </w:rPr>
  </w:style>
  <w:style w:type="character" w:customStyle="1" w:styleId="Bodytext4">
    <w:name w:val="Body text (4)_"/>
    <w:basedOn w:val="a2"/>
    <w:link w:val="Bodytext40"/>
    <w:rsid w:val="005B5417"/>
    <w:rPr>
      <w:rFonts w:ascii="Times New Roman" w:eastAsia="Times New Roman" w:hAnsi="Times New Roman" w:cs="Times New Roman"/>
      <w:b/>
      <w:bCs/>
      <w:shd w:val="clear" w:color="auto" w:fill="FFFFFF"/>
    </w:rPr>
  </w:style>
  <w:style w:type="paragraph" w:customStyle="1" w:styleId="Bodytext40">
    <w:name w:val="Body text (4)"/>
    <w:basedOn w:val="a1"/>
    <w:link w:val="Bodytext4"/>
    <w:rsid w:val="005B5417"/>
    <w:pPr>
      <w:widowControl w:val="0"/>
      <w:shd w:val="clear" w:color="auto" w:fill="FFFFFF"/>
      <w:spacing w:before="180" w:after="180" w:line="0" w:lineRule="atLeast"/>
      <w:jc w:val="center"/>
    </w:pPr>
    <w:rPr>
      <w:rFonts w:ascii="Times New Roman" w:eastAsia="Times New Roman" w:hAnsi="Times New Roman" w:cs="Times New Roman"/>
      <w:b/>
      <w:bCs/>
    </w:rPr>
  </w:style>
  <w:style w:type="character" w:customStyle="1" w:styleId="Bodytext2">
    <w:name w:val="Body text (2)_"/>
    <w:basedOn w:val="a2"/>
    <w:link w:val="Bodytext20"/>
    <w:rsid w:val="001F724E"/>
    <w:rPr>
      <w:rFonts w:ascii="Times New Roman" w:eastAsia="Times New Roman" w:hAnsi="Times New Roman" w:cs="Times New Roman"/>
      <w:shd w:val="clear" w:color="auto" w:fill="FFFFFF"/>
    </w:rPr>
  </w:style>
  <w:style w:type="character" w:customStyle="1" w:styleId="Bodytext2Bold">
    <w:name w:val="Body text (2) + Bold"/>
    <w:basedOn w:val="Bodytext2"/>
    <w:rsid w:val="001F724E"/>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paragraph" w:customStyle="1" w:styleId="Bodytext20">
    <w:name w:val="Body text (2)"/>
    <w:basedOn w:val="a1"/>
    <w:link w:val="Bodytext2"/>
    <w:rsid w:val="001F724E"/>
    <w:pPr>
      <w:widowControl w:val="0"/>
      <w:shd w:val="clear" w:color="auto" w:fill="FFFFFF"/>
      <w:spacing w:after="300" w:line="274" w:lineRule="exact"/>
      <w:jc w:val="both"/>
    </w:pPr>
    <w:rPr>
      <w:rFonts w:ascii="Times New Roman" w:eastAsia="Times New Roman" w:hAnsi="Times New Roman" w:cs="Times New Roman"/>
    </w:rPr>
  </w:style>
  <w:style w:type="paragraph" w:styleId="24">
    <w:name w:val="Body Text First Indent 2"/>
    <w:basedOn w:val="af7"/>
    <w:link w:val="25"/>
    <w:rsid w:val="00816E8D"/>
    <w:pPr>
      <w:spacing w:line="240" w:lineRule="auto"/>
      <w:ind w:firstLine="210"/>
    </w:pPr>
    <w:rPr>
      <w:rFonts w:ascii="Times New Roman" w:eastAsia="Times New Roman" w:hAnsi="Times New Roman" w:cs="Times New Roman"/>
      <w:sz w:val="24"/>
      <w:szCs w:val="24"/>
    </w:rPr>
  </w:style>
  <w:style w:type="character" w:customStyle="1" w:styleId="25">
    <w:name w:val="Основен текст отстъп първи ред 2 Знак"/>
    <w:basedOn w:val="af8"/>
    <w:link w:val="24"/>
    <w:rsid w:val="00816E8D"/>
    <w:rPr>
      <w:rFonts w:ascii="Times New Roman" w:eastAsia="Times New Roman" w:hAnsi="Times New Roman" w:cs="Times New Roman"/>
      <w:sz w:val="24"/>
      <w:szCs w:val="24"/>
    </w:rPr>
  </w:style>
  <w:style w:type="character" w:customStyle="1" w:styleId="10">
    <w:name w:val="Заглавие 1 Знак"/>
    <w:basedOn w:val="a2"/>
    <w:link w:val="1"/>
    <w:rsid w:val="00B314C3"/>
    <w:rPr>
      <w:rFonts w:ascii="Arial" w:eastAsia="SimSun" w:hAnsi="Arial" w:cs="Times New Roman"/>
      <w:b/>
      <w:bCs/>
      <w:kern w:val="32"/>
      <w:sz w:val="32"/>
      <w:szCs w:val="32"/>
      <w:lang w:val="x-none"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90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bloznica@abv.bg"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yperlink" Target="http://www3.moew.government.bg/" TargetMode="External"/><Relationship Id="rId2" Type="http://schemas.openxmlformats.org/officeDocument/2006/relationships/numbering" Target="numbering.xml"/><Relationship Id="rId16" Type="http://schemas.openxmlformats.org/officeDocument/2006/relationships/hyperlink" Target="http://www.nap.b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oznitsa.bg/" TargetMode="External"/><Relationship Id="rId5" Type="http://schemas.openxmlformats.org/officeDocument/2006/relationships/settings" Target="settings.xml"/><Relationship Id="rId15" Type="http://schemas.openxmlformats.org/officeDocument/2006/relationships/hyperlink" Target="javascript:%20Navigate('&#1095;&#1083;54_&#1072;&#1083;7');" TargetMode="External"/><Relationship Id="rId10" Type="http://schemas.openxmlformats.org/officeDocument/2006/relationships/hyperlink" Target="mailto:obloznica@abv.bg"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obshtina@loznitsa.bg" TargetMode="External"/><Relationship Id="rId14" Type="http://schemas.openxmlformats.org/officeDocument/2006/relationships/hyperlink" Target="javascript:%20Navigate('&#1095;&#1083;39_&#1072;&#108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19FCB-7A8E-48DF-BB16-CA168BDCE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1344</TotalTime>
  <Pages>27</Pages>
  <Words>13374</Words>
  <Characters>76233</Characters>
  <Application>Microsoft Office Word</Application>
  <DocSecurity>0</DocSecurity>
  <Lines>635</Lines>
  <Paragraphs>178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Anna-Mary</dc:creator>
  <cp:lastModifiedBy>Metin</cp:lastModifiedBy>
  <cp:revision>224</cp:revision>
  <cp:lastPrinted>2019-05-10T09:01:00Z</cp:lastPrinted>
  <dcterms:created xsi:type="dcterms:W3CDTF">2019-05-08T15:24:00Z</dcterms:created>
  <dcterms:modified xsi:type="dcterms:W3CDTF">2020-06-03T06:52:00Z</dcterms:modified>
</cp:coreProperties>
</file>